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4B518" w14:textId="023F40E8" w:rsidR="00B56DD8" w:rsidRPr="00B56DD8" w:rsidRDefault="00B56DD8" w:rsidP="00B56DD8">
      <w:pPr>
        <w:widowControl w:val="0"/>
        <w:overflowPunct/>
        <w:autoSpaceDE/>
        <w:autoSpaceDN/>
        <w:adjustRightInd/>
        <w:spacing w:after="0"/>
        <w:textAlignment w:val="auto"/>
        <w:rPr>
          <w:rFonts w:ascii="Calibri" w:hAnsi="Calibri" w:cs="Calibri"/>
          <w:b/>
          <w:bCs/>
          <w:sz w:val="24"/>
          <w:szCs w:val="24"/>
          <w:lang w:eastAsia="zh-CN"/>
        </w:rPr>
      </w:pPr>
      <w:r w:rsidRPr="00B56DD8">
        <w:rPr>
          <w:rFonts w:ascii="Calibri" w:hAnsi="Calibri" w:cs="Calibri"/>
          <w:b/>
          <w:bCs/>
          <w:sz w:val="24"/>
          <w:szCs w:val="24"/>
          <w:lang w:eastAsia="zh-CN"/>
        </w:rPr>
        <w:t>3GPP TSG-RAN WG4 Meeting # 112</w:t>
      </w:r>
      <w:r w:rsidRPr="00B56DD8">
        <w:rPr>
          <w:rFonts w:ascii="Calibri" w:hAnsi="Calibri" w:cs="Calibri"/>
          <w:b/>
          <w:bCs/>
          <w:sz w:val="24"/>
          <w:szCs w:val="24"/>
          <w:lang w:eastAsia="zh-CN"/>
        </w:rPr>
        <w:tab/>
      </w:r>
      <w:r w:rsidRPr="00B56DD8">
        <w:rPr>
          <w:rFonts w:ascii="Calibri" w:hAnsi="Calibri" w:cs="Calibri"/>
          <w:b/>
          <w:bCs/>
          <w:sz w:val="24"/>
          <w:szCs w:val="24"/>
          <w:lang w:eastAsia="zh-CN"/>
        </w:rPr>
        <w:tab/>
      </w:r>
      <w:r w:rsidRPr="00B56DD8">
        <w:rPr>
          <w:rFonts w:ascii="Calibri" w:hAnsi="Calibri" w:cs="Calibri"/>
          <w:b/>
          <w:bCs/>
          <w:sz w:val="24"/>
          <w:szCs w:val="24"/>
          <w:lang w:eastAsia="zh-CN"/>
        </w:rPr>
        <w:tab/>
      </w:r>
      <w:r w:rsidRPr="00B56DD8">
        <w:rPr>
          <w:rFonts w:ascii="Calibri" w:hAnsi="Calibri" w:cs="Calibri"/>
          <w:b/>
          <w:bCs/>
          <w:sz w:val="24"/>
          <w:szCs w:val="24"/>
          <w:lang w:eastAsia="zh-CN"/>
        </w:rPr>
        <w:tab/>
      </w:r>
      <w:r w:rsidRPr="00B56DD8">
        <w:rPr>
          <w:rFonts w:ascii="Calibri" w:hAnsi="Calibri" w:cs="Calibri"/>
          <w:b/>
          <w:bCs/>
          <w:sz w:val="24"/>
          <w:szCs w:val="24"/>
          <w:lang w:eastAsia="zh-CN"/>
        </w:rPr>
        <w:tab/>
      </w:r>
      <w:r w:rsidRPr="00B56DD8">
        <w:rPr>
          <w:rFonts w:ascii="Calibri" w:hAnsi="Calibri" w:cs="Calibri"/>
          <w:b/>
          <w:bCs/>
          <w:sz w:val="24"/>
          <w:szCs w:val="24"/>
          <w:lang w:eastAsia="zh-CN"/>
        </w:rPr>
        <w:tab/>
      </w:r>
      <w:r w:rsidRPr="00B56DD8">
        <w:rPr>
          <w:rFonts w:ascii="Calibri" w:hAnsi="Calibri" w:cs="Calibri"/>
          <w:b/>
          <w:bCs/>
          <w:sz w:val="24"/>
          <w:szCs w:val="24"/>
          <w:lang w:eastAsia="zh-CN"/>
        </w:rPr>
        <w:tab/>
      </w:r>
      <w:r w:rsidRPr="00B56DD8">
        <w:rPr>
          <w:rFonts w:ascii="Calibri" w:hAnsi="Calibri" w:cs="Calibri"/>
          <w:b/>
          <w:bCs/>
          <w:sz w:val="24"/>
          <w:szCs w:val="24"/>
          <w:lang w:eastAsia="zh-CN"/>
        </w:rPr>
        <w:tab/>
        <w:t xml:space="preserve">    R4-241</w:t>
      </w:r>
      <w:r w:rsidR="0095380E">
        <w:rPr>
          <w:rFonts w:ascii="Calibri" w:hAnsi="Calibri" w:cs="Calibri"/>
          <w:b/>
          <w:bCs/>
          <w:sz w:val="24"/>
          <w:szCs w:val="24"/>
          <w:lang w:eastAsia="zh-CN"/>
        </w:rPr>
        <w:t>1775</w:t>
      </w:r>
    </w:p>
    <w:p w14:paraId="44843894" w14:textId="0D462B7C" w:rsidR="00B56DD8" w:rsidRPr="00B56DD8" w:rsidRDefault="00B56DD8" w:rsidP="00B56DD8">
      <w:pPr>
        <w:widowControl w:val="0"/>
        <w:tabs>
          <w:tab w:val="right" w:pos="9639"/>
          <w:tab w:val="right" w:pos="13323"/>
        </w:tabs>
        <w:spacing w:after="0"/>
        <w:jc w:val="both"/>
        <w:textAlignment w:val="auto"/>
        <w:rPr>
          <w:rFonts w:ascii="Calibri" w:hAnsi="Calibri" w:cs="Calibri"/>
          <w:b/>
          <w:bCs/>
          <w:sz w:val="24"/>
          <w:szCs w:val="24"/>
          <w:lang w:eastAsia="zh-CN"/>
        </w:rPr>
      </w:pPr>
      <w:r w:rsidRPr="00B56DD8">
        <w:rPr>
          <w:rFonts w:ascii="Calibri" w:hAnsi="Calibri" w:cs="Calibri"/>
          <w:b/>
          <w:bCs/>
          <w:sz w:val="24"/>
          <w:szCs w:val="24"/>
          <w:lang w:eastAsia="zh-CN"/>
        </w:rPr>
        <w:t>Maastricht, Netherland</w:t>
      </w:r>
      <w:r w:rsidR="001F59E2">
        <w:rPr>
          <w:rFonts w:ascii="Calibri" w:hAnsi="Calibri" w:cs="Calibri"/>
          <w:b/>
          <w:bCs/>
          <w:sz w:val="24"/>
          <w:szCs w:val="24"/>
          <w:lang w:eastAsia="zh-CN"/>
        </w:rPr>
        <w:t>s</w:t>
      </w:r>
      <w:r w:rsidRPr="00B56DD8">
        <w:rPr>
          <w:rFonts w:ascii="Calibri" w:hAnsi="Calibri" w:cs="Calibri"/>
          <w:b/>
          <w:bCs/>
          <w:sz w:val="24"/>
          <w:szCs w:val="24"/>
          <w:lang w:eastAsia="zh-CN"/>
        </w:rPr>
        <w:t>, 19</w:t>
      </w:r>
      <w:r w:rsidRPr="00B56DD8">
        <w:rPr>
          <w:rFonts w:ascii="Calibri" w:hAnsi="Calibri" w:cs="Calibri"/>
          <w:b/>
          <w:bCs/>
          <w:sz w:val="24"/>
          <w:szCs w:val="24"/>
          <w:vertAlign w:val="superscript"/>
          <w:lang w:eastAsia="zh-CN"/>
        </w:rPr>
        <w:t>th</w:t>
      </w:r>
      <w:r w:rsidRPr="00B56DD8">
        <w:rPr>
          <w:rFonts w:ascii="Calibri" w:hAnsi="Calibri" w:cs="Calibri"/>
          <w:b/>
          <w:bCs/>
          <w:sz w:val="24"/>
          <w:szCs w:val="24"/>
          <w:lang w:eastAsia="zh-CN"/>
        </w:rPr>
        <w:t xml:space="preserve"> – </w:t>
      </w:r>
      <w:proofErr w:type="gramStart"/>
      <w:r w:rsidRPr="00B56DD8">
        <w:rPr>
          <w:rFonts w:ascii="Calibri" w:hAnsi="Calibri" w:cs="Calibri"/>
          <w:b/>
          <w:bCs/>
          <w:sz w:val="24"/>
          <w:szCs w:val="24"/>
          <w:lang w:eastAsia="zh-CN"/>
        </w:rPr>
        <w:t>23</w:t>
      </w:r>
      <w:r w:rsidRPr="00B56DD8">
        <w:rPr>
          <w:rFonts w:ascii="Calibri" w:hAnsi="Calibri" w:cs="Calibri"/>
          <w:b/>
          <w:bCs/>
          <w:sz w:val="24"/>
          <w:szCs w:val="24"/>
          <w:vertAlign w:val="superscript"/>
          <w:lang w:eastAsia="zh-CN"/>
        </w:rPr>
        <w:t>th</w:t>
      </w:r>
      <w:proofErr w:type="gramEnd"/>
      <w:r w:rsidRPr="00B56DD8">
        <w:rPr>
          <w:rFonts w:ascii="Calibri" w:hAnsi="Calibri" w:cs="Calibri"/>
          <w:b/>
          <w:bCs/>
          <w:sz w:val="24"/>
          <w:szCs w:val="24"/>
          <w:lang w:eastAsia="zh-CN"/>
        </w:rPr>
        <w:t xml:space="preserve"> Aug, 2024</w:t>
      </w:r>
    </w:p>
    <w:p w14:paraId="1F7B5DF5" w14:textId="0A151F6E" w:rsidR="00B56DD8" w:rsidRPr="00B56DD8" w:rsidRDefault="00B56DD8" w:rsidP="00B56DD8">
      <w:pPr>
        <w:widowControl w:val="0"/>
        <w:tabs>
          <w:tab w:val="right" w:pos="9639"/>
          <w:tab w:val="right" w:pos="13323"/>
        </w:tabs>
        <w:spacing w:after="0"/>
        <w:jc w:val="both"/>
        <w:textAlignment w:val="auto"/>
        <w:rPr>
          <w:rFonts w:ascii="Calibri" w:hAnsi="Calibri" w:cs="Calibri"/>
          <w:b/>
          <w:bCs/>
          <w:sz w:val="24"/>
          <w:szCs w:val="24"/>
          <w:lang w:eastAsia="zh-CN"/>
        </w:rPr>
      </w:pPr>
      <w:r w:rsidRPr="00B56DD8">
        <w:rPr>
          <w:rFonts w:ascii="Calibri" w:hAnsi="Calibri" w:cs="Calibri"/>
          <w:b/>
          <w:bCs/>
          <w:sz w:val="24"/>
          <w:szCs w:val="24"/>
          <w:lang w:eastAsia="zh-CN"/>
        </w:rPr>
        <w:t xml:space="preserve">Agenda Item: </w:t>
      </w:r>
      <w:r w:rsidR="0072155B">
        <w:rPr>
          <w:rFonts w:ascii="Calibri" w:hAnsi="Calibri" w:cs="Calibri"/>
          <w:b/>
          <w:bCs/>
          <w:sz w:val="24"/>
          <w:szCs w:val="24"/>
          <w:lang w:eastAsia="zh-CN"/>
        </w:rPr>
        <w:t>8.2.4.1</w:t>
      </w:r>
    </w:p>
    <w:p w14:paraId="5AD051D3" w14:textId="77777777" w:rsidR="00B56DD8" w:rsidRPr="00B56DD8" w:rsidRDefault="00B56DD8" w:rsidP="00B56DD8">
      <w:pPr>
        <w:widowControl w:val="0"/>
        <w:tabs>
          <w:tab w:val="right" w:pos="9639"/>
          <w:tab w:val="right" w:pos="13323"/>
        </w:tabs>
        <w:spacing w:after="0"/>
        <w:jc w:val="both"/>
        <w:textAlignment w:val="auto"/>
        <w:rPr>
          <w:rFonts w:ascii="Calibri" w:hAnsi="Calibri" w:cs="Calibri"/>
          <w:b/>
          <w:bCs/>
          <w:sz w:val="24"/>
          <w:szCs w:val="24"/>
          <w:lang w:eastAsia="zh-CN"/>
        </w:rPr>
      </w:pPr>
      <w:r w:rsidRPr="00B56DD8">
        <w:rPr>
          <w:rFonts w:ascii="Calibri" w:hAnsi="Calibri" w:cs="Calibri"/>
          <w:b/>
          <w:bCs/>
          <w:sz w:val="24"/>
          <w:szCs w:val="24"/>
          <w:lang w:eastAsia="zh-CN"/>
        </w:rPr>
        <w:t>Source: MediaTek Inc.</w:t>
      </w:r>
    </w:p>
    <w:p w14:paraId="04DFF2FB" w14:textId="005AD0BB" w:rsidR="00B56DD8" w:rsidRPr="00B56DD8" w:rsidRDefault="00B56DD8" w:rsidP="00B56DD8">
      <w:pPr>
        <w:widowControl w:val="0"/>
        <w:tabs>
          <w:tab w:val="right" w:pos="9639"/>
          <w:tab w:val="right" w:pos="13323"/>
        </w:tabs>
        <w:spacing w:after="0"/>
        <w:jc w:val="both"/>
        <w:textAlignment w:val="auto"/>
        <w:rPr>
          <w:rFonts w:ascii="Calibri" w:hAnsi="Calibri" w:cs="Calibri"/>
          <w:b/>
          <w:bCs/>
          <w:sz w:val="24"/>
          <w:szCs w:val="24"/>
          <w:lang w:eastAsia="zh-CN"/>
        </w:rPr>
      </w:pPr>
      <w:r w:rsidRPr="00B56DD8">
        <w:rPr>
          <w:rFonts w:ascii="Calibri" w:hAnsi="Calibri" w:cs="Calibri"/>
          <w:b/>
          <w:bCs/>
          <w:sz w:val="24"/>
          <w:szCs w:val="24"/>
          <w:lang w:eastAsia="zh-CN"/>
        </w:rPr>
        <w:t xml:space="preserve">Title: </w:t>
      </w:r>
      <w:bookmarkStart w:id="0" w:name="OLE_LINK14"/>
      <w:r w:rsidR="00C7314C">
        <w:rPr>
          <w:rFonts w:ascii="Calibri" w:hAnsi="Calibri" w:cs="Calibri"/>
          <w:b/>
          <w:bCs/>
          <w:sz w:val="24"/>
          <w:szCs w:val="24"/>
          <w:lang w:eastAsia="zh-CN"/>
        </w:rPr>
        <w:t xml:space="preserve">Coexistence study for </w:t>
      </w:r>
      <w:bookmarkStart w:id="1" w:name="OLE_LINK28"/>
      <w:r w:rsidR="00C7314C" w:rsidRPr="00C7314C">
        <w:rPr>
          <w:rFonts w:ascii="Calibri" w:hAnsi="Calibri" w:cs="Calibri"/>
          <w:b/>
          <w:bCs/>
          <w:sz w:val="24"/>
          <w:szCs w:val="24"/>
          <w:lang w:eastAsia="zh-CN"/>
        </w:rPr>
        <w:t>14800</w:t>
      </w:r>
      <w:r w:rsidR="00722092">
        <w:rPr>
          <w:rFonts w:ascii="Calibri" w:hAnsi="Calibri" w:cs="Calibri"/>
          <w:b/>
          <w:bCs/>
          <w:sz w:val="24"/>
          <w:szCs w:val="24"/>
          <w:lang w:eastAsia="zh-CN"/>
        </w:rPr>
        <w:t xml:space="preserve"> </w:t>
      </w:r>
      <w:r w:rsidR="00C7314C" w:rsidRPr="00C7314C">
        <w:rPr>
          <w:rFonts w:ascii="Calibri" w:hAnsi="Calibri" w:cs="Calibri"/>
          <w:b/>
          <w:bCs/>
          <w:sz w:val="24"/>
          <w:szCs w:val="24"/>
          <w:lang w:eastAsia="zh-CN"/>
        </w:rPr>
        <w:t>to 15350 MHz</w:t>
      </w:r>
      <w:bookmarkEnd w:id="0"/>
      <w:bookmarkEnd w:id="1"/>
    </w:p>
    <w:p w14:paraId="2A6C5C51" w14:textId="1E794D2B" w:rsidR="00B56DD8" w:rsidRPr="00B56DD8" w:rsidRDefault="00B56DD8" w:rsidP="00B56DD8">
      <w:pPr>
        <w:pStyle w:val="3GPPHeader"/>
        <w:spacing w:after="60"/>
        <w:rPr>
          <w:rFonts w:ascii="Calibri" w:hAnsi="Calibri" w:cs="Calibri"/>
          <w:bCs/>
          <w:szCs w:val="24"/>
        </w:rPr>
      </w:pPr>
      <w:r w:rsidRPr="00B56DD8">
        <w:rPr>
          <w:rFonts w:ascii="Calibri" w:hAnsi="Calibri" w:cs="Calibri"/>
          <w:bCs/>
          <w:szCs w:val="24"/>
        </w:rPr>
        <w:t>Document for: Discussion</w:t>
      </w:r>
    </w:p>
    <w:p w14:paraId="09FE4FCF" w14:textId="77777777" w:rsidR="00E90E49" w:rsidRDefault="00230D18" w:rsidP="00CE0424">
      <w:pPr>
        <w:pStyle w:val="Heading1"/>
      </w:pPr>
      <w:r>
        <w:t>1</w:t>
      </w:r>
      <w:r>
        <w:tab/>
      </w:r>
      <w:r w:rsidR="00E90E49" w:rsidRPr="00CE0424">
        <w:t>Introduction</w:t>
      </w:r>
    </w:p>
    <w:p w14:paraId="2D9D446C" w14:textId="3C3CB790" w:rsidR="00F36667" w:rsidRDefault="00A36C7D" w:rsidP="007C2DF3">
      <w:pPr>
        <w:pStyle w:val="3GPPNormalText"/>
        <w:rPr>
          <w:rFonts w:asciiTheme="minorHAnsi" w:eastAsia="新細明體" w:hAnsiTheme="minorHAnsi" w:cstheme="minorHAnsi"/>
          <w:sz w:val="22"/>
          <w:szCs w:val="22"/>
          <w:lang w:val="en-GB" w:eastAsia="zh-TW"/>
        </w:rPr>
      </w:pPr>
      <w:r>
        <w:rPr>
          <w:rFonts w:asciiTheme="minorHAnsi" w:hAnsiTheme="minorHAnsi" w:cstheme="minorHAnsi"/>
          <w:sz w:val="22"/>
          <w:szCs w:val="22"/>
          <w:lang w:val="en-GB"/>
        </w:rPr>
        <w:t xml:space="preserve">Follow </w:t>
      </w:r>
      <w:r w:rsidR="00BA2499">
        <w:rPr>
          <w:rFonts w:asciiTheme="minorHAnsi" w:hAnsiTheme="minorHAnsi" w:cstheme="minorHAnsi"/>
          <w:sz w:val="22"/>
          <w:szCs w:val="22"/>
          <w:lang w:val="en-GB"/>
        </w:rPr>
        <w:t xml:space="preserve">the </w:t>
      </w:r>
      <w:r>
        <w:rPr>
          <w:rFonts w:asciiTheme="minorHAnsi" w:hAnsiTheme="minorHAnsi" w:cstheme="minorHAnsi"/>
          <w:sz w:val="22"/>
          <w:szCs w:val="22"/>
          <w:lang w:val="en-GB"/>
        </w:rPr>
        <w:t>Rel-19 S</w:t>
      </w:r>
      <w:r w:rsidR="00BA2499">
        <w:rPr>
          <w:rFonts w:asciiTheme="minorHAnsi" w:hAnsiTheme="minorHAnsi" w:cstheme="minorHAnsi"/>
          <w:sz w:val="22"/>
          <w:szCs w:val="22"/>
          <w:lang w:val="en-GB"/>
        </w:rPr>
        <w:t>I [</w:t>
      </w:r>
      <w:r w:rsidR="00EC0765">
        <w:rPr>
          <w:rFonts w:asciiTheme="minorHAnsi" w:hAnsiTheme="minorHAnsi" w:cstheme="minorHAnsi"/>
          <w:sz w:val="22"/>
          <w:szCs w:val="22"/>
          <w:lang w:val="en-GB"/>
        </w:rPr>
        <w:t>1</w:t>
      </w:r>
      <w:r w:rsidR="00BA2499">
        <w:rPr>
          <w:rFonts w:asciiTheme="minorHAnsi" w:hAnsiTheme="minorHAnsi" w:cstheme="minorHAnsi"/>
          <w:sz w:val="22"/>
          <w:szCs w:val="22"/>
          <w:lang w:val="en-GB"/>
        </w:rPr>
        <w:t>]</w:t>
      </w:r>
      <w:r>
        <w:rPr>
          <w:rFonts w:asciiTheme="minorHAnsi" w:hAnsiTheme="minorHAnsi" w:cstheme="minorHAnsi"/>
          <w:sz w:val="22"/>
          <w:szCs w:val="22"/>
          <w:lang w:val="en-GB"/>
        </w:rPr>
        <w:t>,</w:t>
      </w:r>
      <w:r w:rsidR="00722092">
        <w:rPr>
          <w:rFonts w:asciiTheme="minorHAnsi" w:hAnsiTheme="minorHAnsi" w:cstheme="minorHAnsi"/>
          <w:sz w:val="22"/>
          <w:szCs w:val="22"/>
          <w:lang w:val="en-GB"/>
        </w:rPr>
        <w:t xml:space="preserve"> RAN4 continues the evaluation of deployment parameters for </w:t>
      </w:r>
      <w:r w:rsidR="00722092" w:rsidRPr="00722092">
        <w:rPr>
          <w:rFonts w:asciiTheme="minorHAnsi" w:hAnsiTheme="minorHAnsi" w:cstheme="minorHAnsi"/>
          <w:sz w:val="22"/>
          <w:szCs w:val="22"/>
          <w:lang w:val="en-GB"/>
        </w:rPr>
        <w:t>14800 to 15350 MHz</w:t>
      </w:r>
      <w:r w:rsidR="00A6415D">
        <w:rPr>
          <w:rFonts w:asciiTheme="minorHAnsi" w:hAnsiTheme="minorHAnsi" w:cstheme="minorHAnsi"/>
          <w:sz w:val="22"/>
          <w:szCs w:val="22"/>
          <w:lang w:val="en-GB"/>
        </w:rPr>
        <w:t>.</w:t>
      </w:r>
      <w:r w:rsidR="00A1379B">
        <w:rPr>
          <w:rFonts w:asciiTheme="minorHAnsi" w:eastAsia="新細明體" w:hAnsiTheme="minorHAnsi" w:cstheme="minorHAnsi" w:hint="eastAsia"/>
          <w:sz w:val="22"/>
          <w:szCs w:val="22"/>
          <w:lang w:val="en-GB" w:eastAsia="zh-TW"/>
        </w:rPr>
        <w:t xml:space="preserve"> </w:t>
      </w:r>
      <w:r w:rsidR="00F83118">
        <w:rPr>
          <w:rFonts w:asciiTheme="minorHAnsi" w:eastAsia="新細明體" w:hAnsiTheme="minorHAnsi" w:cstheme="minorHAnsi" w:hint="eastAsia"/>
          <w:sz w:val="22"/>
          <w:szCs w:val="22"/>
          <w:lang w:val="en-GB" w:eastAsia="zh-TW"/>
        </w:rPr>
        <w:t>I</w:t>
      </w:r>
      <w:r w:rsidR="00F83118">
        <w:rPr>
          <w:rFonts w:asciiTheme="minorHAnsi" w:eastAsia="新細明體" w:hAnsiTheme="minorHAnsi" w:cstheme="minorHAnsi"/>
          <w:sz w:val="22"/>
          <w:szCs w:val="22"/>
          <w:lang w:val="en-GB" w:eastAsia="zh-TW"/>
        </w:rPr>
        <w:t>n RAN4#11</w:t>
      </w:r>
      <w:r w:rsidR="004266FB">
        <w:rPr>
          <w:rFonts w:asciiTheme="minorHAnsi" w:eastAsia="新細明體" w:hAnsiTheme="minorHAnsi" w:cstheme="minorHAnsi"/>
          <w:sz w:val="22"/>
          <w:szCs w:val="22"/>
          <w:lang w:val="en-GB" w:eastAsia="zh-TW"/>
        </w:rPr>
        <w:t>1</w:t>
      </w:r>
      <w:r w:rsidR="00F83118">
        <w:rPr>
          <w:rFonts w:asciiTheme="minorHAnsi" w:eastAsia="新細明體" w:hAnsiTheme="minorHAnsi" w:cstheme="minorHAnsi"/>
          <w:sz w:val="22"/>
          <w:szCs w:val="22"/>
          <w:lang w:val="en-GB" w:eastAsia="zh-TW"/>
        </w:rPr>
        <w:t xml:space="preserve"> meeting, </w:t>
      </w:r>
      <w:r w:rsidR="004B16BF">
        <w:rPr>
          <w:rFonts w:asciiTheme="minorHAnsi" w:eastAsia="新細明體" w:hAnsiTheme="minorHAnsi" w:cstheme="minorHAnsi"/>
          <w:sz w:val="22"/>
          <w:szCs w:val="22"/>
          <w:lang w:val="en-GB" w:eastAsia="zh-TW"/>
        </w:rPr>
        <w:t xml:space="preserve">a </w:t>
      </w:r>
      <w:r w:rsidR="00F83118">
        <w:rPr>
          <w:rFonts w:asciiTheme="minorHAnsi" w:eastAsia="新細明體" w:hAnsiTheme="minorHAnsi" w:cstheme="minorHAnsi"/>
          <w:sz w:val="22"/>
          <w:szCs w:val="22"/>
          <w:lang w:val="en-GB" w:eastAsia="zh-TW"/>
        </w:rPr>
        <w:t>WF [</w:t>
      </w:r>
      <w:r w:rsidR="00B67B0A">
        <w:rPr>
          <w:rFonts w:asciiTheme="minorHAnsi" w:eastAsia="新細明體" w:hAnsiTheme="minorHAnsi" w:cstheme="minorHAnsi"/>
          <w:sz w:val="22"/>
          <w:szCs w:val="22"/>
          <w:lang w:val="en-GB" w:eastAsia="zh-TW"/>
        </w:rPr>
        <w:t>2</w:t>
      </w:r>
      <w:r w:rsidR="00F83118">
        <w:rPr>
          <w:rFonts w:asciiTheme="minorHAnsi" w:eastAsia="新細明體" w:hAnsiTheme="minorHAnsi" w:cstheme="minorHAnsi"/>
          <w:sz w:val="22"/>
          <w:szCs w:val="22"/>
          <w:lang w:val="en-GB" w:eastAsia="zh-TW"/>
        </w:rPr>
        <w:t>] was agreed</w:t>
      </w:r>
      <w:r w:rsidR="00A6415D">
        <w:rPr>
          <w:rFonts w:asciiTheme="minorHAnsi" w:eastAsia="新細明體" w:hAnsiTheme="minorHAnsi" w:cstheme="minorHAnsi"/>
          <w:sz w:val="22"/>
          <w:szCs w:val="22"/>
          <w:lang w:val="en-GB" w:eastAsia="zh-TW"/>
        </w:rPr>
        <w:t xml:space="preserve"> with the </w:t>
      </w:r>
      <w:r w:rsidR="004266FB">
        <w:rPr>
          <w:rFonts w:asciiTheme="minorHAnsi" w:eastAsia="新細明體" w:hAnsiTheme="minorHAnsi" w:cstheme="minorHAnsi"/>
          <w:sz w:val="22"/>
          <w:szCs w:val="22"/>
          <w:lang w:val="en-GB" w:eastAsia="zh-TW"/>
        </w:rPr>
        <w:t xml:space="preserve">relevant </w:t>
      </w:r>
      <w:r w:rsidR="00221DBC">
        <w:rPr>
          <w:rFonts w:asciiTheme="minorHAnsi" w:eastAsia="新細明體" w:hAnsiTheme="minorHAnsi" w:cstheme="minorHAnsi"/>
          <w:sz w:val="22"/>
          <w:szCs w:val="22"/>
          <w:lang w:val="en-GB" w:eastAsia="zh-TW"/>
        </w:rPr>
        <w:t>agreeme</w:t>
      </w:r>
      <w:r w:rsidR="008D7A9C">
        <w:rPr>
          <w:rFonts w:asciiTheme="minorHAnsi" w:eastAsia="新細明體" w:hAnsiTheme="minorHAnsi" w:cstheme="minorHAnsi"/>
          <w:sz w:val="22"/>
          <w:szCs w:val="22"/>
          <w:lang w:val="en-GB" w:eastAsia="zh-TW"/>
        </w:rPr>
        <w:t>n</w:t>
      </w:r>
      <w:r w:rsidR="00221DBC">
        <w:rPr>
          <w:rFonts w:asciiTheme="minorHAnsi" w:eastAsia="新細明體" w:hAnsiTheme="minorHAnsi" w:cstheme="minorHAnsi"/>
          <w:sz w:val="22"/>
          <w:szCs w:val="22"/>
          <w:lang w:val="en-GB" w:eastAsia="zh-TW"/>
        </w:rPr>
        <w:t>ts</w:t>
      </w:r>
      <w:r w:rsidR="004266FB">
        <w:rPr>
          <w:rFonts w:asciiTheme="minorHAnsi" w:eastAsia="新細明體" w:hAnsiTheme="minorHAnsi" w:cstheme="minorHAnsi"/>
          <w:sz w:val="22"/>
          <w:szCs w:val="22"/>
          <w:lang w:val="en-GB" w:eastAsia="zh-TW"/>
        </w:rPr>
        <w:t xml:space="preserve"> captured below:</w:t>
      </w:r>
    </w:p>
    <w:tbl>
      <w:tblPr>
        <w:tblStyle w:val="TableGrid"/>
        <w:tblW w:w="0" w:type="auto"/>
        <w:tblLook w:val="04A0" w:firstRow="1" w:lastRow="0" w:firstColumn="1" w:lastColumn="0" w:noHBand="0" w:noVBand="1"/>
      </w:tblPr>
      <w:tblGrid>
        <w:gridCol w:w="9629"/>
      </w:tblGrid>
      <w:tr w:rsidR="004266FB" w:rsidRPr="002B6E94" w14:paraId="11A3F25E" w14:textId="77777777" w:rsidTr="004266FB">
        <w:tc>
          <w:tcPr>
            <w:tcW w:w="9629" w:type="dxa"/>
          </w:tcPr>
          <w:p w14:paraId="59B69D75" w14:textId="77777777" w:rsidR="00221DBC" w:rsidRPr="002B6E94" w:rsidRDefault="00221DBC" w:rsidP="00221DBC">
            <w:pPr>
              <w:pStyle w:val="Heading1"/>
              <w:spacing w:before="0" w:after="0"/>
              <w:rPr>
                <w:rFonts w:asciiTheme="minorHAnsi" w:hAnsiTheme="minorHAnsi" w:cstheme="minorHAnsi"/>
                <w:b/>
                <w:bCs/>
                <w:sz w:val="28"/>
                <w:szCs w:val="16"/>
              </w:rPr>
            </w:pPr>
            <w:r w:rsidRPr="002B6E94">
              <w:rPr>
                <w:rFonts w:asciiTheme="minorHAnsi" w:hAnsiTheme="minorHAnsi" w:cstheme="minorHAnsi"/>
                <w:sz w:val="28"/>
                <w:szCs w:val="16"/>
              </w:rPr>
              <w:lastRenderedPageBreak/>
              <w:t>4</w:t>
            </w:r>
            <w:r w:rsidRPr="002B6E94">
              <w:rPr>
                <w:rFonts w:asciiTheme="minorHAnsi" w:hAnsiTheme="minorHAnsi" w:cstheme="minorHAnsi"/>
                <w:sz w:val="28"/>
                <w:szCs w:val="16"/>
              </w:rPr>
              <w:tab/>
              <w:t xml:space="preserve">IMT parameters for </w:t>
            </w:r>
            <w:bookmarkStart w:id="2" w:name="OLE_LINK30"/>
            <w:r w:rsidRPr="002B6E94">
              <w:rPr>
                <w:rFonts w:asciiTheme="minorHAnsi" w:hAnsiTheme="minorHAnsi" w:cstheme="minorHAnsi"/>
                <w:sz w:val="28"/>
                <w:szCs w:val="16"/>
              </w:rPr>
              <w:t>14800 to 15350 MHz</w:t>
            </w:r>
            <w:bookmarkEnd w:id="2"/>
            <w:r w:rsidRPr="002B6E94">
              <w:rPr>
                <w:rFonts w:asciiTheme="minorHAnsi" w:hAnsiTheme="minorHAnsi" w:cstheme="minorHAnsi"/>
                <w:sz w:val="28"/>
                <w:szCs w:val="16"/>
              </w:rPr>
              <w:t xml:space="preserve"> frequency range</w:t>
            </w:r>
          </w:p>
          <w:p w14:paraId="61580E55" w14:textId="77777777" w:rsidR="00221DBC" w:rsidRPr="002B6E94" w:rsidRDefault="00221DBC" w:rsidP="00221DBC">
            <w:pPr>
              <w:spacing w:after="0"/>
              <w:rPr>
                <w:rFonts w:asciiTheme="minorHAnsi" w:hAnsiTheme="minorHAnsi" w:cstheme="minorHAnsi"/>
                <w:sz w:val="18"/>
                <w:szCs w:val="8"/>
              </w:rPr>
            </w:pPr>
            <w:r w:rsidRPr="002B6E94">
              <w:rPr>
                <w:rFonts w:asciiTheme="minorHAnsi" w:hAnsiTheme="minorHAnsi" w:cstheme="minorHAnsi"/>
                <w:b/>
                <w:sz w:val="18"/>
                <w:szCs w:val="8"/>
                <w:u w:val="single"/>
                <w:lang w:eastAsia="ko-KR"/>
              </w:rPr>
              <w:t>Issue 3-1: Simulation scenarios</w:t>
            </w:r>
          </w:p>
          <w:p w14:paraId="2358F332" w14:textId="77777777" w:rsidR="00221DBC" w:rsidRPr="002B6E94" w:rsidRDefault="00221DBC" w:rsidP="00221DBC">
            <w:pPr>
              <w:pStyle w:val="ListParagraph"/>
              <w:numPr>
                <w:ilvl w:val="0"/>
                <w:numId w:val="41"/>
              </w:numPr>
              <w:overflowPunct/>
              <w:autoSpaceDE/>
              <w:autoSpaceDN/>
              <w:adjustRightInd/>
              <w:spacing w:line="256" w:lineRule="auto"/>
              <w:textAlignment w:val="auto"/>
              <w:rPr>
                <w:rFonts w:asciiTheme="minorHAnsi" w:hAnsiTheme="minorHAnsi" w:cstheme="minorHAnsi"/>
                <w:sz w:val="18"/>
                <w:szCs w:val="8"/>
                <w:lang w:eastAsia="zh-CN"/>
              </w:rPr>
            </w:pPr>
            <w:r w:rsidRPr="002B6E94">
              <w:rPr>
                <w:rFonts w:asciiTheme="minorHAnsi" w:hAnsiTheme="minorHAnsi" w:cstheme="minorHAnsi"/>
                <w:sz w:val="18"/>
                <w:szCs w:val="8"/>
                <w:lang w:eastAsia="zh-CN"/>
              </w:rPr>
              <w:t>1</w:t>
            </w:r>
            <w:r w:rsidRPr="002B6E94">
              <w:rPr>
                <w:rFonts w:asciiTheme="minorHAnsi" w:hAnsiTheme="minorHAnsi" w:cstheme="minorHAnsi"/>
                <w:sz w:val="18"/>
                <w:szCs w:val="8"/>
                <w:vertAlign w:val="superscript"/>
                <w:lang w:eastAsia="zh-CN"/>
              </w:rPr>
              <w:t>st</w:t>
            </w:r>
            <w:r w:rsidRPr="002B6E94">
              <w:rPr>
                <w:rFonts w:asciiTheme="minorHAnsi" w:hAnsiTheme="minorHAnsi" w:cstheme="minorHAnsi"/>
                <w:sz w:val="18"/>
                <w:szCs w:val="8"/>
                <w:lang w:eastAsia="zh-CN"/>
              </w:rPr>
              <w:t xml:space="preserve"> priority urban macro</w:t>
            </w:r>
          </w:p>
          <w:p w14:paraId="26769C15" w14:textId="77777777" w:rsidR="00221DBC" w:rsidRPr="002B6E94" w:rsidRDefault="00221DBC" w:rsidP="00221DBC">
            <w:pPr>
              <w:pStyle w:val="ListParagraph"/>
              <w:numPr>
                <w:ilvl w:val="0"/>
                <w:numId w:val="41"/>
              </w:numPr>
              <w:overflowPunct/>
              <w:autoSpaceDE/>
              <w:autoSpaceDN/>
              <w:adjustRightInd/>
              <w:spacing w:line="256" w:lineRule="auto"/>
              <w:textAlignment w:val="auto"/>
              <w:rPr>
                <w:rFonts w:asciiTheme="minorHAnsi" w:hAnsiTheme="minorHAnsi" w:cstheme="minorHAnsi"/>
                <w:sz w:val="18"/>
                <w:szCs w:val="8"/>
                <w:lang w:eastAsia="zh-CN"/>
              </w:rPr>
            </w:pPr>
            <w:r w:rsidRPr="002B6E94">
              <w:rPr>
                <w:rFonts w:asciiTheme="minorHAnsi" w:hAnsiTheme="minorHAnsi" w:cstheme="minorHAnsi"/>
                <w:sz w:val="18"/>
                <w:szCs w:val="8"/>
                <w:lang w:eastAsia="zh-CN"/>
              </w:rPr>
              <w:t>2</w:t>
            </w:r>
            <w:r w:rsidRPr="002B6E94">
              <w:rPr>
                <w:rFonts w:asciiTheme="minorHAnsi" w:hAnsiTheme="minorHAnsi" w:cstheme="minorHAnsi"/>
                <w:sz w:val="18"/>
                <w:szCs w:val="8"/>
                <w:vertAlign w:val="superscript"/>
                <w:lang w:eastAsia="zh-CN"/>
              </w:rPr>
              <w:t>nd</w:t>
            </w:r>
            <w:r w:rsidRPr="002B6E94">
              <w:rPr>
                <w:rFonts w:asciiTheme="minorHAnsi" w:hAnsiTheme="minorHAnsi" w:cstheme="minorHAnsi"/>
                <w:sz w:val="18"/>
                <w:szCs w:val="8"/>
                <w:lang w:eastAsia="zh-CN"/>
              </w:rPr>
              <w:t xml:space="preserve"> priority indoor</w:t>
            </w:r>
          </w:p>
          <w:p w14:paraId="2F4EA015" w14:textId="77777777" w:rsidR="00221DBC" w:rsidRPr="002B6E94" w:rsidRDefault="00221DBC" w:rsidP="00221DBC">
            <w:pPr>
              <w:pStyle w:val="ListParagraph"/>
              <w:numPr>
                <w:ilvl w:val="0"/>
                <w:numId w:val="41"/>
              </w:numPr>
              <w:overflowPunct/>
              <w:autoSpaceDE/>
              <w:autoSpaceDN/>
              <w:adjustRightInd/>
              <w:spacing w:line="256" w:lineRule="auto"/>
              <w:textAlignment w:val="auto"/>
              <w:rPr>
                <w:rFonts w:asciiTheme="minorHAnsi" w:hAnsiTheme="minorHAnsi" w:cstheme="minorHAnsi"/>
                <w:sz w:val="18"/>
                <w:szCs w:val="8"/>
                <w:lang w:eastAsia="zh-CN"/>
              </w:rPr>
            </w:pPr>
            <w:r w:rsidRPr="002B6E94">
              <w:rPr>
                <w:rFonts w:asciiTheme="minorHAnsi" w:hAnsiTheme="minorHAnsi" w:cstheme="minorHAnsi"/>
                <w:sz w:val="18"/>
                <w:szCs w:val="8"/>
                <w:lang w:eastAsia="zh-CN"/>
              </w:rPr>
              <w:t>3</w:t>
            </w:r>
            <w:r w:rsidRPr="002B6E94">
              <w:rPr>
                <w:rFonts w:asciiTheme="minorHAnsi" w:hAnsiTheme="minorHAnsi" w:cstheme="minorHAnsi"/>
                <w:sz w:val="18"/>
                <w:szCs w:val="8"/>
                <w:vertAlign w:val="superscript"/>
                <w:lang w:eastAsia="zh-CN"/>
              </w:rPr>
              <w:t>rd</w:t>
            </w:r>
            <w:r w:rsidRPr="002B6E94">
              <w:rPr>
                <w:rFonts w:asciiTheme="minorHAnsi" w:hAnsiTheme="minorHAnsi" w:cstheme="minorHAnsi"/>
                <w:sz w:val="18"/>
                <w:szCs w:val="8"/>
                <w:lang w:eastAsia="zh-CN"/>
              </w:rPr>
              <w:t xml:space="preserve"> priority dense urban</w:t>
            </w:r>
          </w:p>
          <w:p w14:paraId="3744B633" w14:textId="77777777" w:rsidR="00221DBC" w:rsidRPr="002B6E94" w:rsidRDefault="00221DBC" w:rsidP="00221DBC">
            <w:pPr>
              <w:spacing w:after="0"/>
              <w:rPr>
                <w:rFonts w:asciiTheme="minorHAnsi" w:hAnsiTheme="minorHAnsi" w:cstheme="minorHAnsi"/>
                <w:b/>
                <w:sz w:val="18"/>
                <w:szCs w:val="8"/>
                <w:u w:val="single"/>
                <w:lang w:eastAsia="ko-KR"/>
              </w:rPr>
            </w:pPr>
            <w:r w:rsidRPr="002B6E94">
              <w:rPr>
                <w:rFonts w:asciiTheme="minorHAnsi" w:hAnsiTheme="minorHAnsi" w:cstheme="minorHAnsi"/>
                <w:b/>
                <w:sz w:val="18"/>
                <w:szCs w:val="8"/>
                <w:u w:val="single"/>
                <w:lang w:eastAsia="ko-KR"/>
              </w:rPr>
              <w:t>Issue 3-3: ISD</w:t>
            </w:r>
          </w:p>
          <w:p w14:paraId="643B8335" w14:textId="77777777" w:rsidR="00221DBC" w:rsidRPr="002B6E94" w:rsidRDefault="00221DBC" w:rsidP="00221DBC">
            <w:pPr>
              <w:pStyle w:val="ListParagraph"/>
              <w:numPr>
                <w:ilvl w:val="0"/>
                <w:numId w:val="41"/>
              </w:numPr>
              <w:overflowPunct/>
              <w:autoSpaceDE/>
              <w:autoSpaceDN/>
              <w:adjustRightInd/>
              <w:spacing w:line="256" w:lineRule="auto"/>
              <w:textAlignment w:val="auto"/>
              <w:rPr>
                <w:rFonts w:asciiTheme="minorHAnsi" w:hAnsiTheme="minorHAnsi" w:cstheme="minorHAnsi"/>
                <w:sz w:val="18"/>
                <w:szCs w:val="8"/>
                <w:lang w:eastAsia="zh-CN"/>
              </w:rPr>
            </w:pPr>
            <w:r w:rsidRPr="002B6E94">
              <w:rPr>
                <w:rFonts w:asciiTheme="minorHAnsi" w:hAnsiTheme="minorHAnsi" w:cstheme="minorHAnsi"/>
                <w:sz w:val="18"/>
                <w:szCs w:val="8"/>
                <w:lang w:eastAsia="zh-CN"/>
              </w:rPr>
              <w:t>For indoor, agree 20m</w:t>
            </w:r>
          </w:p>
          <w:p w14:paraId="5A257FB0" w14:textId="77777777" w:rsidR="00221DBC" w:rsidRPr="002B6E94" w:rsidRDefault="00221DBC" w:rsidP="00221DBC">
            <w:pPr>
              <w:pStyle w:val="ListParagraph"/>
              <w:numPr>
                <w:ilvl w:val="0"/>
                <w:numId w:val="41"/>
              </w:numPr>
              <w:overflowPunct/>
              <w:autoSpaceDE/>
              <w:autoSpaceDN/>
              <w:adjustRightInd/>
              <w:spacing w:line="256" w:lineRule="auto"/>
              <w:textAlignment w:val="auto"/>
              <w:rPr>
                <w:rFonts w:asciiTheme="minorHAnsi" w:hAnsiTheme="minorHAnsi" w:cstheme="minorHAnsi"/>
                <w:sz w:val="18"/>
                <w:szCs w:val="8"/>
                <w:lang w:eastAsia="zh-CN"/>
              </w:rPr>
            </w:pPr>
            <w:r w:rsidRPr="002B6E94">
              <w:rPr>
                <w:rFonts w:asciiTheme="minorHAnsi" w:hAnsiTheme="minorHAnsi" w:cstheme="minorHAnsi"/>
                <w:sz w:val="18"/>
                <w:szCs w:val="8"/>
                <w:lang w:eastAsia="zh-CN"/>
              </w:rPr>
              <w:t xml:space="preserve">For outdoor, consider both 450m (1st priority) and 350 (2nd priority) until August. </w:t>
            </w:r>
          </w:p>
          <w:p w14:paraId="6BA0714E" w14:textId="77777777" w:rsidR="00221DBC" w:rsidRPr="002B6E94" w:rsidRDefault="00221DBC" w:rsidP="00221DBC">
            <w:pPr>
              <w:pStyle w:val="ListParagraph"/>
              <w:numPr>
                <w:ilvl w:val="0"/>
                <w:numId w:val="41"/>
              </w:numPr>
              <w:overflowPunct/>
              <w:autoSpaceDE/>
              <w:autoSpaceDN/>
              <w:adjustRightInd/>
              <w:spacing w:line="256" w:lineRule="auto"/>
              <w:textAlignment w:val="auto"/>
              <w:rPr>
                <w:rFonts w:asciiTheme="minorHAnsi" w:hAnsiTheme="minorHAnsi" w:cstheme="minorHAnsi"/>
                <w:sz w:val="18"/>
                <w:szCs w:val="8"/>
                <w:lang w:eastAsia="zh-CN"/>
              </w:rPr>
            </w:pPr>
            <w:r w:rsidRPr="002B6E94">
              <w:rPr>
                <w:rFonts w:asciiTheme="minorHAnsi" w:hAnsiTheme="minorHAnsi" w:cstheme="minorHAnsi"/>
                <w:sz w:val="18"/>
                <w:szCs w:val="8"/>
                <w:lang w:eastAsia="zh-CN"/>
              </w:rPr>
              <w:t>Also other ISD not precluded as 3rd priority than 450 and 350.</w:t>
            </w:r>
          </w:p>
          <w:p w14:paraId="0C7D5B0C" w14:textId="77777777" w:rsidR="00221DBC" w:rsidRPr="002B6E94" w:rsidRDefault="00221DBC" w:rsidP="00221DBC">
            <w:pPr>
              <w:spacing w:after="0"/>
              <w:rPr>
                <w:rFonts w:asciiTheme="minorHAnsi" w:hAnsiTheme="minorHAnsi" w:cstheme="minorHAnsi"/>
                <w:b/>
                <w:sz w:val="18"/>
                <w:szCs w:val="8"/>
                <w:u w:val="single"/>
                <w:lang w:val="en-US" w:eastAsia="ko-KR"/>
              </w:rPr>
            </w:pPr>
            <w:r w:rsidRPr="002B6E94">
              <w:rPr>
                <w:rFonts w:asciiTheme="minorHAnsi" w:hAnsiTheme="minorHAnsi" w:cstheme="minorHAnsi"/>
                <w:b/>
                <w:sz w:val="18"/>
                <w:szCs w:val="8"/>
                <w:u w:val="single"/>
                <w:lang w:eastAsia="ko-KR"/>
              </w:rPr>
              <w:t>Issue 3-4: Percentage indoor users for urban macro</w:t>
            </w:r>
          </w:p>
          <w:p w14:paraId="58A99999" w14:textId="77777777" w:rsidR="00221DBC" w:rsidRPr="002B6E94" w:rsidRDefault="00221DBC" w:rsidP="00221DBC">
            <w:pPr>
              <w:pStyle w:val="ListParagraph"/>
              <w:numPr>
                <w:ilvl w:val="0"/>
                <w:numId w:val="43"/>
              </w:numPr>
              <w:overflowPunct/>
              <w:autoSpaceDE/>
              <w:autoSpaceDN/>
              <w:adjustRightInd/>
              <w:spacing w:line="256" w:lineRule="auto"/>
              <w:textAlignment w:val="auto"/>
              <w:rPr>
                <w:rFonts w:asciiTheme="minorHAnsi" w:hAnsiTheme="minorHAnsi" w:cstheme="minorHAnsi"/>
                <w:sz w:val="18"/>
                <w:szCs w:val="8"/>
                <w:lang w:eastAsia="zh-CN"/>
              </w:rPr>
            </w:pPr>
            <w:r w:rsidRPr="002B6E94">
              <w:rPr>
                <w:rFonts w:asciiTheme="minorHAnsi" w:hAnsiTheme="minorHAnsi" w:cstheme="minorHAnsi"/>
                <w:sz w:val="18"/>
                <w:szCs w:val="8"/>
                <w:lang w:eastAsia="zh-CN"/>
              </w:rPr>
              <w:t>Keep both options</w:t>
            </w:r>
          </w:p>
          <w:p w14:paraId="59C9FA55" w14:textId="77777777" w:rsidR="00221DBC" w:rsidRPr="002B6E94" w:rsidRDefault="00221DBC" w:rsidP="00221DBC">
            <w:pPr>
              <w:spacing w:after="0"/>
              <w:rPr>
                <w:rFonts w:asciiTheme="minorHAnsi" w:hAnsiTheme="minorHAnsi" w:cstheme="minorHAnsi"/>
                <w:b/>
                <w:sz w:val="18"/>
                <w:szCs w:val="8"/>
                <w:u w:val="single"/>
                <w:lang w:eastAsia="ko-KR"/>
              </w:rPr>
            </w:pPr>
            <w:r w:rsidRPr="002B6E94">
              <w:rPr>
                <w:rFonts w:asciiTheme="minorHAnsi" w:hAnsiTheme="minorHAnsi" w:cstheme="minorHAnsi"/>
                <w:b/>
                <w:sz w:val="18"/>
                <w:szCs w:val="8"/>
                <w:u w:val="single"/>
                <w:lang w:eastAsia="ko-KR"/>
              </w:rPr>
              <w:t xml:space="preserve">Issue 3-5: Co-ordinated and un-coordinated for outdoor </w:t>
            </w:r>
          </w:p>
          <w:p w14:paraId="622454EC" w14:textId="77777777" w:rsidR="00221DBC" w:rsidRPr="002B6E94" w:rsidRDefault="00221DBC" w:rsidP="00221DBC">
            <w:pPr>
              <w:pStyle w:val="ListParagraph"/>
              <w:numPr>
                <w:ilvl w:val="0"/>
                <w:numId w:val="43"/>
              </w:numPr>
              <w:overflowPunct/>
              <w:autoSpaceDE/>
              <w:autoSpaceDN/>
              <w:adjustRightInd/>
              <w:spacing w:line="256" w:lineRule="auto"/>
              <w:textAlignment w:val="auto"/>
              <w:rPr>
                <w:rFonts w:asciiTheme="minorHAnsi" w:hAnsiTheme="minorHAnsi" w:cstheme="minorHAnsi"/>
                <w:sz w:val="18"/>
                <w:szCs w:val="8"/>
              </w:rPr>
            </w:pPr>
            <w:r w:rsidRPr="002B6E94">
              <w:rPr>
                <w:rFonts w:asciiTheme="minorHAnsi" w:hAnsiTheme="minorHAnsi" w:cstheme="minorHAnsi"/>
                <w:sz w:val="18"/>
                <w:szCs w:val="8"/>
                <w:lang w:eastAsia="zh-CN"/>
              </w:rPr>
              <w:t>Both co-ordinated and un-coordinated</w:t>
            </w:r>
          </w:p>
          <w:p w14:paraId="2F9A25EF" w14:textId="77777777" w:rsidR="00221DBC" w:rsidRPr="002B6E94" w:rsidRDefault="00221DBC" w:rsidP="00221DBC">
            <w:pPr>
              <w:spacing w:after="0"/>
              <w:rPr>
                <w:rFonts w:asciiTheme="minorHAnsi" w:hAnsiTheme="minorHAnsi" w:cstheme="minorHAnsi"/>
                <w:sz w:val="18"/>
                <w:szCs w:val="8"/>
              </w:rPr>
            </w:pPr>
            <w:r w:rsidRPr="002B6E94">
              <w:rPr>
                <w:rFonts w:asciiTheme="minorHAnsi" w:hAnsiTheme="minorHAnsi" w:cstheme="minorHAnsi"/>
                <w:b/>
                <w:sz w:val="18"/>
                <w:szCs w:val="8"/>
                <w:u w:val="single"/>
                <w:lang w:eastAsia="ko-KR"/>
              </w:rPr>
              <w:t>Issue 3-6: Co-ordinated and un-coordinated for indoor</w:t>
            </w:r>
          </w:p>
          <w:p w14:paraId="7AD2F82C" w14:textId="77777777" w:rsidR="00221DBC" w:rsidRPr="002B6E94" w:rsidRDefault="00221DBC" w:rsidP="00221DBC">
            <w:pPr>
              <w:pStyle w:val="ListParagraph"/>
              <w:numPr>
                <w:ilvl w:val="0"/>
                <w:numId w:val="43"/>
              </w:numPr>
              <w:overflowPunct/>
              <w:autoSpaceDE/>
              <w:autoSpaceDN/>
              <w:adjustRightInd/>
              <w:spacing w:line="256" w:lineRule="auto"/>
              <w:textAlignment w:val="auto"/>
              <w:rPr>
                <w:rFonts w:asciiTheme="minorHAnsi" w:hAnsiTheme="minorHAnsi" w:cstheme="minorHAnsi"/>
                <w:iCs/>
                <w:sz w:val="18"/>
                <w:szCs w:val="8"/>
                <w:lang w:eastAsia="zh-CN"/>
              </w:rPr>
            </w:pPr>
            <w:r w:rsidRPr="002B6E94">
              <w:rPr>
                <w:rFonts w:asciiTheme="minorHAnsi" w:hAnsiTheme="minorHAnsi" w:cstheme="minorHAnsi"/>
                <w:iCs/>
                <w:sz w:val="18"/>
                <w:szCs w:val="8"/>
                <w:lang w:eastAsia="zh-CN"/>
              </w:rPr>
              <w:t>Only co-ordinated</w:t>
            </w:r>
          </w:p>
          <w:p w14:paraId="785BAB7C" w14:textId="77777777" w:rsidR="00221DBC" w:rsidRPr="002B6E94" w:rsidRDefault="00221DBC" w:rsidP="00221DBC">
            <w:pPr>
              <w:spacing w:after="0"/>
              <w:rPr>
                <w:rFonts w:asciiTheme="minorHAnsi" w:hAnsiTheme="minorHAnsi" w:cstheme="minorHAnsi"/>
                <w:b/>
                <w:sz w:val="18"/>
                <w:szCs w:val="8"/>
                <w:u w:val="single"/>
                <w:lang w:eastAsia="ko-KR"/>
              </w:rPr>
            </w:pPr>
            <w:r w:rsidRPr="002B6E94">
              <w:rPr>
                <w:rFonts w:asciiTheme="minorHAnsi" w:hAnsiTheme="minorHAnsi" w:cstheme="minorHAnsi"/>
                <w:b/>
                <w:sz w:val="18"/>
                <w:szCs w:val="8"/>
                <w:u w:val="single"/>
                <w:lang w:eastAsia="ko-KR"/>
              </w:rPr>
              <w:t xml:space="preserve">Issue 3-7: Pathloss model </w:t>
            </w:r>
          </w:p>
          <w:p w14:paraId="68478899" w14:textId="77777777" w:rsidR="00221DBC" w:rsidRPr="002B6E94" w:rsidRDefault="00221DBC" w:rsidP="00221DBC">
            <w:pPr>
              <w:pStyle w:val="ListParagraph"/>
              <w:numPr>
                <w:ilvl w:val="0"/>
                <w:numId w:val="43"/>
              </w:numPr>
              <w:overflowPunct/>
              <w:autoSpaceDE/>
              <w:autoSpaceDN/>
              <w:adjustRightInd/>
              <w:spacing w:line="256" w:lineRule="auto"/>
              <w:textAlignment w:val="auto"/>
              <w:rPr>
                <w:rFonts w:asciiTheme="minorHAnsi" w:hAnsiTheme="minorHAnsi" w:cstheme="minorHAnsi"/>
                <w:sz w:val="18"/>
                <w:szCs w:val="8"/>
              </w:rPr>
            </w:pPr>
            <w:r w:rsidRPr="002B6E94">
              <w:rPr>
                <w:rFonts w:asciiTheme="minorHAnsi" w:hAnsiTheme="minorHAnsi" w:cstheme="minorHAnsi"/>
                <w:sz w:val="18"/>
                <w:szCs w:val="8"/>
                <w:lang w:eastAsia="zh-CN"/>
              </w:rPr>
              <w:t>Follow 38.901</w:t>
            </w:r>
          </w:p>
          <w:p w14:paraId="0D8A8B97" w14:textId="77777777" w:rsidR="00221DBC" w:rsidRPr="002B6E94" w:rsidRDefault="00221DBC" w:rsidP="00221DBC">
            <w:pPr>
              <w:spacing w:after="0"/>
              <w:rPr>
                <w:rFonts w:asciiTheme="minorHAnsi" w:hAnsiTheme="minorHAnsi" w:cstheme="minorHAnsi"/>
                <w:b/>
                <w:sz w:val="18"/>
                <w:szCs w:val="8"/>
                <w:u w:val="single"/>
                <w:lang w:eastAsia="ko-KR"/>
              </w:rPr>
            </w:pPr>
            <w:r w:rsidRPr="002B6E94">
              <w:rPr>
                <w:rFonts w:asciiTheme="minorHAnsi" w:hAnsiTheme="minorHAnsi" w:cstheme="minorHAnsi"/>
                <w:b/>
                <w:sz w:val="18"/>
                <w:szCs w:val="8"/>
                <w:u w:val="single"/>
                <w:lang w:eastAsia="ko-KR"/>
              </w:rPr>
              <w:t xml:space="preserve">Issue 3-6: BS antenna array size </w:t>
            </w:r>
          </w:p>
          <w:p w14:paraId="568221E4" w14:textId="77777777" w:rsidR="00221DBC" w:rsidRPr="002B6E94" w:rsidRDefault="00221DBC" w:rsidP="00221DBC">
            <w:pPr>
              <w:spacing w:after="0"/>
              <w:rPr>
                <w:rFonts w:asciiTheme="minorHAnsi" w:hAnsiTheme="minorHAnsi" w:cstheme="minorHAnsi"/>
                <w:sz w:val="18"/>
                <w:szCs w:val="8"/>
                <w:lang w:eastAsia="zh-CN"/>
              </w:rPr>
            </w:pPr>
            <w:r w:rsidRPr="002B6E94">
              <w:rPr>
                <w:rFonts w:asciiTheme="minorHAnsi" w:hAnsiTheme="minorHAnsi" w:cstheme="minorHAnsi"/>
                <w:sz w:val="18"/>
                <w:szCs w:val="8"/>
                <w:lang w:eastAsia="zh-CN"/>
              </w:rPr>
              <w:t>Per polarization, for simulation only:</w:t>
            </w:r>
          </w:p>
          <w:p w14:paraId="595B1AFE" w14:textId="77777777" w:rsidR="00221DBC" w:rsidRPr="002B6E94" w:rsidRDefault="00221DBC" w:rsidP="00221DBC">
            <w:pPr>
              <w:pStyle w:val="ListParagraph"/>
              <w:numPr>
                <w:ilvl w:val="0"/>
                <w:numId w:val="44"/>
              </w:numPr>
              <w:rPr>
                <w:rFonts w:asciiTheme="minorHAnsi" w:hAnsiTheme="minorHAnsi" w:cstheme="minorHAnsi"/>
                <w:sz w:val="18"/>
                <w:szCs w:val="8"/>
                <w:lang w:eastAsia="zh-CN"/>
              </w:rPr>
            </w:pPr>
            <w:r w:rsidRPr="002B6E94">
              <w:rPr>
                <w:rFonts w:asciiTheme="minorHAnsi" w:hAnsiTheme="minorHAnsi" w:cstheme="minorHAnsi"/>
                <w:sz w:val="18"/>
                <w:szCs w:val="8"/>
                <w:lang w:eastAsia="zh-CN"/>
              </w:rPr>
              <w:t>2048 (Sub Array size 8)</w:t>
            </w:r>
          </w:p>
          <w:p w14:paraId="17276315" w14:textId="77777777" w:rsidR="00221DBC" w:rsidRPr="002B6E94" w:rsidRDefault="00221DBC" w:rsidP="00221DBC">
            <w:pPr>
              <w:pStyle w:val="ListParagraph"/>
              <w:numPr>
                <w:ilvl w:val="0"/>
                <w:numId w:val="44"/>
              </w:numPr>
              <w:rPr>
                <w:rFonts w:asciiTheme="minorHAnsi" w:hAnsiTheme="minorHAnsi" w:cstheme="minorHAnsi"/>
                <w:sz w:val="18"/>
                <w:szCs w:val="8"/>
                <w:lang w:eastAsia="zh-CN"/>
              </w:rPr>
            </w:pPr>
            <w:r w:rsidRPr="002B6E94">
              <w:rPr>
                <w:rFonts w:asciiTheme="minorHAnsi" w:hAnsiTheme="minorHAnsi" w:cstheme="minorHAnsi"/>
                <w:sz w:val="18"/>
                <w:szCs w:val="8"/>
                <w:lang w:eastAsia="zh-CN"/>
              </w:rPr>
              <w:t>1536 (Sub Array size 4)</w:t>
            </w:r>
          </w:p>
          <w:p w14:paraId="5D10EA2E" w14:textId="77777777" w:rsidR="00221DBC" w:rsidRPr="002B6E94" w:rsidRDefault="00221DBC" w:rsidP="00221DBC">
            <w:pPr>
              <w:pStyle w:val="ListParagraph"/>
              <w:numPr>
                <w:ilvl w:val="0"/>
                <w:numId w:val="44"/>
              </w:numPr>
              <w:rPr>
                <w:rFonts w:asciiTheme="minorHAnsi" w:hAnsiTheme="minorHAnsi" w:cstheme="minorHAnsi"/>
                <w:sz w:val="18"/>
                <w:szCs w:val="8"/>
                <w:lang w:eastAsia="zh-CN"/>
              </w:rPr>
            </w:pPr>
            <w:r w:rsidRPr="002B6E94">
              <w:rPr>
                <w:rFonts w:asciiTheme="minorHAnsi" w:hAnsiTheme="minorHAnsi" w:cstheme="minorHAnsi"/>
                <w:sz w:val="18"/>
                <w:szCs w:val="8"/>
                <w:lang w:eastAsia="zh-CN"/>
              </w:rPr>
              <w:t>Array size and Sub Array size for the response will be decided later, taking into account feasibility</w:t>
            </w:r>
          </w:p>
          <w:p w14:paraId="0488D307" w14:textId="77777777" w:rsidR="00221DBC" w:rsidRPr="002B6E94" w:rsidRDefault="00221DBC" w:rsidP="00221DBC">
            <w:pPr>
              <w:spacing w:after="0"/>
              <w:rPr>
                <w:rFonts w:asciiTheme="minorHAnsi" w:hAnsiTheme="minorHAnsi" w:cstheme="minorHAnsi"/>
                <w:b/>
                <w:sz w:val="18"/>
                <w:szCs w:val="8"/>
                <w:u w:val="single"/>
                <w:lang w:val="en-US" w:eastAsia="ko-KR"/>
              </w:rPr>
            </w:pPr>
            <w:r w:rsidRPr="002B6E94">
              <w:rPr>
                <w:rFonts w:asciiTheme="minorHAnsi" w:hAnsiTheme="minorHAnsi" w:cstheme="minorHAnsi"/>
                <w:b/>
                <w:sz w:val="18"/>
                <w:szCs w:val="8"/>
                <w:u w:val="single"/>
                <w:lang w:eastAsia="ko-KR"/>
              </w:rPr>
              <w:t xml:space="preserve">Issue 3-7: BS antenna array other parameters </w:t>
            </w:r>
          </w:p>
          <w:p w14:paraId="7A50B605" w14:textId="77777777" w:rsidR="00221DBC" w:rsidRPr="002B6E94" w:rsidRDefault="00221DBC" w:rsidP="00221DBC">
            <w:pPr>
              <w:pStyle w:val="ListParagraph"/>
              <w:numPr>
                <w:ilvl w:val="0"/>
                <w:numId w:val="45"/>
              </w:numPr>
              <w:overflowPunct/>
              <w:autoSpaceDE/>
              <w:autoSpaceDN/>
              <w:adjustRightInd/>
              <w:spacing w:line="256" w:lineRule="auto"/>
              <w:textAlignment w:val="auto"/>
              <w:rPr>
                <w:rFonts w:asciiTheme="minorHAnsi" w:hAnsiTheme="minorHAnsi" w:cstheme="minorHAnsi"/>
                <w:sz w:val="18"/>
                <w:szCs w:val="8"/>
              </w:rPr>
            </w:pPr>
            <w:r w:rsidRPr="002B6E94">
              <w:rPr>
                <w:rFonts w:asciiTheme="minorHAnsi" w:hAnsiTheme="minorHAnsi" w:cstheme="minorHAnsi"/>
                <w:sz w:val="18"/>
                <w:szCs w:val="8"/>
                <w:lang w:eastAsia="zh-CN"/>
              </w:rPr>
              <w:t>0.7</w:t>
            </w:r>
            <w:r w:rsidRPr="002B6E94">
              <w:rPr>
                <w:rFonts w:asciiTheme="minorHAnsi" w:hAnsiTheme="minorHAnsi" w:cstheme="minorHAnsi"/>
                <w:sz w:val="18"/>
                <w:szCs w:val="8"/>
                <w:lang w:val="en-US" w:eastAsia="zh-CN"/>
              </w:rPr>
              <w:t xml:space="preserve"> spacing in vertical domain</w:t>
            </w:r>
            <w:r w:rsidRPr="002B6E94">
              <w:rPr>
                <w:rFonts w:asciiTheme="minorHAnsi" w:hAnsiTheme="minorHAnsi" w:cstheme="minorHAnsi"/>
                <w:sz w:val="18"/>
                <w:szCs w:val="8"/>
                <w:lang w:eastAsia="zh-CN"/>
              </w:rPr>
              <w:t xml:space="preserve"> is for simulation assumptions, double check for reply</w:t>
            </w:r>
          </w:p>
          <w:p w14:paraId="1CFC5D1A" w14:textId="77777777" w:rsidR="00221DBC" w:rsidRPr="002B6E94" w:rsidRDefault="00221DBC" w:rsidP="00221DBC">
            <w:pPr>
              <w:spacing w:after="0"/>
              <w:rPr>
                <w:rFonts w:asciiTheme="minorHAnsi" w:hAnsiTheme="minorHAnsi" w:cstheme="minorHAnsi"/>
                <w:b/>
                <w:sz w:val="18"/>
                <w:szCs w:val="8"/>
                <w:u w:val="single"/>
                <w:lang w:eastAsia="ko-KR"/>
              </w:rPr>
            </w:pPr>
            <w:r w:rsidRPr="002B6E94">
              <w:rPr>
                <w:rFonts w:asciiTheme="minorHAnsi" w:hAnsiTheme="minorHAnsi" w:cstheme="minorHAnsi"/>
                <w:b/>
                <w:sz w:val="18"/>
                <w:szCs w:val="8"/>
                <w:u w:val="single"/>
                <w:lang w:eastAsia="ko-KR"/>
              </w:rPr>
              <w:t>Issue 3-8: UE type</w:t>
            </w:r>
          </w:p>
          <w:p w14:paraId="6077FFA8" w14:textId="77777777" w:rsidR="00221DBC" w:rsidRPr="002B6E94" w:rsidRDefault="00221DBC" w:rsidP="00221DBC">
            <w:pPr>
              <w:pStyle w:val="ListParagraph"/>
              <w:numPr>
                <w:ilvl w:val="0"/>
                <w:numId w:val="41"/>
              </w:numPr>
              <w:overflowPunct/>
              <w:autoSpaceDE/>
              <w:autoSpaceDN/>
              <w:adjustRightInd/>
              <w:spacing w:line="256" w:lineRule="auto"/>
              <w:textAlignment w:val="auto"/>
              <w:rPr>
                <w:rFonts w:asciiTheme="minorHAnsi" w:hAnsiTheme="minorHAnsi" w:cstheme="minorHAnsi"/>
                <w:sz w:val="18"/>
                <w:szCs w:val="8"/>
              </w:rPr>
            </w:pPr>
            <w:r w:rsidRPr="002B6E94">
              <w:rPr>
                <w:rFonts w:asciiTheme="minorHAnsi" w:hAnsiTheme="minorHAnsi" w:cstheme="minorHAnsi"/>
                <w:sz w:val="18"/>
                <w:szCs w:val="8"/>
              </w:rPr>
              <w:t xml:space="preserve">For simulations, consider both options. </w:t>
            </w:r>
          </w:p>
          <w:p w14:paraId="7697C956" w14:textId="77777777" w:rsidR="00221DBC" w:rsidRPr="002B6E94" w:rsidRDefault="00221DBC" w:rsidP="00221DBC">
            <w:pPr>
              <w:pStyle w:val="ListParagraph"/>
              <w:numPr>
                <w:ilvl w:val="2"/>
                <w:numId w:val="46"/>
              </w:numPr>
              <w:overflowPunct/>
              <w:autoSpaceDE/>
              <w:autoSpaceDN/>
              <w:textAlignment w:val="auto"/>
              <w:rPr>
                <w:rFonts w:asciiTheme="minorHAnsi" w:hAnsiTheme="minorHAnsi" w:cstheme="minorHAnsi"/>
                <w:sz w:val="18"/>
                <w:szCs w:val="8"/>
              </w:rPr>
            </w:pPr>
            <w:r w:rsidRPr="002B6E94">
              <w:rPr>
                <w:rFonts w:asciiTheme="minorHAnsi" w:hAnsiTheme="minorHAnsi" w:cstheme="minorHAnsi"/>
                <w:sz w:val="18"/>
                <w:szCs w:val="8"/>
              </w:rPr>
              <w:t xml:space="preserve">FR1 like </w:t>
            </w:r>
          </w:p>
          <w:p w14:paraId="3813EB5E" w14:textId="77777777" w:rsidR="00221DBC" w:rsidRPr="002B6E94" w:rsidRDefault="00221DBC" w:rsidP="00221DBC">
            <w:pPr>
              <w:pStyle w:val="ListParagraph"/>
              <w:numPr>
                <w:ilvl w:val="3"/>
                <w:numId w:val="48"/>
              </w:numPr>
              <w:overflowPunct/>
              <w:autoSpaceDE/>
              <w:autoSpaceDN/>
              <w:textAlignment w:val="auto"/>
              <w:rPr>
                <w:rFonts w:asciiTheme="minorHAnsi" w:hAnsiTheme="minorHAnsi" w:cstheme="minorHAnsi"/>
                <w:sz w:val="18"/>
                <w:szCs w:val="8"/>
              </w:rPr>
            </w:pPr>
            <w:r w:rsidRPr="002B6E94">
              <w:rPr>
                <w:rFonts w:asciiTheme="minorHAnsi" w:hAnsiTheme="minorHAnsi" w:cstheme="minorHAnsi"/>
                <w:sz w:val="18"/>
                <w:szCs w:val="8"/>
              </w:rPr>
              <w:t>RX diversity gain: [0 or 5] dB assuming 4RX</w:t>
            </w:r>
          </w:p>
          <w:p w14:paraId="6F394A31" w14:textId="77777777" w:rsidR="00221DBC" w:rsidRPr="002B6E94" w:rsidRDefault="00221DBC" w:rsidP="00221DBC">
            <w:pPr>
              <w:pStyle w:val="ListParagraph"/>
              <w:numPr>
                <w:ilvl w:val="3"/>
                <w:numId w:val="48"/>
              </w:numPr>
              <w:overflowPunct/>
              <w:autoSpaceDE/>
              <w:autoSpaceDN/>
              <w:textAlignment w:val="auto"/>
              <w:rPr>
                <w:rFonts w:asciiTheme="minorHAnsi" w:hAnsiTheme="minorHAnsi" w:cstheme="minorHAnsi"/>
                <w:sz w:val="18"/>
                <w:szCs w:val="8"/>
              </w:rPr>
            </w:pPr>
            <w:r w:rsidRPr="002B6E94">
              <w:rPr>
                <w:rFonts w:asciiTheme="minorHAnsi" w:hAnsiTheme="minorHAnsi" w:cstheme="minorHAnsi"/>
                <w:sz w:val="18"/>
                <w:szCs w:val="8"/>
              </w:rPr>
              <w:t xml:space="preserve">TX: </w:t>
            </w:r>
            <w:bookmarkStart w:id="3" w:name="OLE_LINK40"/>
            <w:r w:rsidRPr="002B6E94">
              <w:rPr>
                <w:rFonts w:asciiTheme="minorHAnsi" w:hAnsiTheme="minorHAnsi" w:cstheme="minorHAnsi"/>
                <w:sz w:val="18"/>
                <w:szCs w:val="8"/>
              </w:rPr>
              <w:t xml:space="preserve">0dBi </w:t>
            </w:r>
            <w:bookmarkStart w:id="4" w:name="OLE_LINK41"/>
            <w:r w:rsidRPr="002B6E94">
              <w:rPr>
                <w:rFonts w:asciiTheme="minorHAnsi" w:hAnsiTheme="minorHAnsi" w:cstheme="minorHAnsi"/>
                <w:sz w:val="18"/>
                <w:szCs w:val="8"/>
              </w:rPr>
              <w:t>omnidirectional</w:t>
            </w:r>
            <w:bookmarkEnd w:id="3"/>
            <w:bookmarkEnd w:id="4"/>
          </w:p>
          <w:p w14:paraId="03E019DD" w14:textId="77777777" w:rsidR="00221DBC" w:rsidRPr="002B6E94" w:rsidRDefault="00221DBC" w:rsidP="00221DBC">
            <w:pPr>
              <w:pStyle w:val="ListParagraph"/>
              <w:numPr>
                <w:ilvl w:val="3"/>
                <w:numId w:val="48"/>
              </w:numPr>
              <w:overflowPunct/>
              <w:autoSpaceDE/>
              <w:autoSpaceDN/>
              <w:textAlignment w:val="auto"/>
              <w:rPr>
                <w:rFonts w:asciiTheme="minorHAnsi" w:hAnsiTheme="minorHAnsi" w:cstheme="minorHAnsi"/>
                <w:sz w:val="18"/>
                <w:szCs w:val="8"/>
              </w:rPr>
            </w:pPr>
            <w:r w:rsidRPr="002B6E94">
              <w:rPr>
                <w:rFonts w:asciiTheme="minorHAnsi" w:hAnsiTheme="minorHAnsi" w:cstheme="minorHAnsi"/>
                <w:sz w:val="18"/>
                <w:szCs w:val="8"/>
              </w:rPr>
              <w:t xml:space="preserve">Max Power: 23 dBm, 26dBm </w:t>
            </w:r>
          </w:p>
          <w:p w14:paraId="474CE1AA" w14:textId="77777777" w:rsidR="00221DBC" w:rsidRPr="002B6E94" w:rsidRDefault="00221DBC" w:rsidP="00221DBC">
            <w:pPr>
              <w:pStyle w:val="ListParagraph"/>
              <w:numPr>
                <w:ilvl w:val="2"/>
                <w:numId w:val="46"/>
              </w:numPr>
              <w:overflowPunct/>
              <w:autoSpaceDE/>
              <w:autoSpaceDN/>
              <w:textAlignment w:val="auto"/>
              <w:rPr>
                <w:rFonts w:asciiTheme="minorHAnsi" w:hAnsiTheme="minorHAnsi" w:cstheme="minorHAnsi"/>
                <w:sz w:val="18"/>
                <w:szCs w:val="8"/>
              </w:rPr>
            </w:pPr>
            <w:r w:rsidRPr="002B6E94">
              <w:rPr>
                <w:rFonts w:asciiTheme="minorHAnsi" w:hAnsiTheme="minorHAnsi" w:cstheme="minorHAnsi"/>
                <w:sz w:val="18"/>
                <w:szCs w:val="8"/>
              </w:rPr>
              <w:t xml:space="preserve">FR2 like </w:t>
            </w:r>
          </w:p>
          <w:p w14:paraId="6B7A214E" w14:textId="77777777" w:rsidR="00221DBC" w:rsidRPr="002B6E94" w:rsidRDefault="00221DBC" w:rsidP="00221DBC">
            <w:pPr>
              <w:pStyle w:val="ListParagraph"/>
              <w:numPr>
                <w:ilvl w:val="3"/>
                <w:numId w:val="46"/>
              </w:numPr>
              <w:overflowPunct/>
              <w:autoSpaceDE/>
              <w:autoSpaceDN/>
              <w:textAlignment w:val="auto"/>
              <w:rPr>
                <w:rFonts w:asciiTheme="minorHAnsi" w:hAnsiTheme="minorHAnsi" w:cstheme="minorHAnsi"/>
                <w:sz w:val="18"/>
                <w:szCs w:val="8"/>
              </w:rPr>
            </w:pPr>
            <w:r w:rsidRPr="002B6E94">
              <w:rPr>
                <w:rFonts w:asciiTheme="minorHAnsi" w:hAnsiTheme="minorHAnsi" w:cstheme="minorHAnsi"/>
                <w:sz w:val="18"/>
                <w:szCs w:val="8"/>
              </w:rPr>
              <w:t>Two panels (one in each direction) 2x2 antenna</w:t>
            </w:r>
          </w:p>
          <w:p w14:paraId="475C926A" w14:textId="77777777" w:rsidR="00221DBC" w:rsidRPr="002B6E94" w:rsidRDefault="00221DBC" w:rsidP="00221DBC">
            <w:pPr>
              <w:pStyle w:val="ListParagraph"/>
              <w:numPr>
                <w:ilvl w:val="4"/>
                <w:numId w:val="46"/>
              </w:numPr>
              <w:overflowPunct/>
              <w:autoSpaceDE/>
              <w:autoSpaceDN/>
              <w:textAlignment w:val="auto"/>
              <w:rPr>
                <w:rFonts w:asciiTheme="minorHAnsi" w:hAnsiTheme="minorHAnsi" w:cstheme="minorHAnsi"/>
                <w:sz w:val="18"/>
                <w:szCs w:val="8"/>
              </w:rPr>
            </w:pPr>
            <w:r w:rsidRPr="002B6E94">
              <w:rPr>
                <w:rFonts w:asciiTheme="minorHAnsi" w:hAnsiTheme="minorHAnsi" w:cstheme="minorHAnsi"/>
                <w:sz w:val="18"/>
                <w:szCs w:val="8"/>
              </w:rPr>
              <w:t>5dBi element gain. Array gain comes on top</w:t>
            </w:r>
          </w:p>
          <w:p w14:paraId="4569C7B2" w14:textId="77777777" w:rsidR="00221DBC" w:rsidRPr="002B6E94" w:rsidRDefault="00221DBC" w:rsidP="00221DBC">
            <w:pPr>
              <w:pStyle w:val="ListParagraph"/>
              <w:numPr>
                <w:ilvl w:val="3"/>
                <w:numId w:val="46"/>
              </w:numPr>
              <w:overflowPunct/>
              <w:autoSpaceDE/>
              <w:autoSpaceDN/>
              <w:textAlignment w:val="auto"/>
              <w:rPr>
                <w:rFonts w:asciiTheme="minorHAnsi" w:hAnsiTheme="minorHAnsi" w:cstheme="minorHAnsi"/>
                <w:sz w:val="18"/>
                <w:szCs w:val="8"/>
              </w:rPr>
            </w:pPr>
            <w:r w:rsidRPr="002B6E94">
              <w:rPr>
                <w:rFonts w:asciiTheme="minorHAnsi" w:hAnsiTheme="minorHAnsi" w:cstheme="minorHAnsi"/>
                <w:sz w:val="18"/>
                <w:szCs w:val="8"/>
              </w:rPr>
              <w:t xml:space="preserve">Power: 23 dBm as max TRP </w:t>
            </w:r>
          </w:p>
          <w:p w14:paraId="67AB6FC8" w14:textId="77777777" w:rsidR="00221DBC" w:rsidRPr="002B6E94" w:rsidRDefault="00221DBC" w:rsidP="00221DBC">
            <w:pPr>
              <w:spacing w:after="0"/>
              <w:rPr>
                <w:rFonts w:asciiTheme="minorHAnsi" w:hAnsiTheme="minorHAnsi" w:cstheme="minorHAnsi"/>
                <w:b/>
                <w:sz w:val="18"/>
                <w:szCs w:val="8"/>
                <w:u w:val="single"/>
                <w:lang w:eastAsia="ko-KR"/>
              </w:rPr>
            </w:pPr>
            <w:r w:rsidRPr="002B6E94">
              <w:rPr>
                <w:rFonts w:asciiTheme="minorHAnsi" w:hAnsiTheme="minorHAnsi" w:cstheme="minorHAnsi"/>
                <w:b/>
                <w:sz w:val="18"/>
                <w:szCs w:val="8"/>
                <w:u w:val="single"/>
                <w:lang w:eastAsia="ko-KR"/>
              </w:rPr>
              <w:t>Issue 3-9: BS output power</w:t>
            </w:r>
          </w:p>
          <w:p w14:paraId="216C3101" w14:textId="77777777" w:rsidR="00221DBC" w:rsidRPr="002B6E94" w:rsidRDefault="00221DBC" w:rsidP="00221DBC">
            <w:pPr>
              <w:pStyle w:val="ListParagraph"/>
              <w:numPr>
                <w:ilvl w:val="0"/>
                <w:numId w:val="45"/>
              </w:numPr>
              <w:overflowPunct/>
              <w:autoSpaceDE/>
              <w:autoSpaceDN/>
              <w:adjustRightInd/>
              <w:spacing w:line="256" w:lineRule="auto"/>
              <w:textAlignment w:val="auto"/>
              <w:rPr>
                <w:rFonts w:asciiTheme="minorHAnsi" w:hAnsiTheme="minorHAnsi" w:cstheme="minorHAnsi"/>
                <w:sz w:val="18"/>
                <w:szCs w:val="8"/>
                <w:lang w:eastAsia="zh-CN"/>
              </w:rPr>
            </w:pPr>
            <w:r w:rsidRPr="002B6E94">
              <w:rPr>
                <w:rFonts w:asciiTheme="minorHAnsi" w:hAnsiTheme="minorHAnsi" w:cstheme="minorHAnsi"/>
                <w:sz w:val="18"/>
                <w:szCs w:val="8"/>
                <w:lang w:eastAsia="zh-CN"/>
              </w:rPr>
              <w:t>Assume 43dBm BS power for simulations</w:t>
            </w:r>
          </w:p>
          <w:p w14:paraId="040239B9" w14:textId="77777777" w:rsidR="00221DBC" w:rsidRPr="002B6E94" w:rsidRDefault="00221DBC" w:rsidP="00221DBC">
            <w:pPr>
              <w:spacing w:after="0"/>
              <w:rPr>
                <w:rFonts w:asciiTheme="minorHAnsi" w:hAnsiTheme="minorHAnsi" w:cstheme="minorHAnsi"/>
                <w:b/>
                <w:sz w:val="18"/>
                <w:szCs w:val="8"/>
                <w:u w:val="single"/>
                <w:lang w:eastAsia="ko-KR"/>
              </w:rPr>
            </w:pPr>
            <w:r w:rsidRPr="002B6E94">
              <w:rPr>
                <w:rFonts w:asciiTheme="minorHAnsi" w:hAnsiTheme="minorHAnsi" w:cstheme="minorHAnsi"/>
                <w:b/>
                <w:sz w:val="18"/>
                <w:szCs w:val="8"/>
                <w:u w:val="single"/>
                <w:lang w:eastAsia="ko-KR"/>
              </w:rPr>
              <w:t>Issue 3-10: Bandwidth</w:t>
            </w:r>
          </w:p>
          <w:p w14:paraId="4764C2C2" w14:textId="77777777" w:rsidR="00221DBC" w:rsidRPr="002B6E94" w:rsidRDefault="00221DBC" w:rsidP="00221DBC">
            <w:pPr>
              <w:pStyle w:val="ListParagraph"/>
              <w:numPr>
                <w:ilvl w:val="0"/>
                <w:numId w:val="41"/>
              </w:numPr>
              <w:overflowPunct/>
              <w:autoSpaceDE/>
              <w:autoSpaceDN/>
              <w:adjustRightInd/>
              <w:spacing w:line="256" w:lineRule="auto"/>
              <w:textAlignment w:val="auto"/>
              <w:rPr>
                <w:rFonts w:asciiTheme="minorHAnsi" w:hAnsiTheme="minorHAnsi" w:cstheme="minorHAnsi"/>
                <w:sz w:val="18"/>
                <w:szCs w:val="8"/>
                <w:lang w:eastAsia="zh-CN"/>
              </w:rPr>
            </w:pPr>
            <w:r w:rsidRPr="002B6E94">
              <w:rPr>
                <w:rFonts w:asciiTheme="minorHAnsi" w:hAnsiTheme="minorHAnsi" w:cstheme="minorHAnsi"/>
                <w:sz w:val="18"/>
                <w:szCs w:val="8"/>
                <w:lang w:eastAsia="zh-CN"/>
              </w:rPr>
              <w:t>For number of UEs per slot:</w:t>
            </w:r>
          </w:p>
          <w:p w14:paraId="7F9066B0" w14:textId="77777777" w:rsidR="00221DBC" w:rsidRPr="002B6E94" w:rsidRDefault="00221DBC" w:rsidP="00221DBC">
            <w:pPr>
              <w:pStyle w:val="ListParagraph"/>
              <w:numPr>
                <w:ilvl w:val="1"/>
                <w:numId w:val="42"/>
              </w:numPr>
              <w:rPr>
                <w:rFonts w:asciiTheme="minorHAnsi" w:hAnsiTheme="minorHAnsi" w:cstheme="minorHAnsi"/>
                <w:sz w:val="18"/>
                <w:szCs w:val="8"/>
                <w:lang w:eastAsia="zh-CN"/>
              </w:rPr>
            </w:pPr>
            <w:r w:rsidRPr="002B6E94">
              <w:rPr>
                <w:rFonts w:asciiTheme="minorHAnsi" w:hAnsiTheme="minorHAnsi" w:cstheme="minorHAnsi"/>
                <w:sz w:val="18"/>
                <w:szCs w:val="8"/>
                <w:lang w:eastAsia="zh-CN"/>
              </w:rPr>
              <w:t>1 UE per slot as 1</w:t>
            </w:r>
            <w:r w:rsidRPr="002B6E94">
              <w:rPr>
                <w:rFonts w:asciiTheme="minorHAnsi" w:hAnsiTheme="minorHAnsi" w:cstheme="minorHAnsi"/>
                <w:sz w:val="18"/>
                <w:szCs w:val="8"/>
                <w:vertAlign w:val="superscript"/>
                <w:lang w:eastAsia="zh-CN"/>
              </w:rPr>
              <w:t>st</w:t>
            </w:r>
            <w:r w:rsidRPr="002B6E94">
              <w:rPr>
                <w:rFonts w:asciiTheme="minorHAnsi" w:hAnsiTheme="minorHAnsi" w:cstheme="minorHAnsi"/>
                <w:sz w:val="18"/>
                <w:szCs w:val="8"/>
                <w:lang w:eastAsia="zh-CN"/>
              </w:rPr>
              <w:t xml:space="preserve"> priority</w:t>
            </w:r>
          </w:p>
          <w:p w14:paraId="61C06273" w14:textId="77777777" w:rsidR="00221DBC" w:rsidRPr="002B6E94" w:rsidRDefault="00221DBC" w:rsidP="00221DBC">
            <w:pPr>
              <w:pStyle w:val="ListParagraph"/>
              <w:numPr>
                <w:ilvl w:val="1"/>
                <w:numId w:val="42"/>
              </w:numPr>
              <w:rPr>
                <w:rFonts w:asciiTheme="minorHAnsi" w:hAnsiTheme="minorHAnsi" w:cstheme="minorHAnsi"/>
                <w:sz w:val="18"/>
                <w:szCs w:val="8"/>
                <w:lang w:eastAsia="zh-CN"/>
              </w:rPr>
            </w:pPr>
            <w:r w:rsidRPr="002B6E94">
              <w:rPr>
                <w:rFonts w:asciiTheme="minorHAnsi" w:hAnsiTheme="minorHAnsi" w:cstheme="minorHAnsi"/>
                <w:sz w:val="18"/>
                <w:szCs w:val="8"/>
                <w:lang w:eastAsia="zh-CN"/>
              </w:rPr>
              <w:t>3 UE per slot as 2</w:t>
            </w:r>
            <w:r w:rsidRPr="002B6E94">
              <w:rPr>
                <w:rFonts w:asciiTheme="minorHAnsi" w:hAnsiTheme="minorHAnsi" w:cstheme="minorHAnsi"/>
                <w:sz w:val="18"/>
                <w:szCs w:val="8"/>
                <w:vertAlign w:val="superscript"/>
                <w:lang w:eastAsia="zh-CN"/>
              </w:rPr>
              <w:t>nd</w:t>
            </w:r>
            <w:r w:rsidRPr="002B6E94">
              <w:rPr>
                <w:rFonts w:asciiTheme="minorHAnsi" w:hAnsiTheme="minorHAnsi" w:cstheme="minorHAnsi"/>
                <w:sz w:val="18"/>
                <w:szCs w:val="8"/>
                <w:lang w:eastAsia="zh-CN"/>
              </w:rPr>
              <w:t xml:space="preserve"> priority</w:t>
            </w:r>
          </w:p>
          <w:p w14:paraId="786D0C8F" w14:textId="77777777" w:rsidR="00221DBC" w:rsidRPr="002B6E94" w:rsidRDefault="00221DBC" w:rsidP="00221DBC">
            <w:pPr>
              <w:spacing w:after="0"/>
              <w:rPr>
                <w:rFonts w:asciiTheme="minorHAnsi" w:hAnsiTheme="minorHAnsi" w:cstheme="minorHAnsi"/>
                <w:b/>
                <w:sz w:val="18"/>
                <w:szCs w:val="8"/>
                <w:u w:val="single"/>
                <w:lang w:val="en-US" w:eastAsia="ko-KR"/>
              </w:rPr>
            </w:pPr>
            <w:bookmarkStart w:id="5" w:name="_Hlk167375335"/>
            <w:r w:rsidRPr="002B6E94">
              <w:rPr>
                <w:rFonts w:asciiTheme="minorHAnsi" w:hAnsiTheme="minorHAnsi" w:cstheme="minorHAnsi"/>
                <w:b/>
                <w:sz w:val="18"/>
                <w:szCs w:val="8"/>
                <w:u w:val="single"/>
                <w:lang w:eastAsia="ko-KR"/>
              </w:rPr>
              <w:t>Issue 3-11: BS noise factor</w:t>
            </w:r>
          </w:p>
          <w:bookmarkEnd w:id="5"/>
          <w:p w14:paraId="162C6E4D" w14:textId="77777777" w:rsidR="00221DBC" w:rsidRPr="002B6E94" w:rsidRDefault="00221DBC" w:rsidP="00221DBC">
            <w:pPr>
              <w:pStyle w:val="ListParagraph"/>
              <w:numPr>
                <w:ilvl w:val="0"/>
                <w:numId w:val="41"/>
              </w:numPr>
              <w:overflowPunct/>
              <w:autoSpaceDE/>
              <w:autoSpaceDN/>
              <w:adjustRightInd/>
              <w:spacing w:line="256" w:lineRule="auto"/>
              <w:textAlignment w:val="auto"/>
              <w:rPr>
                <w:rFonts w:asciiTheme="minorHAnsi" w:hAnsiTheme="minorHAnsi" w:cstheme="minorHAnsi"/>
                <w:b/>
                <w:sz w:val="18"/>
                <w:szCs w:val="8"/>
                <w:u w:val="single"/>
                <w:lang w:eastAsia="ko-KR"/>
              </w:rPr>
            </w:pPr>
            <w:r w:rsidRPr="002B6E94">
              <w:rPr>
                <w:rFonts w:asciiTheme="minorHAnsi" w:hAnsiTheme="minorHAnsi" w:cstheme="minorHAnsi"/>
                <w:iCs/>
                <w:sz w:val="18"/>
                <w:szCs w:val="8"/>
                <w:lang w:eastAsia="zh-CN"/>
              </w:rPr>
              <w:t>For simulations, assume 8dB</w:t>
            </w:r>
          </w:p>
          <w:p w14:paraId="5DF60D86" w14:textId="77777777" w:rsidR="00221DBC" w:rsidRPr="002B6E94" w:rsidRDefault="00221DBC" w:rsidP="00221DBC">
            <w:pPr>
              <w:spacing w:after="0"/>
              <w:rPr>
                <w:rFonts w:asciiTheme="minorHAnsi" w:hAnsiTheme="minorHAnsi" w:cstheme="minorHAnsi"/>
                <w:b/>
                <w:sz w:val="18"/>
                <w:szCs w:val="8"/>
                <w:u w:val="single"/>
                <w:lang w:eastAsia="ko-KR"/>
              </w:rPr>
            </w:pPr>
            <w:r w:rsidRPr="002B6E94">
              <w:rPr>
                <w:rFonts w:asciiTheme="minorHAnsi" w:hAnsiTheme="minorHAnsi" w:cstheme="minorHAnsi"/>
                <w:b/>
                <w:sz w:val="18"/>
                <w:szCs w:val="8"/>
                <w:u w:val="single"/>
                <w:lang w:eastAsia="ko-KR"/>
              </w:rPr>
              <w:t>Issue 3-11: UE noise factor</w:t>
            </w:r>
          </w:p>
          <w:p w14:paraId="7F0E331E" w14:textId="77777777" w:rsidR="00221DBC" w:rsidRPr="002B6E94" w:rsidRDefault="00221DBC" w:rsidP="00221DBC">
            <w:pPr>
              <w:pStyle w:val="ListParagraph"/>
              <w:numPr>
                <w:ilvl w:val="0"/>
                <w:numId w:val="41"/>
              </w:numPr>
              <w:overflowPunct/>
              <w:autoSpaceDE/>
              <w:autoSpaceDN/>
              <w:adjustRightInd/>
              <w:spacing w:line="256" w:lineRule="auto"/>
              <w:textAlignment w:val="auto"/>
              <w:rPr>
                <w:rFonts w:asciiTheme="minorHAnsi" w:hAnsiTheme="minorHAnsi" w:cstheme="minorHAnsi"/>
                <w:iCs/>
                <w:sz w:val="18"/>
                <w:szCs w:val="8"/>
                <w:lang w:eastAsia="zh-CN"/>
              </w:rPr>
            </w:pPr>
            <w:r w:rsidRPr="002B6E94">
              <w:rPr>
                <w:rFonts w:asciiTheme="minorHAnsi" w:hAnsiTheme="minorHAnsi" w:cstheme="minorHAnsi"/>
                <w:iCs/>
                <w:sz w:val="18"/>
                <w:szCs w:val="8"/>
                <w:lang w:eastAsia="zh-CN"/>
              </w:rPr>
              <w:t>11dB for simulations. Actual noise factor for reply will be decided based on feasibility.</w:t>
            </w:r>
          </w:p>
          <w:p w14:paraId="4512E48F" w14:textId="77777777" w:rsidR="00221DBC" w:rsidRPr="002B6E94" w:rsidRDefault="00221DBC" w:rsidP="00221DBC">
            <w:pPr>
              <w:spacing w:after="0"/>
              <w:rPr>
                <w:rFonts w:asciiTheme="minorHAnsi" w:hAnsiTheme="minorHAnsi" w:cstheme="minorHAnsi"/>
                <w:b/>
                <w:sz w:val="18"/>
                <w:szCs w:val="8"/>
                <w:u w:val="single"/>
                <w:lang w:eastAsia="ko-KR"/>
              </w:rPr>
            </w:pPr>
            <w:r w:rsidRPr="002B6E94">
              <w:rPr>
                <w:rFonts w:asciiTheme="minorHAnsi" w:hAnsiTheme="minorHAnsi" w:cstheme="minorHAnsi"/>
                <w:b/>
                <w:sz w:val="18"/>
                <w:szCs w:val="8"/>
                <w:u w:val="single"/>
                <w:lang w:eastAsia="ko-KR"/>
              </w:rPr>
              <w:t>Issue 3-12: UL SNR target</w:t>
            </w:r>
          </w:p>
          <w:p w14:paraId="5C49ADF8" w14:textId="0FDD39BE" w:rsidR="004266FB" w:rsidRPr="002B6E94" w:rsidRDefault="00221DBC" w:rsidP="00221DBC">
            <w:pPr>
              <w:pStyle w:val="ListParagraph"/>
              <w:numPr>
                <w:ilvl w:val="0"/>
                <w:numId w:val="41"/>
              </w:numPr>
              <w:overflowPunct/>
              <w:autoSpaceDE/>
              <w:autoSpaceDN/>
              <w:adjustRightInd/>
              <w:spacing w:line="256" w:lineRule="auto"/>
              <w:textAlignment w:val="auto"/>
              <w:rPr>
                <w:rFonts w:asciiTheme="minorHAnsi" w:hAnsiTheme="minorHAnsi" w:cstheme="minorHAnsi"/>
                <w:sz w:val="18"/>
                <w:szCs w:val="8"/>
                <w:lang w:val="en-GB"/>
              </w:rPr>
            </w:pPr>
            <w:r w:rsidRPr="002B6E94">
              <w:rPr>
                <w:rFonts w:asciiTheme="minorHAnsi" w:hAnsiTheme="minorHAnsi" w:cstheme="minorHAnsi"/>
                <w:iCs/>
                <w:sz w:val="18"/>
                <w:szCs w:val="8"/>
                <w:lang w:val="en-US" w:eastAsia="zh-CN"/>
              </w:rPr>
              <w:t>15dB</w:t>
            </w:r>
          </w:p>
        </w:tc>
      </w:tr>
    </w:tbl>
    <w:p w14:paraId="1F72EC9E" w14:textId="4C6BCDCA" w:rsidR="004266FB" w:rsidRPr="00096B17" w:rsidRDefault="00096B17" w:rsidP="007C2DF3">
      <w:pPr>
        <w:pStyle w:val="3GPPNormalText"/>
        <w:rPr>
          <w:rFonts w:asciiTheme="minorHAnsi" w:eastAsia="新細明體" w:hAnsiTheme="minorHAnsi" w:cstheme="minorHAnsi"/>
          <w:sz w:val="22"/>
          <w:szCs w:val="22"/>
          <w:lang w:val="en-GB" w:eastAsia="zh-TW"/>
        </w:rPr>
      </w:pPr>
      <w:r>
        <w:rPr>
          <w:rFonts w:asciiTheme="minorHAnsi" w:eastAsia="新細明體" w:hAnsiTheme="minorHAnsi" w:cstheme="minorHAnsi" w:hint="eastAsia"/>
          <w:sz w:val="22"/>
          <w:szCs w:val="22"/>
          <w:lang w:val="en-GB" w:eastAsia="zh-TW"/>
        </w:rPr>
        <w:t>I</w:t>
      </w:r>
      <w:r>
        <w:rPr>
          <w:rFonts w:asciiTheme="minorHAnsi" w:eastAsia="新細明體" w:hAnsiTheme="minorHAnsi" w:cstheme="minorHAnsi"/>
          <w:sz w:val="22"/>
          <w:szCs w:val="22"/>
          <w:lang w:val="en-GB" w:eastAsia="zh-TW"/>
        </w:rPr>
        <w:t xml:space="preserve">n this paper, we </w:t>
      </w:r>
      <w:r w:rsidR="00442E8E">
        <w:rPr>
          <w:rFonts w:asciiTheme="minorHAnsi" w:eastAsia="新細明體" w:hAnsiTheme="minorHAnsi" w:cstheme="minorHAnsi"/>
          <w:sz w:val="22"/>
          <w:szCs w:val="22"/>
          <w:lang w:val="en-GB" w:eastAsia="zh-TW"/>
        </w:rPr>
        <w:t xml:space="preserve">focus on the coexistence study for </w:t>
      </w:r>
      <w:r w:rsidR="00442E8E" w:rsidRPr="00442E8E">
        <w:rPr>
          <w:rFonts w:asciiTheme="minorHAnsi" w:eastAsia="新細明體" w:hAnsiTheme="minorHAnsi" w:cstheme="minorHAnsi"/>
          <w:sz w:val="22"/>
          <w:szCs w:val="22"/>
          <w:lang w:val="en-GB" w:eastAsia="zh-TW"/>
        </w:rPr>
        <w:t>14800 to 15350 MHz</w:t>
      </w:r>
      <w:r w:rsidR="00442E8E">
        <w:rPr>
          <w:rFonts w:asciiTheme="minorHAnsi" w:eastAsia="新細明體" w:hAnsiTheme="minorHAnsi" w:cstheme="minorHAnsi"/>
          <w:sz w:val="22"/>
          <w:szCs w:val="22"/>
          <w:lang w:val="en-GB" w:eastAsia="zh-TW"/>
        </w:rPr>
        <w:t xml:space="preserve"> based on the [2] and TR 38.922</w:t>
      </w:r>
      <w:r>
        <w:rPr>
          <w:rFonts w:asciiTheme="minorHAnsi" w:eastAsia="新細明體" w:hAnsiTheme="minorHAnsi" w:cstheme="minorHAnsi"/>
          <w:sz w:val="22"/>
          <w:szCs w:val="22"/>
          <w:lang w:val="en-GB" w:eastAsia="zh-TW"/>
        </w:rPr>
        <w:t>.</w:t>
      </w:r>
    </w:p>
    <w:p w14:paraId="19FDA894" w14:textId="53041D05" w:rsidR="002D2773" w:rsidRDefault="00BE4E92" w:rsidP="002D2773">
      <w:pPr>
        <w:pStyle w:val="Heading1"/>
      </w:pPr>
      <w:r>
        <w:t>2</w:t>
      </w:r>
      <w:r w:rsidR="002D2773">
        <w:tab/>
      </w:r>
      <w:r w:rsidR="004B16BF">
        <w:t>Simulation assumption</w:t>
      </w:r>
    </w:p>
    <w:p w14:paraId="03AA5BDF" w14:textId="6D6CE02A" w:rsidR="00B81D20" w:rsidRDefault="00B81D20" w:rsidP="003D215E">
      <w:pPr>
        <w:jc w:val="both"/>
        <w:rPr>
          <w:rFonts w:asciiTheme="minorHAnsi" w:eastAsia="新細明體" w:hAnsiTheme="minorHAnsi" w:cstheme="minorHAnsi"/>
          <w:sz w:val="22"/>
          <w:szCs w:val="22"/>
          <w:lang w:eastAsia="zh-TW"/>
        </w:rPr>
      </w:pPr>
      <w:r w:rsidRPr="007D1290">
        <w:rPr>
          <w:rFonts w:asciiTheme="minorHAnsi" w:eastAsia="新細明體" w:hAnsiTheme="minorHAnsi" w:cstheme="minorHAnsi" w:hint="eastAsia"/>
          <w:sz w:val="22"/>
          <w:szCs w:val="22"/>
          <w:lang w:eastAsia="zh-TW"/>
        </w:rPr>
        <w:t>F</w:t>
      </w:r>
      <w:r w:rsidRPr="007D1290">
        <w:rPr>
          <w:rFonts w:asciiTheme="minorHAnsi" w:eastAsia="新細明體" w:hAnsiTheme="minorHAnsi" w:cstheme="minorHAnsi"/>
          <w:sz w:val="22"/>
          <w:szCs w:val="22"/>
          <w:lang w:eastAsia="zh-TW"/>
        </w:rPr>
        <w:t>or the coexistence study, we follow the simulation step in clause 5.3 of T</w:t>
      </w:r>
      <w:bookmarkStart w:id="6" w:name="OLE_LINK4"/>
      <w:r w:rsidRPr="007D1290">
        <w:rPr>
          <w:rFonts w:asciiTheme="minorHAnsi" w:eastAsia="新細明體" w:hAnsiTheme="minorHAnsi" w:cstheme="minorHAnsi"/>
          <w:sz w:val="22"/>
          <w:szCs w:val="22"/>
          <w:lang w:eastAsia="zh-TW"/>
        </w:rPr>
        <w:t>R 38.803</w:t>
      </w:r>
      <w:bookmarkEnd w:id="6"/>
      <w:r w:rsidR="002B0219" w:rsidRPr="007D1290">
        <w:rPr>
          <w:rFonts w:asciiTheme="minorHAnsi" w:eastAsia="新細明體" w:hAnsiTheme="minorHAnsi" w:cstheme="minorHAnsi"/>
          <w:sz w:val="22"/>
          <w:szCs w:val="22"/>
          <w:lang w:eastAsia="zh-TW"/>
        </w:rPr>
        <w:t xml:space="preserve"> with extended AAS model for BS</w:t>
      </w:r>
      <w:r w:rsidR="0046684C" w:rsidRPr="007D1290">
        <w:rPr>
          <w:rFonts w:asciiTheme="minorHAnsi" w:eastAsia="新細明體" w:hAnsiTheme="minorHAnsi" w:cstheme="minorHAnsi"/>
          <w:sz w:val="22"/>
          <w:szCs w:val="22"/>
          <w:lang w:eastAsia="zh-TW"/>
        </w:rPr>
        <w:t xml:space="preserve"> (which is also defined in </w:t>
      </w:r>
      <w:bookmarkStart w:id="7" w:name="_Hlk81222568"/>
      <w:r w:rsidR="0046684C" w:rsidRPr="007D1290">
        <w:rPr>
          <w:rFonts w:asciiTheme="minorHAnsi" w:eastAsia="新細明體" w:hAnsiTheme="minorHAnsi" w:cstheme="minorHAnsi"/>
          <w:sz w:val="22"/>
          <w:szCs w:val="22"/>
          <w:lang w:eastAsia="zh-TW"/>
        </w:rPr>
        <w:t xml:space="preserve">clause </w:t>
      </w:r>
      <w:bookmarkStart w:id="8" w:name="OLE_LINK32"/>
      <w:bookmarkStart w:id="9" w:name="OLE_LINK33"/>
      <w:r w:rsidR="0046684C" w:rsidRPr="007D1290">
        <w:rPr>
          <w:rFonts w:asciiTheme="minorHAnsi" w:eastAsia="新細明體" w:hAnsiTheme="minorHAnsi" w:cstheme="minorHAnsi"/>
          <w:sz w:val="22"/>
          <w:szCs w:val="22"/>
          <w:lang w:eastAsia="zh-TW"/>
        </w:rPr>
        <w:t>6.1.2.3.2.4</w:t>
      </w:r>
      <w:bookmarkEnd w:id="7"/>
      <w:bookmarkEnd w:id="8"/>
      <w:r w:rsidR="0046684C" w:rsidRPr="007D1290">
        <w:rPr>
          <w:rFonts w:asciiTheme="minorHAnsi" w:eastAsia="新細明體" w:hAnsiTheme="minorHAnsi" w:cstheme="minorHAnsi"/>
          <w:sz w:val="22"/>
          <w:szCs w:val="22"/>
          <w:lang w:eastAsia="zh-TW"/>
        </w:rPr>
        <w:t xml:space="preserve"> of TR 38.922</w:t>
      </w:r>
      <w:bookmarkEnd w:id="9"/>
      <w:r w:rsidR="0046684C" w:rsidRPr="007D1290">
        <w:rPr>
          <w:rFonts w:asciiTheme="minorHAnsi" w:eastAsia="新細明體" w:hAnsiTheme="minorHAnsi" w:cstheme="minorHAnsi"/>
          <w:sz w:val="22"/>
          <w:szCs w:val="22"/>
          <w:lang w:eastAsia="zh-TW"/>
        </w:rPr>
        <w:t>).</w:t>
      </w:r>
      <w:r w:rsidR="0094384F" w:rsidRPr="007D1290">
        <w:rPr>
          <w:rFonts w:asciiTheme="minorHAnsi" w:eastAsia="新細明體" w:hAnsiTheme="minorHAnsi" w:cstheme="minorHAnsi"/>
          <w:sz w:val="22"/>
          <w:szCs w:val="22"/>
          <w:lang w:eastAsia="zh-TW"/>
        </w:rPr>
        <w:t xml:space="preserve"> </w:t>
      </w:r>
    </w:p>
    <w:p w14:paraId="3E8FE382" w14:textId="12B93F79" w:rsidR="002545A9" w:rsidRDefault="002545A9" w:rsidP="002545A9">
      <w:pPr>
        <w:jc w:val="both"/>
        <w:rPr>
          <w:rFonts w:asciiTheme="minorHAnsi" w:eastAsia="新細明體" w:hAnsiTheme="minorHAnsi" w:cstheme="minorHAnsi"/>
          <w:lang w:eastAsia="zh-TW"/>
        </w:rPr>
      </w:pPr>
      <w:r>
        <w:rPr>
          <w:rFonts w:asciiTheme="minorHAnsi" w:eastAsia="新細明體" w:hAnsiTheme="minorHAnsi" w:cstheme="minorHAnsi"/>
          <w:sz w:val="22"/>
          <w:szCs w:val="22"/>
          <w:lang w:eastAsia="zh-TW"/>
        </w:rPr>
        <w:t xml:space="preserve">At the UE side, as captured in WF [2], two different assumptions (FR1-like and FR2-like) were both agreed for further evaluations. For FR2-like case, we can simply follow the current clause 6.1.2.3.3.2 in TR 38.922 for the single antenna element pattern with 5dBi max directional gain and then combine this into a composite array radiation pattern for 4Tx or 4Rx UE according to Table 6.1.2.3.2.4 of TR 38.922. The </w:t>
      </w:r>
      <w:bookmarkStart w:id="10" w:name="OLE_LINK38"/>
      <w:r>
        <w:rPr>
          <w:rFonts w:asciiTheme="minorHAnsi" w:eastAsia="新細明體" w:hAnsiTheme="minorHAnsi" w:cstheme="minorHAnsi"/>
          <w:sz w:val="22"/>
          <w:szCs w:val="22"/>
          <w:lang w:eastAsia="zh-TW"/>
        </w:rPr>
        <w:t xml:space="preserve">horizontal radiation </w:t>
      </w:r>
      <w:r>
        <w:rPr>
          <w:rFonts w:asciiTheme="minorHAnsi" w:eastAsia="新細明體" w:hAnsiTheme="minorHAnsi" w:cstheme="minorHAnsi"/>
          <w:sz w:val="22"/>
          <w:szCs w:val="22"/>
          <w:lang w:eastAsia="zh-TW"/>
        </w:rPr>
        <w:lastRenderedPageBreak/>
        <w:t xml:space="preserve">pattern at </w:t>
      </w:r>
      <w:bookmarkStart w:id="11" w:name="OLE_LINK36"/>
      <m:oMath>
        <m:sSup>
          <m:sSupPr>
            <m:ctrlPr>
              <w:rPr>
                <w:rFonts w:ascii="Cambria Math" w:eastAsia="新細明體" w:hAnsi="Cambria Math" w:cstheme="minorHAnsi"/>
                <w:sz w:val="22"/>
                <w:szCs w:val="22"/>
              </w:rPr>
            </m:ctrlPr>
          </m:sSupPr>
          <m:e>
            <m:r>
              <w:rPr>
                <w:rFonts w:ascii="Cambria Math" w:eastAsia="新細明體" w:hAnsiTheme="minorHAnsi" w:cstheme="minorHAnsi"/>
                <w:sz w:val="22"/>
                <w:szCs w:val="22"/>
                <w:lang w:eastAsia="zh-TW"/>
              </w:rPr>
              <m:t>θ</m:t>
            </m:r>
          </m:e>
          <m:sup>
            <m:r>
              <m:rPr>
                <m:sty m:val="p"/>
              </m:rPr>
              <w:rPr>
                <w:rFonts w:ascii="Cambria Math" w:eastAsia="新細明體" w:hAnsiTheme="minorHAnsi" w:cstheme="minorHAnsi"/>
                <w:sz w:val="22"/>
                <w:szCs w:val="22"/>
                <w:lang w:eastAsia="zh-TW"/>
              </w:rPr>
              <m:t>″</m:t>
            </m:r>
          </m:sup>
        </m:sSup>
        <m:r>
          <m:rPr>
            <m:sty m:val="p"/>
          </m:rPr>
          <w:rPr>
            <w:rFonts w:ascii="Cambria Math" w:eastAsia="新細明體" w:hAnsi="Cambria Math" w:cstheme="minorHAnsi"/>
            <w:sz w:val="22"/>
            <w:szCs w:val="22"/>
            <w:lang w:eastAsia="zh-TW"/>
          </w:rPr>
          <m:t>=</m:t>
        </m:r>
        <m:r>
          <m:rPr>
            <m:sty m:val="p"/>
          </m:rPr>
          <w:rPr>
            <w:rFonts w:ascii="Cambria Math" w:eastAsia="新細明體" w:hAnsiTheme="minorHAnsi" w:cstheme="minorHAnsi"/>
            <w:sz w:val="22"/>
            <w:szCs w:val="22"/>
            <w:lang w:eastAsia="zh-TW"/>
          </w:rPr>
          <m:t>90</m:t>
        </m:r>
        <m:r>
          <m:rPr>
            <m:sty m:val="p"/>
          </m:rPr>
          <w:rPr>
            <w:rFonts w:ascii="Cambria Math" w:eastAsia="新細明體" w:hAnsiTheme="minorHAnsi" w:cstheme="minorHAnsi"/>
            <w:sz w:val="22"/>
            <w:szCs w:val="22"/>
            <w:lang w:eastAsia="zh-TW"/>
          </w:rPr>
          <m:t>°</m:t>
        </m:r>
      </m:oMath>
      <w:bookmarkEnd w:id="10"/>
      <w:bookmarkEnd w:id="11"/>
      <w:r>
        <w:rPr>
          <w:rFonts w:asciiTheme="minorHAnsi" w:eastAsia="新細明體" w:hAnsiTheme="minorHAnsi" w:cstheme="minorHAnsi"/>
          <w:sz w:val="22"/>
          <w:szCs w:val="22"/>
          <w:lang w:eastAsia="zh-TW"/>
        </w:rPr>
        <w:t xml:space="preserve"> and </w:t>
      </w:r>
      <w:bookmarkStart w:id="12" w:name="OLE_LINK39"/>
      <w:r>
        <w:rPr>
          <w:rFonts w:asciiTheme="minorHAnsi" w:eastAsia="新細明體" w:hAnsiTheme="minorHAnsi" w:cstheme="minorHAnsi"/>
          <w:sz w:val="22"/>
          <w:szCs w:val="22"/>
          <w:lang w:eastAsia="zh-TW"/>
        </w:rPr>
        <w:t xml:space="preserve">vertical radiation pattern at </w:t>
      </w:r>
      <m:oMath>
        <m:sSup>
          <m:sSupPr>
            <m:ctrlPr>
              <w:rPr>
                <w:rFonts w:ascii="Cambria Math" w:eastAsia="新細明體" w:hAnsi="Cambria Math" w:cstheme="minorHAnsi"/>
                <w:sz w:val="22"/>
                <w:szCs w:val="22"/>
              </w:rPr>
            </m:ctrlPr>
          </m:sSupPr>
          <m:e>
            <m:r>
              <w:rPr>
                <w:rFonts w:ascii="Cambria Math" w:eastAsia="新細明體" w:hAnsiTheme="minorHAnsi" w:cstheme="minorHAnsi"/>
                <w:sz w:val="22"/>
                <w:szCs w:val="22"/>
                <w:lang w:eastAsia="zh-TW"/>
              </w:rPr>
              <m:t>ϕ</m:t>
            </m:r>
          </m:e>
          <m:sup>
            <m:r>
              <m:rPr>
                <m:sty m:val="p"/>
              </m:rPr>
              <w:rPr>
                <w:rFonts w:ascii="Cambria Math" w:eastAsia="新細明體" w:hAnsiTheme="minorHAnsi" w:cstheme="minorHAnsi"/>
                <w:sz w:val="22"/>
                <w:szCs w:val="22"/>
                <w:lang w:eastAsia="zh-TW"/>
              </w:rPr>
              <m:t>″</m:t>
            </m:r>
          </m:sup>
        </m:sSup>
        <m:r>
          <m:rPr>
            <m:sty m:val="p"/>
          </m:rPr>
          <w:rPr>
            <w:rFonts w:ascii="Cambria Math" w:eastAsia="新細明體" w:hAnsi="Cambria Math" w:cstheme="minorHAnsi"/>
            <w:sz w:val="22"/>
            <w:szCs w:val="22"/>
            <w:lang w:eastAsia="zh-TW"/>
          </w:rPr>
          <m:t>=</m:t>
        </m:r>
        <m:r>
          <m:rPr>
            <m:sty m:val="p"/>
          </m:rPr>
          <w:rPr>
            <w:rFonts w:ascii="Cambria Math" w:eastAsia="新細明體" w:hAnsiTheme="minorHAnsi" w:cstheme="minorHAnsi"/>
            <w:sz w:val="22"/>
            <w:szCs w:val="22"/>
            <w:lang w:eastAsia="zh-TW"/>
          </w:rPr>
          <m:t>0</m:t>
        </m:r>
        <m:r>
          <m:rPr>
            <m:sty m:val="p"/>
          </m:rPr>
          <w:rPr>
            <w:rFonts w:ascii="Cambria Math" w:eastAsia="新細明體" w:hAnsiTheme="minorHAnsi" w:cstheme="minorHAnsi"/>
            <w:sz w:val="22"/>
            <w:szCs w:val="22"/>
            <w:lang w:eastAsia="zh-TW"/>
          </w:rPr>
          <m:t>°</m:t>
        </m:r>
      </m:oMath>
      <w:bookmarkEnd w:id="12"/>
      <w:r>
        <w:rPr>
          <w:rFonts w:asciiTheme="minorHAnsi" w:eastAsia="新細明體" w:hAnsiTheme="minorHAnsi" w:cstheme="minorHAnsi"/>
          <w:sz w:val="22"/>
          <w:szCs w:val="22"/>
          <w:lang w:eastAsia="zh-TW"/>
        </w:rPr>
        <w:t xml:space="preserve"> are provided in Figure 1 for quick reference. Same radiation pattern formulations are used for both DL reception and UL transmission.</w:t>
      </w:r>
    </w:p>
    <w:p w14:paraId="65A4FFB9" w14:textId="77777777" w:rsidR="00683BF6" w:rsidRDefault="00683BF6" w:rsidP="00683BF6">
      <w:pPr>
        <w:spacing w:after="120"/>
        <w:jc w:val="both"/>
        <w:rPr>
          <w:rFonts w:asciiTheme="minorHAnsi" w:eastAsia="新細明體" w:hAnsiTheme="minorHAnsi" w:cstheme="minorHAnsi"/>
          <w:lang w:eastAsia="zh-TW"/>
        </w:rPr>
      </w:pPr>
      <w:r>
        <w:rPr>
          <w:noProof/>
        </w:rPr>
        <w:drawing>
          <wp:inline distT="0" distB="0" distL="0" distR="0" wp14:anchorId="2601B689" wp14:editId="5B8F8D5B">
            <wp:extent cx="2875471" cy="2140527"/>
            <wp:effectExtent l="0" t="0" r="127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clrChange>
                        <a:clrFrom>
                          <a:srgbClr val="FFFFFF"/>
                        </a:clrFrom>
                        <a:clrTo>
                          <a:srgbClr val="FFFFFF">
                            <a:alpha val="0"/>
                          </a:srgbClr>
                        </a:clrTo>
                      </a:clrChange>
                    </a:blip>
                    <a:stretch>
                      <a:fillRect/>
                    </a:stretch>
                  </pic:blipFill>
                  <pic:spPr>
                    <a:xfrm>
                      <a:off x="0" y="0"/>
                      <a:ext cx="2899922" cy="2158729"/>
                    </a:xfrm>
                    <a:prstGeom prst="rect">
                      <a:avLst/>
                    </a:prstGeom>
                  </pic:spPr>
                </pic:pic>
              </a:graphicData>
            </a:graphic>
          </wp:inline>
        </w:drawing>
      </w:r>
      <w:r w:rsidRPr="00683BF6">
        <w:rPr>
          <w:noProof/>
        </w:rPr>
        <w:drawing>
          <wp:inline distT="0" distB="0" distL="0" distR="0" wp14:anchorId="73E72F17" wp14:editId="2D2ECC4D">
            <wp:extent cx="2809164" cy="2168237"/>
            <wp:effectExtent l="0" t="0" r="0" b="381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clrChange>
                        <a:clrFrom>
                          <a:srgbClr val="FFFFFF"/>
                        </a:clrFrom>
                        <a:clrTo>
                          <a:srgbClr val="FFFFFF">
                            <a:alpha val="0"/>
                          </a:srgbClr>
                        </a:clrTo>
                      </a:clrChange>
                    </a:blip>
                    <a:stretch>
                      <a:fillRect/>
                    </a:stretch>
                  </pic:blipFill>
                  <pic:spPr>
                    <a:xfrm>
                      <a:off x="0" y="0"/>
                      <a:ext cx="2839858" cy="2191928"/>
                    </a:xfrm>
                    <a:prstGeom prst="rect">
                      <a:avLst/>
                    </a:prstGeom>
                  </pic:spPr>
                </pic:pic>
              </a:graphicData>
            </a:graphic>
          </wp:inline>
        </w:drawing>
      </w:r>
    </w:p>
    <w:p w14:paraId="6C6168B2" w14:textId="1AFC5E28" w:rsidR="00683BF6" w:rsidRPr="008F653A" w:rsidRDefault="00683BF6" w:rsidP="00683BF6">
      <w:pPr>
        <w:spacing w:after="120" w:line="160" w:lineRule="exact"/>
        <w:ind w:left="2268" w:firstLineChars="50" w:firstLine="110"/>
        <w:jc w:val="both"/>
        <w:rPr>
          <w:rFonts w:asciiTheme="minorHAnsi" w:eastAsia="新細明體" w:hAnsiTheme="minorHAnsi" w:cstheme="minorHAnsi"/>
          <w:lang w:eastAsia="zh-TW"/>
        </w:rPr>
      </w:pPr>
      <w:r w:rsidRPr="008F653A">
        <w:rPr>
          <w:rFonts w:asciiTheme="minorHAnsi" w:eastAsia="新細明體" w:hAnsiTheme="minorHAnsi" w:cstheme="minorHAnsi"/>
          <w:sz w:val="22"/>
          <w:szCs w:val="22"/>
          <w:lang w:eastAsia="zh-TW"/>
        </w:rPr>
        <w:t>(a)</w:t>
      </w:r>
      <w:r w:rsidRPr="008F653A">
        <w:rPr>
          <w:rFonts w:asciiTheme="minorHAnsi" w:eastAsia="新細明體" w:hAnsiTheme="minorHAnsi" w:cstheme="minorHAnsi"/>
          <w:sz w:val="22"/>
          <w:szCs w:val="22"/>
          <w:lang w:val="en-US" w:eastAsia="zh-TW"/>
        </w:rPr>
        <w:t xml:space="preserve">                                    </w:t>
      </w:r>
      <w:proofErr w:type="gramStart"/>
      <w:r w:rsidRPr="008F653A">
        <w:rPr>
          <w:rFonts w:asciiTheme="minorHAnsi" w:eastAsia="新細明體" w:hAnsiTheme="minorHAnsi" w:cstheme="minorHAnsi"/>
          <w:sz w:val="22"/>
          <w:szCs w:val="22"/>
          <w:lang w:val="en-US" w:eastAsia="zh-TW"/>
        </w:rPr>
        <w:t xml:space="preserve">   (</w:t>
      </w:r>
      <w:proofErr w:type="gramEnd"/>
      <w:r w:rsidRPr="008F653A">
        <w:rPr>
          <w:rFonts w:asciiTheme="minorHAnsi" w:eastAsia="新細明體" w:hAnsiTheme="minorHAnsi" w:cstheme="minorHAnsi"/>
          <w:sz w:val="22"/>
          <w:szCs w:val="22"/>
          <w:lang w:val="en-US" w:eastAsia="zh-TW"/>
        </w:rPr>
        <w:t>b)</w:t>
      </w:r>
    </w:p>
    <w:p w14:paraId="75DD5DCC" w14:textId="01EC96CA" w:rsidR="002545A9" w:rsidRPr="00683BF6" w:rsidRDefault="002545A9" w:rsidP="002545A9">
      <w:pPr>
        <w:jc w:val="center"/>
        <w:rPr>
          <w:rFonts w:asciiTheme="minorHAnsi" w:eastAsia="新細明體" w:hAnsiTheme="minorHAnsi" w:cstheme="minorHAnsi"/>
          <w:lang w:eastAsia="zh-TW"/>
        </w:rPr>
      </w:pPr>
      <w:r w:rsidRPr="008F653A">
        <w:rPr>
          <w:rFonts w:asciiTheme="minorHAnsi" w:eastAsia="新細明體" w:hAnsiTheme="minorHAnsi" w:cstheme="minorHAnsi"/>
          <w:sz w:val="22"/>
          <w:szCs w:val="22"/>
          <w:lang w:eastAsia="zh-TW"/>
        </w:rPr>
        <w:t xml:space="preserve">Figure 1. FR2-like UE composite array radiation pattern: (a) horizontal radiation pattern at </w:t>
      </w:r>
      <m:oMath>
        <m:sSup>
          <m:sSupPr>
            <m:ctrlPr>
              <w:rPr>
                <w:rFonts w:ascii="Cambria Math" w:eastAsia="新細明體" w:hAnsi="Cambria Math" w:cs="新細明體"/>
                <w:i/>
                <w:sz w:val="24"/>
                <w:szCs w:val="24"/>
              </w:rPr>
            </m:ctrlPr>
          </m:sSupPr>
          <m:e>
            <m:r>
              <w:rPr>
                <w:rFonts w:ascii="Cambria Math"/>
              </w:rPr>
              <m:t>θ</m:t>
            </m:r>
          </m:e>
          <m:sup>
            <m:r>
              <w:rPr>
                <w:rFonts w:ascii="Cambria Math"/>
              </w:rPr>
              <m:t>″</m:t>
            </m:r>
          </m:sup>
        </m:sSup>
        <m:r>
          <w:rPr>
            <w:rFonts w:ascii="Cambria Math" w:eastAsia="新細明體" w:hAnsi="Cambria Math" w:cs="新細明體"/>
            <w:sz w:val="24"/>
            <w:szCs w:val="24"/>
          </w:rPr>
          <m:t>=</m:t>
        </m:r>
        <m:r>
          <w:rPr>
            <w:rFonts w:ascii="Cambria Math"/>
          </w:rPr>
          <m:t>90</m:t>
        </m:r>
        <m:r>
          <w:rPr>
            <w:rFonts w:ascii="Cambria Math"/>
          </w:rPr>
          <m:t>°</m:t>
        </m:r>
      </m:oMath>
      <w:r w:rsidRPr="008F653A">
        <w:rPr>
          <w:rFonts w:asciiTheme="minorHAnsi" w:eastAsia="新細明體" w:hAnsiTheme="minorHAnsi" w:cstheme="minorHAnsi"/>
          <w:lang w:eastAsia="zh-TW"/>
        </w:rPr>
        <w:t xml:space="preserve"> and (b) </w:t>
      </w:r>
      <w:r w:rsidRPr="008F653A">
        <w:rPr>
          <w:rFonts w:asciiTheme="minorHAnsi" w:eastAsia="新細明體" w:hAnsiTheme="minorHAnsi" w:cstheme="minorHAnsi"/>
          <w:sz w:val="22"/>
          <w:szCs w:val="22"/>
          <w:lang w:eastAsia="zh-TW"/>
        </w:rPr>
        <w:t xml:space="preserve">vertical radiation pattern at </w:t>
      </w:r>
      <m:oMath>
        <m:sSup>
          <m:sSupPr>
            <m:ctrlPr>
              <w:rPr>
                <w:rFonts w:ascii="Cambria Math" w:eastAsia="新細明體" w:hAnsi="Cambria Math" w:cstheme="minorHAnsi"/>
                <w:sz w:val="22"/>
                <w:szCs w:val="22"/>
              </w:rPr>
            </m:ctrlPr>
          </m:sSupPr>
          <m:e>
            <m:r>
              <w:rPr>
                <w:rFonts w:ascii="Cambria Math" w:eastAsia="新細明體" w:hAnsiTheme="minorHAnsi" w:cstheme="minorHAnsi"/>
                <w:sz w:val="22"/>
                <w:szCs w:val="22"/>
                <w:lang w:eastAsia="zh-TW"/>
              </w:rPr>
              <m:t>ϕ</m:t>
            </m:r>
          </m:e>
          <m:sup>
            <m:r>
              <m:rPr>
                <m:sty m:val="p"/>
              </m:rPr>
              <w:rPr>
                <w:rFonts w:ascii="Cambria Math" w:eastAsia="新細明體" w:hAnsiTheme="minorHAnsi" w:cstheme="minorHAnsi"/>
                <w:sz w:val="22"/>
                <w:szCs w:val="22"/>
                <w:lang w:eastAsia="zh-TW"/>
              </w:rPr>
              <m:t>″</m:t>
            </m:r>
          </m:sup>
        </m:sSup>
        <m:r>
          <m:rPr>
            <m:sty m:val="p"/>
          </m:rPr>
          <w:rPr>
            <w:rFonts w:ascii="Cambria Math" w:eastAsia="新細明體" w:hAnsi="Cambria Math" w:cstheme="minorHAnsi"/>
            <w:sz w:val="22"/>
            <w:szCs w:val="22"/>
            <w:lang w:eastAsia="zh-TW"/>
          </w:rPr>
          <m:t>=</m:t>
        </m:r>
        <m:r>
          <m:rPr>
            <m:sty m:val="p"/>
          </m:rPr>
          <w:rPr>
            <w:rFonts w:ascii="Cambria Math" w:eastAsia="新細明體" w:hAnsiTheme="minorHAnsi" w:cstheme="minorHAnsi"/>
            <w:sz w:val="22"/>
            <w:szCs w:val="22"/>
            <w:lang w:eastAsia="zh-TW"/>
          </w:rPr>
          <m:t>0</m:t>
        </m:r>
        <m:r>
          <m:rPr>
            <m:sty m:val="p"/>
          </m:rPr>
          <w:rPr>
            <w:rFonts w:ascii="Cambria Math" w:eastAsia="新細明體" w:hAnsiTheme="minorHAnsi" w:cstheme="minorHAnsi"/>
            <w:sz w:val="22"/>
            <w:szCs w:val="22"/>
            <w:lang w:eastAsia="zh-TW"/>
          </w:rPr>
          <m:t>°</m:t>
        </m:r>
      </m:oMath>
    </w:p>
    <w:p w14:paraId="3DDBC70C" w14:textId="29A87DC6" w:rsidR="002545A9" w:rsidRPr="002545A9" w:rsidRDefault="007A7ACD" w:rsidP="00B81D20">
      <w:pPr>
        <w:rPr>
          <w:rFonts w:asciiTheme="minorHAnsi" w:eastAsia="新細明體" w:hAnsiTheme="minorHAnsi" w:cstheme="minorHAnsi"/>
          <w:sz w:val="22"/>
          <w:szCs w:val="22"/>
          <w:lang w:eastAsia="zh-TW"/>
        </w:rPr>
      </w:pPr>
      <w:r>
        <w:rPr>
          <w:rFonts w:asciiTheme="minorHAnsi" w:eastAsia="新細明體" w:hAnsiTheme="minorHAnsi" w:cstheme="minorHAnsi"/>
          <w:sz w:val="22"/>
          <w:szCs w:val="22"/>
          <w:lang w:eastAsia="zh-TW"/>
        </w:rPr>
        <w:t>However, s</w:t>
      </w:r>
      <w:r w:rsidR="002545A9">
        <w:rPr>
          <w:rFonts w:asciiTheme="minorHAnsi" w:eastAsia="新細明體" w:hAnsiTheme="minorHAnsi" w:cstheme="minorHAnsi"/>
          <w:sz w:val="22"/>
          <w:szCs w:val="22"/>
          <w:lang w:eastAsia="zh-TW"/>
        </w:rPr>
        <w:t xml:space="preserve">ome more discussions are needed for FR1-like </w:t>
      </w:r>
      <w:r>
        <w:rPr>
          <w:rFonts w:asciiTheme="minorHAnsi" w:eastAsia="新細明體" w:hAnsiTheme="minorHAnsi" w:cstheme="minorHAnsi"/>
          <w:sz w:val="22"/>
          <w:szCs w:val="22"/>
          <w:lang w:eastAsia="zh-TW"/>
        </w:rPr>
        <w:t>case</w:t>
      </w:r>
      <w:r w:rsidR="002545A9">
        <w:rPr>
          <w:rFonts w:asciiTheme="minorHAnsi" w:eastAsia="新細明體" w:hAnsiTheme="minorHAnsi" w:cstheme="minorHAnsi"/>
          <w:sz w:val="22"/>
          <w:szCs w:val="22"/>
          <w:lang w:eastAsia="zh-TW"/>
        </w:rPr>
        <w:t>.</w:t>
      </w:r>
    </w:p>
    <w:p w14:paraId="2A76D141" w14:textId="3733DE76" w:rsidR="008D0379" w:rsidRPr="004B16BF" w:rsidRDefault="004C14A9" w:rsidP="004C14A9">
      <w:pPr>
        <w:pStyle w:val="Heading2"/>
        <w:rPr>
          <w:rFonts w:eastAsiaTheme="minorEastAsia"/>
        </w:rPr>
      </w:pPr>
      <w:r>
        <w:t>2.1</w:t>
      </w:r>
      <w:r>
        <w:tab/>
      </w:r>
      <w:r w:rsidR="0094384F">
        <w:t xml:space="preserve">FR1-like </w:t>
      </w:r>
      <w:r w:rsidR="00AC727D">
        <w:t>U</w:t>
      </w:r>
      <w:r w:rsidR="00AC727D" w:rsidRPr="0094384F">
        <w:t xml:space="preserve">E </w:t>
      </w:r>
      <w:r w:rsidR="00A96AE0">
        <w:t>a</w:t>
      </w:r>
      <w:r w:rsidR="004B16BF" w:rsidRPr="0094384F">
        <w:t>ntenna pattern</w:t>
      </w:r>
      <w:r w:rsidR="00F66384">
        <w:t>s</w:t>
      </w:r>
      <w:r w:rsidR="004B16BF" w:rsidRPr="0094384F">
        <w:t xml:space="preserve"> </w:t>
      </w:r>
    </w:p>
    <w:p w14:paraId="6DA10BA5" w14:textId="1E878F61" w:rsidR="00C338D8" w:rsidRDefault="00E5648F" w:rsidP="00B54A64">
      <w:pPr>
        <w:jc w:val="both"/>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F</w:t>
      </w:r>
      <w:r>
        <w:rPr>
          <w:rFonts w:asciiTheme="minorHAnsi" w:eastAsia="新細明體" w:hAnsiTheme="minorHAnsi" w:cstheme="minorHAnsi"/>
          <w:sz w:val="22"/>
          <w:szCs w:val="22"/>
          <w:lang w:eastAsia="zh-TW"/>
        </w:rPr>
        <w:t xml:space="preserve">or FR1-like architecture, </w:t>
      </w:r>
      <w:r w:rsidR="00C338D8">
        <w:rPr>
          <w:rFonts w:asciiTheme="minorHAnsi" w:eastAsia="新細明體" w:hAnsiTheme="minorHAnsi" w:cstheme="minorHAnsi"/>
          <w:sz w:val="22"/>
          <w:szCs w:val="22"/>
          <w:lang w:eastAsia="zh-TW"/>
        </w:rPr>
        <w:t xml:space="preserve">firstly we assume </w:t>
      </w:r>
      <w:r w:rsidR="00C338D8" w:rsidRPr="00C338D8">
        <w:rPr>
          <w:rFonts w:asciiTheme="minorHAnsi" w:eastAsia="新細明體" w:hAnsiTheme="minorHAnsi" w:cstheme="minorHAnsi"/>
          <w:sz w:val="22"/>
          <w:szCs w:val="22"/>
          <w:lang w:eastAsia="zh-TW"/>
        </w:rPr>
        <w:t>omnidirectional</w:t>
      </w:r>
      <w:r w:rsidR="00C338D8">
        <w:rPr>
          <w:rFonts w:asciiTheme="minorHAnsi" w:eastAsia="新細明體" w:hAnsiTheme="minorHAnsi" w:cstheme="minorHAnsi"/>
          <w:sz w:val="22"/>
          <w:szCs w:val="22"/>
          <w:lang w:eastAsia="zh-TW"/>
        </w:rPr>
        <w:t xml:space="preserve"> antenna</w:t>
      </w:r>
      <w:r w:rsidR="00D93129">
        <w:rPr>
          <w:rFonts w:asciiTheme="minorHAnsi" w:eastAsia="新細明體" w:hAnsiTheme="minorHAnsi" w:cstheme="minorHAnsi"/>
          <w:sz w:val="22"/>
          <w:szCs w:val="22"/>
          <w:lang w:eastAsia="zh-TW"/>
        </w:rPr>
        <w:t>s</w:t>
      </w:r>
      <w:r w:rsidR="00C338D8">
        <w:rPr>
          <w:rFonts w:asciiTheme="minorHAnsi" w:eastAsia="新細明體" w:hAnsiTheme="minorHAnsi" w:cstheme="minorHAnsi"/>
          <w:sz w:val="22"/>
          <w:szCs w:val="22"/>
          <w:lang w:eastAsia="zh-TW"/>
        </w:rPr>
        <w:t>. Therefore, the gains to be applied for desired signal can be assumed the same for all angle of arrivals</w:t>
      </w:r>
      <w:r w:rsidR="003346CD">
        <w:rPr>
          <w:rFonts w:asciiTheme="minorHAnsi" w:eastAsia="新細明體" w:hAnsiTheme="minorHAnsi" w:cstheme="minorHAnsi"/>
          <w:sz w:val="22"/>
          <w:szCs w:val="22"/>
          <w:lang w:eastAsia="zh-TW"/>
        </w:rPr>
        <w:t xml:space="preserve"> (AoAs)</w:t>
      </w:r>
      <w:r w:rsidR="00C338D8">
        <w:rPr>
          <w:rFonts w:asciiTheme="minorHAnsi" w:eastAsia="新細明體" w:hAnsiTheme="minorHAnsi" w:cstheme="minorHAnsi"/>
          <w:sz w:val="22"/>
          <w:szCs w:val="22"/>
          <w:lang w:eastAsia="zh-TW"/>
        </w:rPr>
        <w:t>. Same rule can also be applicable to undesired signals, i.e., co-channel interference or adjacent channel interference.</w:t>
      </w:r>
    </w:p>
    <w:p w14:paraId="188A74E5" w14:textId="3A580C2A" w:rsidR="00582309" w:rsidRDefault="00C338D8" w:rsidP="00B54A64">
      <w:pPr>
        <w:jc w:val="both"/>
        <w:rPr>
          <w:rFonts w:asciiTheme="minorHAnsi" w:eastAsia="新細明體" w:hAnsiTheme="minorHAnsi" w:cstheme="minorHAnsi"/>
          <w:sz w:val="22"/>
          <w:szCs w:val="22"/>
          <w:lang w:eastAsia="zh-TW"/>
        </w:rPr>
      </w:pPr>
      <w:r>
        <w:rPr>
          <w:rFonts w:asciiTheme="minorHAnsi" w:eastAsia="新細明體" w:hAnsiTheme="minorHAnsi" w:cstheme="minorHAnsi"/>
          <w:sz w:val="22"/>
          <w:szCs w:val="22"/>
          <w:lang w:eastAsia="zh-TW"/>
        </w:rPr>
        <w:t xml:space="preserve">For the exact gain to be applied, </w:t>
      </w:r>
      <w:r w:rsidR="00E5648F">
        <w:rPr>
          <w:rFonts w:asciiTheme="minorHAnsi" w:eastAsia="新細明體" w:hAnsiTheme="minorHAnsi" w:cstheme="minorHAnsi"/>
          <w:sz w:val="22"/>
          <w:szCs w:val="22"/>
          <w:lang w:eastAsia="zh-TW"/>
        </w:rPr>
        <w:t xml:space="preserve">current WF assumes [0 to 5] dB gain for Rx diversity with 4Rx. In </w:t>
      </w:r>
      <w:r w:rsidR="00E5648F">
        <w:rPr>
          <w:rFonts w:asciiTheme="minorHAnsi" w:eastAsia="新細明體" w:hAnsiTheme="minorHAnsi" w:cstheme="minorHAnsi" w:hint="eastAsia"/>
          <w:sz w:val="22"/>
          <w:szCs w:val="22"/>
          <w:lang w:eastAsia="zh-TW"/>
        </w:rPr>
        <w:t>o</w:t>
      </w:r>
      <w:r w:rsidR="00E5648F">
        <w:rPr>
          <w:rFonts w:asciiTheme="minorHAnsi" w:eastAsia="新細明體" w:hAnsiTheme="minorHAnsi" w:cstheme="minorHAnsi"/>
          <w:sz w:val="22"/>
          <w:szCs w:val="22"/>
          <w:lang w:eastAsia="zh-TW"/>
        </w:rPr>
        <w:t xml:space="preserve">ur understanding, </w:t>
      </w:r>
      <w:r w:rsidR="00AE1738">
        <w:rPr>
          <w:rFonts w:asciiTheme="minorHAnsi" w:eastAsia="新細明體" w:hAnsiTheme="minorHAnsi" w:cstheme="minorHAnsi"/>
          <w:sz w:val="22"/>
          <w:szCs w:val="22"/>
          <w:lang w:eastAsia="zh-TW"/>
        </w:rPr>
        <w:t xml:space="preserve">how the digital </w:t>
      </w:r>
      <w:r w:rsidR="00A73D15">
        <w:rPr>
          <w:rFonts w:asciiTheme="minorHAnsi" w:eastAsia="新細明體" w:hAnsiTheme="minorHAnsi" w:cstheme="minorHAnsi"/>
          <w:sz w:val="22"/>
          <w:szCs w:val="22"/>
          <w:lang w:eastAsia="zh-TW"/>
        </w:rPr>
        <w:t xml:space="preserve">Rx </w:t>
      </w:r>
      <w:r w:rsidR="00AE1738">
        <w:rPr>
          <w:rFonts w:asciiTheme="minorHAnsi" w:eastAsia="新細明體" w:hAnsiTheme="minorHAnsi" w:cstheme="minorHAnsi"/>
          <w:sz w:val="22"/>
          <w:szCs w:val="22"/>
          <w:lang w:eastAsia="zh-TW"/>
        </w:rPr>
        <w:t>beamforming is done at the</w:t>
      </w:r>
      <w:r w:rsidR="00E5648F">
        <w:rPr>
          <w:rFonts w:asciiTheme="minorHAnsi" w:eastAsia="新細明體" w:hAnsiTheme="minorHAnsi" w:cstheme="minorHAnsi"/>
          <w:sz w:val="22"/>
          <w:szCs w:val="22"/>
          <w:lang w:eastAsia="zh-TW"/>
        </w:rPr>
        <w:t xml:space="preserve"> UE </w:t>
      </w:r>
      <w:r w:rsidR="00AE1738">
        <w:rPr>
          <w:rFonts w:asciiTheme="minorHAnsi" w:eastAsia="新細明體" w:hAnsiTheme="minorHAnsi" w:cstheme="minorHAnsi"/>
          <w:sz w:val="22"/>
          <w:szCs w:val="22"/>
          <w:lang w:eastAsia="zh-TW"/>
        </w:rPr>
        <w:t xml:space="preserve">side </w:t>
      </w:r>
      <w:r w:rsidR="00E5648F">
        <w:rPr>
          <w:rFonts w:asciiTheme="minorHAnsi" w:eastAsia="新細明體" w:hAnsiTheme="minorHAnsi" w:cstheme="minorHAnsi"/>
          <w:sz w:val="22"/>
          <w:szCs w:val="22"/>
          <w:lang w:eastAsia="zh-TW"/>
        </w:rPr>
        <w:t xml:space="preserve">is </w:t>
      </w:r>
      <w:r w:rsidR="00557C8F">
        <w:rPr>
          <w:rFonts w:asciiTheme="minorHAnsi" w:eastAsia="新細明體" w:hAnsiTheme="minorHAnsi" w:cstheme="minorHAnsi"/>
          <w:sz w:val="22"/>
          <w:szCs w:val="22"/>
          <w:lang w:eastAsia="zh-TW"/>
        </w:rPr>
        <w:t xml:space="preserve">assumed to be </w:t>
      </w:r>
      <w:proofErr w:type="gramStart"/>
      <w:r w:rsidR="00870941">
        <w:rPr>
          <w:rFonts w:asciiTheme="minorHAnsi" w:eastAsia="新細明體" w:hAnsiTheme="minorHAnsi" w:cstheme="minorHAnsi"/>
          <w:sz w:val="22"/>
          <w:szCs w:val="22"/>
          <w:lang w:eastAsia="zh-TW"/>
        </w:rPr>
        <w:t xml:space="preserve">similar </w:t>
      </w:r>
      <w:r w:rsidR="00E5648F">
        <w:rPr>
          <w:rFonts w:asciiTheme="minorHAnsi" w:eastAsia="新細明體" w:hAnsiTheme="minorHAnsi" w:cstheme="minorHAnsi"/>
          <w:sz w:val="22"/>
          <w:szCs w:val="22"/>
          <w:lang w:eastAsia="zh-TW"/>
        </w:rPr>
        <w:t>to</w:t>
      </w:r>
      <w:proofErr w:type="gramEnd"/>
      <w:r w:rsidR="00E5648F">
        <w:rPr>
          <w:rFonts w:asciiTheme="minorHAnsi" w:eastAsia="新細明體" w:hAnsiTheme="minorHAnsi" w:cstheme="minorHAnsi"/>
          <w:sz w:val="22"/>
          <w:szCs w:val="22"/>
          <w:lang w:eastAsia="zh-TW"/>
        </w:rPr>
        <w:t xml:space="preserve"> estimate the channel coefficients based on the reference signals </w:t>
      </w:r>
      <w:r w:rsidR="00CF7A38">
        <w:rPr>
          <w:rFonts w:asciiTheme="minorHAnsi" w:eastAsia="新細明體" w:hAnsiTheme="minorHAnsi" w:cstheme="minorHAnsi"/>
          <w:sz w:val="22"/>
          <w:szCs w:val="22"/>
          <w:lang w:eastAsia="zh-TW"/>
        </w:rPr>
        <w:t>on</w:t>
      </w:r>
      <w:r w:rsidR="00E5648F">
        <w:rPr>
          <w:rFonts w:asciiTheme="minorHAnsi" w:eastAsia="新細明體" w:hAnsiTheme="minorHAnsi" w:cstheme="minorHAnsi"/>
          <w:sz w:val="22"/>
          <w:szCs w:val="22"/>
          <w:lang w:eastAsia="zh-TW"/>
        </w:rPr>
        <w:t xml:space="preserve"> individual receive antennas, and then </w:t>
      </w:r>
      <w:r>
        <w:rPr>
          <w:rFonts w:asciiTheme="minorHAnsi" w:eastAsia="新細明體" w:hAnsiTheme="minorHAnsi" w:cstheme="minorHAnsi"/>
          <w:sz w:val="22"/>
          <w:szCs w:val="22"/>
          <w:lang w:eastAsia="zh-TW"/>
        </w:rPr>
        <w:t>multiply the received signals to be decoded with the conjugate</w:t>
      </w:r>
      <w:r w:rsidR="002D5174">
        <w:rPr>
          <w:rFonts w:asciiTheme="minorHAnsi" w:eastAsia="新細明體" w:hAnsiTheme="minorHAnsi" w:cstheme="minorHAnsi"/>
          <w:sz w:val="22"/>
          <w:szCs w:val="22"/>
          <w:lang w:eastAsia="zh-TW"/>
        </w:rPr>
        <w:t>s</w:t>
      </w:r>
      <w:r>
        <w:rPr>
          <w:rFonts w:asciiTheme="minorHAnsi" w:eastAsia="新細明體" w:hAnsiTheme="minorHAnsi" w:cstheme="minorHAnsi"/>
          <w:sz w:val="22"/>
          <w:szCs w:val="22"/>
          <w:lang w:eastAsia="zh-TW"/>
        </w:rPr>
        <w:t xml:space="preserve"> of the estimated channel coefficients (</w:t>
      </w:r>
      <w:r w:rsidR="003A4522">
        <w:rPr>
          <w:rFonts w:asciiTheme="minorHAnsi" w:eastAsia="新細明體" w:hAnsiTheme="minorHAnsi" w:cstheme="minorHAnsi"/>
          <w:sz w:val="22"/>
          <w:szCs w:val="22"/>
          <w:lang w:eastAsia="zh-TW"/>
        </w:rPr>
        <w:t xml:space="preserve">aka </w:t>
      </w:r>
      <w:r>
        <w:rPr>
          <w:rFonts w:asciiTheme="minorHAnsi" w:eastAsia="新細明體" w:hAnsiTheme="minorHAnsi" w:cstheme="minorHAnsi"/>
          <w:sz w:val="22"/>
          <w:szCs w:val="22"/>
          <w:lang w:eastAsia="zh-TW"/>
        </w:rPr>
        <w:t xml:space="preserve">max ratio combing, MRC). </w:t>
      </w:r>
      <w:r w:rsidR="00582309">
        <w:rPr>
          <w:rFonts w:asciiTheme="minorHAnsi" w:eastAsia="新細明體" w:hAnsiTheme="minorHAnsi" w:cstheme="minorHAnsi"/>
          <w:sz w:val="22"/>
          <w:szCs w:val="22"/>
          <w:lang w:eastAsia="zh-TW"/>
        </w:rPr>
        <w:t xml:space="preserve">Theoretically, we need to obtain the small-scale fading coefficients to determine the exact gain. </w:t>
      </w:r>
      <w:r w:rsidR="00182A2D">
        <w:rPr>
          <w:rFonts w:asciiTheme="minorHAnsi" w:eastAsia="新細明體" w:hAnsiTheme="minorHAnsi" w:cstheme="minorHAnsi"/>
          <w:sz w:val="22"/>
          <w:szCs w:val="22"/>
          <w:lang w:eastAsia="zh-TW"/>
        </w:rPr>
        <w:t>However</w:t>
      </w:r>
      <w:r w:rsidR="00582309">
        <w:rPr>
          <w:rFonts w:asciiTheme="minorHAnsi" w:eastAsia="新細明體" w:hAnsiTheme="minorHAnsi" w:cstheme="minorHAnsi"/>
          <w:sz w:val="22"/>
          <w:szCs w:val="22"/>
          <w:lang w:eastAsia="zh-TW"/>
        </w:rPr>
        <w:t>, since coexistence study focuses on a simplified approach which mainly consider</w:t>
      </w:r>
      <w:r w:rsidR="005E0BA7">
        <w:rPr>
          <w:rFonts w:asciiTheme="minorHAnsi" w:eastAsia="新細明體" w:hAnsiTheme="minorHAnsi" w:cstheme="minorHAnsi"/>
          <w:sz w:val="22"/>
          <w:szCs w:val="22"/>
          <w:lang w:eastAsia="zh-TW"/>
        </w:rPr>
        <w:t>s</w:t>
      </w:r>
      <w:r w:rsidR="00582309">
        <w:rPr>
          <w:rFonts w:asciiTheme="minorHAnsi" w:eastAsia="新細明體" w:hAnsiTheme="minorHAnsi" w:cstheme="minorHAnsi"/>
          <w:sz w:val="22"/>
          <w:szCs w:val="22"/>
          <w:lang w:eastAsia="zh-TW"/>
        </w:rPr>
        <w:t xml:space="preserve"> only large-scale fading effect, we think it is fair to consider a 6dB long-term average MRC gain. After considering some implementation margin, we will adopt </w:t>
      </w:r>
      <w:r>
        <w:rPr>
          <w:rFonts w:asciiTheme="minorHAnsi" w:eastAsia="新細明體" w:hAnsiTheme="minorHAnsi" w:cstheme="minorHAnsi"/>
          <w:sz w:val="22"/>
          <w:szCs w:val="22"/>
          <w:lang w:eastAsia="zh-TW"/>
        </w:rPr>
        <w:t xml:space="preserve">5dB </w:t>
      </w:r>
      <w:r w:rsidR="00582309">
        <w:rPr>
          <w:rFonts w:asciiTheme="minorHAnsi" w:eastAsia="新細明體" w:hAnsiTheme="minorHAnsi" w:cstheme="minorHAnsi"/>
          <w:sz w:val="22"/>
          <w:szCs w:val="22"/>
          <w:lang w:eastAsia="zh-TW"/>
        </w:rPr>
        <w:t>in our later evaluations</w:t>
      </w:r>
      <w:r>
        <w:rPr>
          <w:rFonts w:asciiTheme="minorHAnsi" w:eastAsia="新細明體" w:hAnsiTheme="minorHAnsi" w:cstheme="minorHAnsi"/>
          <w:sz w:val="22"/>
          <w:szCs w:val="22"/>
          <w:lang w:eastAsia="zh-TW"/>
        </w:rPr>
        <w:t xml:space="preserve">. </w:t>
      </w:r>
    </w:p>
    <w:p w14:paraId="4C47A773" w14:textId="54E98C94" w:rsidR="004B16BF" w:rsidRDefault="00C338D8" w:rsidP="00B54A64">
      <w:pPr>
        <w:jc w:val="both"/>
        <w:rPr>
          <w:rFonts w:asciiTheme="minorHAnsi" w:eastAsia="新細明體" w:hAnsiTheme="minorHAnsi" w:cstheme="minorHAnsi"/>
          <w:sz w:val="22"/>
          <w:szCs w:val="22"/>
          <w:lang w:eastAsia="zh-TW"/>
        </w:rPr>
      </w:pPr>
      <w:r>
        <w:rPr>
          <w:rFonts w:asciiTheme="minorHAnsi" w:eastAsia="新細明體" w:hAnsiTheme="minorHAnsi" w:cstheme="minorHAnsi"/>
          <w:sz w:val="22"/>
          <w:szCs w:val="22"/>
          <w:lang w:eastAsia="zh-TW"/>
        </w:rPr>
        <w:t xml:space="preserve">Note that MRC </w:t>
      </w:r>
      <w:r w:rsidR="00C123A8">
        <w:rPr>
          <w:rFonts w:asciiTheme="minorHAnsi" w:eastAsia="新細明體" w:hAnsiTheme="minorHAnsi" w:cstheme="minorHAnsi"/>
          <w:sz w:val="22"/>
          <w:szCs w:val="22"/>
          <w:lang w:eastAsia="zh-TW"/>
        </w:rPr>
        <w:t xml:space="preserve">coefficients are only calculated </w:t>
      </w:r>
      <w:r w:rsidR="00D77984">
        <w:rPr>
          <w:rFonts w:asciiTheme="minorHAnsi" w:eastAsia="新細明體" w:hAnsiTheme="minorHAnsi" w:cstheme="minorHAnsi"/>
          <w:sz w:val="22"/>
          <w:szCs w:val="22"/>
          <w:lang w:eastAsia="zh-TW"/>
        </w:rPr>
        <w:t>based on</w:t>
      </w:r>
      <w:r>
        <w:rPr>
          <w:rFonts w:asciiTheme="minorHAnsi" w:eastAsia="新細明體" w:hAnsiTheme="minorHAnsi" w:cstheme="minorHAnsi"/>
          <w:sz w:val="22"/>
          <w:szCs w:val="22"/>
          <w:lang w:eastAsia="zh-TW"/>
        </w:rPr>
        <w:t xml:space="preserve"> the desired signals</w:t>
      </w:r>
      <w:r w:rsidR="00582309">
        <w:rPr>
          <w:rFonts w:asciiTheme="minorHAnsi" w:eastAsia="新細明體" w:hAnsiTheme="minorHAnsi" w:cstheme="minorHAnsi"/>
          <w:sz w:val="22"/>
          <w:szCs w:val="22"/>
          <w:lang w:eastAsia="zh-TW"/>
        </w:rPr>
        <w:t xml:space="preserve">. As </w:t>
      </w:r>
      <w:r>
        <w:rPr>
          <w:rFonts w:asciiTheme="minorHAnsi" w:eastAsia="新細明體" w:hAnsiTheme="minorHAnsi" w:cstheme="minorHAnsi"/>
          <w:sz w:val="22"/>
          <w:szCs w:val="22"/>
          <w:lang w:eastAsia="zh-TW"/>
        </w:rPr>
        <w:t xml:space="preserve">for </w:t>
      </w:r>
      <w:bookmarkStart w:id="13" w:name="OLE_LINK42"/>
      <w:r w:rsidR="00E271C0">
        <w:rPr>
          <w:rFonts w:asciiTheme="minorHAnsi" w:eastAsia="新細明體" w:hAnsiTheme="minorHAnsi" w:cstheme="minorHAnsi"/>
          <w:sz w:val="22"/>
          <w:szCs w:val="22"/>
          <w:lang w:eastAsia="zh-TW"/>
        </w:rPr>
        <w:t>co-channel and adjacent channel interference</w:t>
      </w:r>
      <w:bookmarkEnd w:id="13"/>
      <w:r>
        <w:rPr>
          <w:rFonts w:asciiTheme="minorHAnsi" w:eastAsia="新細明體" w:hAnsiTheme="minorHAnsi" w:cstheme="minorHAnsi"/>
          <w:sz w:val="22"/>
          <w:szCs w:val="22"/>
          <w:lang w:eastAsia="zh-TW"/>
        </w:rPr>
        <w:t>, th</w:t>
      </w:r>
      <w:r w:rsidR="00E271C0">
        <w:rPr>
          <w:rFonts w:asciiTheme="minorHAnsi" w:eastAsia="新細明體" w:hAnsiTheme="minorHAnsi" w:cstheme="minorHAnsi"/>
          <w:sz w:val="22"/>
          <w:szCs w:val="22"/>
          <w:lang w:eastAsia="zh-TW"/>
        </w:rPr>
        <w:t>is</w:t>
      </w:r>
      <w:r>
        <w:rPr>
          <w:rFonts w:asciiTheme="minorHAnsi" w:eastAsia="新細明體" w:hAnsiTheme="minorHAnsi" w:cstheme="minorHAnsi"/>
          <w:sz w:val="22"/>
          <w:szCs w:val="22"/>
          <w:lang w:eastAsia="zh-TW"/>
        </w:rPr>
        <w:t xml:space="preserve"> 5dB gain should not be applied. </w:t>
      </w:r>
      <w:r w:rsidR="00D25896">
        <w:rPr>
          <w:rFonts w:asciiTheme="minorHAnsi" w:eastAsia="新細明體" w:hAnsiTheme="minorHAnsi" w:cstheme="minorHAnsi"/>
          <w:sz w:val="22"/>
          <w:szCs w:val="22"/>
          <w:lang w:eastAsia="zh-TW"/>
        </w:rPr>
        <w:t xml:space="preserve">The exact gain also </w:t>
      </w:r>
      <w:r w:rsidR="00554107">
        <w:rPr>
          <w:rFonts w:asciiTheme="minorHAnsi" w:eastAsia="新細明體" w:hAnsiTheme="minorHAnsi" w:cstheme="minorHAnsi"/>
          <w:sz w:val="22"/>
          <w:szCs w:val="22"/>
          <w:lang w:eastAsia="zh-TW"/>
        </w:rPr>
        <w:t>depends on</w:t>
      </w:r>
      <w:r w:rsidR="00D25896">
        <w:rPr>
          <w:rFonts w:asciiTheme="minorHAnsi" w:eastAsia="新細明體" w:hAnsiTheme="minorHAnsi" w:cstheme="minorHAnsi"/>
          <w:sz w:val="22"/>
          <w:szCs w:val="22"/>
          <w:lang w:eastAsia="zh-TW"/>
        </w:rPr>
        <w:t xml:space="preserve"> small-scale fading coefficients. Therefore, to simplify the evaluation, we will assume 0dB gain for </w:t>
      </w:r>
      <w:bookmarkStart w:id="14" w:name="OLE_LINK43"/>
      <w:r w:rsidR="00D25896">
        <w:rPr>
          <w:rFonts w:asciiTheme="minorHAnsi" w:eastAsia="新細明體" w:hAnsiTheme="minorHAnsi" w:cstheme="minorHAnsi"/>
          <w:sz w:val="22"/>
          <w:szCs w:val="22"/>
          <w:lang w:eastAsia="zh-TW"/>
        </w:rPr>
        <w:t>co-channel and adjacent channel</w:t>
      </w:r>
      <w:bookmarkEnd w:id="14"/>
      <w:r w:rsidR="00D25896">
        <w:rPr>
          <w:rFonts w:asciiTheme="minorHAnsi" w:eastAsia="新細明體" w:hAnsiTheme="minorHAnsi" w:cstheme="minorHAnsi"/>
          <w:sz w:val="22"/>
          <w:szCs w:val="22"/>
          <w:lang w:eastAsia="zh-TW"/>
        </w:rPr>
        <w:t xml:space="preserve"> interference</w:t>
      </w:r>
      <w:r w:rsidR="003F656E">
        <w:rPr>
          <w:rFonts w:asciiTheme="minorHAnsi" w:eastAsia="新細明體" w:hAnsiTheme="minorHAnsi" w:cstheme="minorHAnsi"/>
          <w:sz w:val="22"/>
          <w:szCs w:val="22"/>
          <w:lang w:eastAsia="zh-TW"/>
        </w:rPr>
        <w:t xml:space="preserve"> for now</w:t>
      </w:r>
      <w:r w:rsidR="00D25896">
        <w:rPr>
          <w:rFonts w:asciiTheme="minorHAnsi" w:eastAsia="新細明體" w:hAnsiTheme="minorHAnsi" w:cstheme="minorHAnsi"/>
          <w:sz w:val="22"/>
          <w:szCs w:val="22"/>
          <w:lang w:eastAsia="zh-TW"/>
        </w:rPr>
        <w:t>.</w:t>
      </w:r>
      <w:r w:rsidR="00536F7B">
        <w:rPr>
          <w:rFonts w:asciiTheme="minorHAnsi" w:eastAsia="新細明體" w:hAnsiTheme="minorHAnsi" w:cstheme="minorHAnsi"/>
          <w:sz w:val="22"/>
          <w:szCs w:val="22"/>
          <w:lang w:eastAsia="zh-TW"/>
        </w:rPr>
        <w:t xml:space="preserve"> </w:t>
      </w:r>
    </w:p>
    <w:p w14:paraId="337E4EAC" w14:textId="2F247BC6" w:rsidR="00560F43" w:rsidRDefault="003346CD" w:rsidP="00B54A64">
      <w:pPr>
        <w:jc w:val="both"/>
        <w:rPr>
          <w:rFonts w:asciiTheme="minorHAnsi" w:eastAsia="新細明體" w:hAnsiTheme="minorHAnsi" w:cstheme="minorHAnsi"/>
          <w:sz w:val="22"/>
          <w:szCs w:val="22"/>
          <w:lang w:eastAsia="zh-TW"/>
        </w:rPr>
      </w:pPr>
      <w:r>
        <w:rPr>
          <w:rFonts w:asciiTheme="minorHAnsi" w:eastAsia="新細明體" w:hAnsiTheme="minorHAnsi" w:cstheme="minorHAnsi"/>
          <w:sz w:val="22"/>
          <w:szCs w:val="22"/>
          <w:lang w:eastAsia="zh-TW"/>
        </w:rPr>
        <w:t xml:space="preserve">In summary, </w:t>
      </w:r>
      <w:bookmarkStart w:id="15" w:name="OLE_LINK49"/>
      <w:r>
        <w:rPr>
          <w:rFonts w:asciiTheme="minorHAnsi" w:eastAsia="新細明體" w:hAnsiTheme="minorHAnsi" w:cstheme="minorHAnsi"/>
          <w:sz w:val="22"/>
          <w:szCs w:val="22"/>
          <w:lang w:eastAsia="zh-TW"/>
        </w:rPr>
        <w:t xml:space="preserve">for </w:t>
      </w:r>
      <w:bookmarkStart w:id="16" w:name="OLE_LINK45"/>
      <w:r>
        <w:rPr>
          <w:rFonts w:asciiTheme="minorHAnsi" w:eastAsia="新細明體" w:hAnsiTheme="minorHAnsi" w:cstheme="minorHAnsi"/>
          <w:sz w:val="22"/>
          <w:szCs w:val="22"/>
          <w:lang w:eastAsia="zh-TW"/>
        </w:rPr>
        <w:t>DL-side 5dB gain is considered for UE receiv</w:t>
      </w:r>
      <w:r w:rsidR="00CF043E">
        <w:rPr>
          <w:rFonts w:asciiTheme="minorHAnsi" w:eastAsia="新細明體" w:hAnsiTheme="minorHAnsi" w:cstheme="minorHAnsi"/>
          <w:sz w:val="22"/>
          <w:szCs w:val="22"/>
          <w:lang w:eastAsia="zh-TW"/>
        </w:rPr>
        <w:t>e</w:t>
      </w:r>
      <w:r>
        <w:rPr>
          <w:rFonts w:asciiTheme="minorHAnsi" w:eastAsia="新細明體" w:hAnsiTheme="minorHAnsi" w:cstheme="minorHAnsi"/>
          <w:sz w:val="22"/>
          <w:szCs w:val="22"/>
          <w:lang w:eastAsia="zh-TW"/>
        </w:rPr>
        <w:t xml:space="preserve"> signals from its serving cell regardless the AoA, while 0dB is considered </w:t>
      </w:r>
      <w:r w:rsidR="00165B22">
        <w:rPr>
          <w:rFonts w:asciiTheme="minorHAnsi" w:eastAsia="新細明體" w:hAnsiTheme="minorHAnsi" w:cstheme="minorHAnsi"/>
          <w:sz w:val="22"/>
          <w:szCs w:val="22"/>
          <w:lang w:eastAsia="zh-TW"/>
        </w:rPr>
        <w:t>for signals from all non-serving co-channel and adjacent-channel neighbouring cells</w:t>
      </w:r>
      <w:r>
        <w:rPr>
          <w:rFonts w:asciiTheme="minorHAnsi" w:eastAsia="新細明體" w:hAnsiTheme="minorHAnsi" w:cstheme="minorHAnsi"/>
          <w:sz w:val="22"/>
          <w:szCs w:val="22"/>
          <w:lang w:eastAsia="zh-TW"/>
        </w:rPr>
        <w:t xml:space="preserve"> regardless the AoA</w:t>
      </w:r>
      <w:bookmarkEnd w:id="15"/>
      <w:bookmarkEnd w:id="16"/>
      <w:r>
        <w:rPr>
          <w:rFonts w:asciiTheme="minorHAnsi" w:eastAsia="新細明體" w:hAnsiTheme="minorHAnsi" w:cstheme="minorHAnsi"/>
          <w:sz w:val="22"/>
          <w:szCs w:val="22"/>
          <w:lang w:eastAsia="zh-TW"/>
        </w:rPr>
        <w:t>.</w:t>
      </w:r>
      <w:r w:rsidR="00560F43">
        <w:rPr>
          <w:rFonts w:asciiTheme="minorHAnsi" w:eastAsia="新細明體" w:hAnsiTheme="minorHAnsi" w:cstheme="minorHAnsi"/>
          <w:sz w:val="22"/>
          <w:szCs w:val="22"/>
          <w:lang w:eastAsia="zh-TW"/>
        </w:rPr>
        <w:t xml:space="preserve"> </w:t>
      </w:r>
    </w:p>
    <w:p w14:paraId="4ED8BC5F" w14:textId="3CBFF54E" w:rsidR="00D25896" w:rsidRDefault="00560F43" w:rsidP="00B54A64">
      <w:pPr>
        <w:jc w:val="both"/>
        <w:rPr>
          <w:rFonts w:asciiTheme="minorHAnsi" w:eastAsia="新細明體" w:hAnsiTheme="minorHAnsi" w:cstheme="minorHAnsi"/>
          <w:sz w:val="22"/>
          <w:szCs w:val="22"/>
          <w:lang w:eastAsia="zh-TW"/>
        </w:rPr>
      </w:pPr>
      <w:r>
        <w:rPr>
          <w:rFonts w:asciiTheme="minorHAnsi" w:eastAsia="新細明體" w:hAnsiTheme="minorHAnsi" w:cstheme="minorHAnsi"/>
          <w:sz w:val="22"/>
          <w:szCs w:val="22"/>
          <w:lang w:eastAsia="zh-TW"/>
        </w:rPr>
        <w:t xml:space="preserve">Same rule can also be used for Tx transmission. The conjugates of the channel coefficient estimated from DL reference signals can also be used as the precoder coefficients for UE’s UL transmission. One potential points is whether to consider additional margin for this beam correspondence implementation. At this moment, for the coexistence study, we simply assume the same values as DL. In summary, </w:t>
      </w:r>
      <w:bookmarkStart w:id="17" w:name="OLE_LINK50"/>
      <w:r>
        <w:rPr>
          <w:rFonts w:asciiTheme="minorHAnsi" w:eastAsia="新細明體" w:hAnsiTheme="minorHAnsi" w:cstheme="minorHAnsi"/>
          <w:sz w:val="22"/>
          <w:szCs w:val="22"/>
          <w:lang w:eastAsia="zh-TW"/>
        </w:rPr>
        <w:t>for UL-side 5dB gain is considered for UE transmit signals to</w:t>
      </w:r>
      <w:r w:rsidR="004B2C07">
        <w:rPr>
          <w:rFonts w:asciiTheme="minorHAnsi" w:eastAsia="新細明體" w:hAnsiTheme="minorHAnsi" w:cstheme="minorHAnsi"/>
          <w:sz w:val="22"/>
          <w:szCs w:val="22"/>
          <w:lang w:eastAsia="zh-TW"/>
        </w:rPr>
        <w:t>ward</w:t>
      </w:r>
      <w:r>
        <w:rPr>
          <w:rFonts w:asciiTheme="minorHAnsi" w:eastAsia="新細明體" w:hAnsiTheme="minorHAnsi" w:cstheme="minorHAnsi"/>
          <w:sz w:val="22"/>
          <w:szCs w:val="22"/>
          <w:lang w:eastAsia="zh-TW"/>
        </w:rPr>
        <w:t xml:space="preserve"> its serving cell regardless the AoA, while 0dB is considered </w:t>
      </w:r>
      <w:bookmarkStart w:id="18" w:name="OLE_LINK48"/>
      <w:r>
        <w:rPr>
          <w:rFonts w:asciiTheme="minorHAnsi" w:eastAsia="新細明體" w:hAnsiTheme="minorHAnsi" w:cstheme="minorHAnsi"/>
          <w:sz w:val="22"/>
          <w:szCs w:val="22"/>
          <w:lang w:eastAsia="zh-TW"/>
        </w:rPr>
        <w:t>f</w:t>
      </w:r>
      <w:bookmarkStart w:id="19" w:name="OLE_LINK47"/>
      <w:r>
        <w:rPr>
          <w:rFonts w:asciiTheme="minorHAnsi" w:eastAsia="新細明體" w:hAnsiTheme="minorHAnsi" w:cstheme="minorHAnsi"/>
          <w:sz w:val="22"/>
          <w:szCs w:val="22"/>
          <w:lang w:eastAsia="zh-TW"/>
        </w:rPr>
        <w:t xml:space="preserve">or </w:t>
      </w:r>
      <w:r w:rsidR="008501D4">
        <w:rPr>
          <w:rFonts w:asciiTheme="minorHAnsi" w:eastAsia="新細明體" w:hAnsiTheme="minorHAnsi" w:cstheme="minorHAnsi"/>
          <w:sz w:val="22"/>
          <w:szCs w:val="22"/>
          <w:lang w:eastAsia="zh-TW"/>
        </w:rPr>
        <w:t xml:space="preserve">signals toward </w:t>
      </w:r>
      <w:bookmarkStart w:id="20" w:name="OLE_LINK46"/>
      <w:r w:rsidR="00A17C4F">
        <w:rPr>
          <w:rFonts w:asciiTheme="minorHAnsi" w:eastAsia="新細明體" w:hAnsiTheme="minorHAnsi" w:cstheme="minorHAnsi"/>
          <w:sz w:val="22"/>
          <w:szCs w:val="22"/>
          <w:lang w:eastAsia="zh-TW"/>
        </w:rPr>
        <w:t xml:space="preserve">all </w:t>
      </w:r>
      <w:r w:rsidR="008501D4">
        <w:rPr>
          <w:rFonts w:asciiTheme="minorHAnsi" w:eastAsia="新細明體" w:hAnsiTheme="minorHAnsi" w:cstheme="minorHAnsi"/>
          <w:sz w:val="22"/>
          <w:szCs w:val="22"/>
          <w:lang w:eastAsia="zh-TW"/>
        </w:rPr>
        <w:t xml:space="preserve">non-serving </w:t>
      </w:r>
      <w:r w:rsidR="004C2F3D">
        <w:rPr>
          <w:rFonts w:asciiTheme="minorHAnsi" w:eastAsia="新細明體" w:hAnsiTheme="minorHAnsi" w:cstheme="minorHAnsi"/>
          <w:sz w:val="22"/>
          <w:szCs w:val="22"/>
          <w:lang w:eastAsia="zh-TW"/>
        </w:rPr>
        <w:t xml:space="preserve">co-channel and adjacent-channel </w:t>
      </w:r>
      <w:r w:rsidR="00872B0E">
        <w:rPr>
          <w:rFonts w:asciiTheme="minorHAnsi" w:eastAsia="新細明體" w:hAnsiTheme="minorHAnsi" w:cstheme="minorHAnsi"/>
          <w:sz w:val="22"/>
          <w:szCs w:val="22"/>
          <w:lang w:eastAsia="zh-TW"/>
        </w:rPr>
        <w:t>neighbouring</w:t>
      </w:r>
      <w:r w:rsidR="00F72259">
        <w:rPr>
          <w:rFonts w:asciiTheme="minorHAnsi" w:eastAsia="新細明體" w:hAnsiTheme="minorHAnsi" w:cstheme="minorHAnsi"/>
          <w:sz w:val="22"/>
          <w:szCs w:val="22"/>
          <w:lang w:eastAsia="zh-TW"/>
        </w:rPr>
        <w:t xml:space="preserve"> </w:t>
      </w:r>
      <w:r w:rsidR="008501D4">
        <w:rPr>
          <w:rFonts w:asciiTheme="minorHAnsi" w:eastAsia="新細明體" w:hAnsiTheme="minorHAnsi" w:cstheme="minorHAnsi"/>
          <w:sz w:val="22"/>
          <w:szCs w:val="22"/>
          <w:lang w:eastAsia="zh-TW"/>
        </w:rPr>
        <w:t>cells</w:t>
      </w:r>
      <w:bookmarkEnd w:id="18"/>
      <w:bookmarkEnd w:id="19"/>
      <w:bookmarkEnd w:id="20"/>
      <w:r>
        <w:rPr>
          <w:rFonts w:asciiTheme="minorHAnsi" w:eastAsia="新細明體" w:hAnsiTheme="minorHAnsi" w:cstheme="minorHAnsi"/>
          <w:sz w:val="22"/>
          <w:szCs w:val="22"/>
          <w:lang w:eastAsia="zh-TW"/>
        </w:rPr>
        <w:t xml:space="preserve"> regardless the </w:t>
      </w:r>
      <w:proofErr w:type="gramStart"/>
      <w:r>
        <w:rPr>
          <w:rFonts w:asciiTheme="minorHAnsi" w:eastAsia="新細明體" w:hAnsiTheme="minorHAnsi" w:cstheme="minorHAnsi"/>
          <w:sz w:val="22"/>
          <w:szCs w:val="22"/>
          <w:lang w:eastAsia="zh-TW"/>
        </w:rPr>
        <w:t>AoA</w:t>
      </w:r>
      <w:bookmarkEnd w:id="17"/>
      <w:proofErr w:type="gramEnd"/>
    </w:p>
    <w:p w14:paraId="11E69765" w14:textId="532FCB05" w:rsidR="00414C22" w:rsidRPr="00414C22" w:rsidRDefault="00414C22" w:rsidP="00414C22">
      <w:pPr>
        <w:pStyle w:val="Caption"/>
        <w:rPr>
          <w:rFonts w:asciiTheme="minorHAnsi" w:eastAsia="新細明體" w:hAnsiTheme="minorHAnsi" w:cstheme="minorHAnsi"/>
          <w:sz w:val="22"/>
          <w:szCs w:val="22"/>
          <w:lang w:eastAsia="zh-TW"/>
        </w:rPr>
      </w:pPr>
      <w:bookmarkStart w:id="21" w:name="_Ref173182823"/>
      <w:r w:rsidRPr="00414C22">
        <w:rPr>
          <w:rFonts w:asciiTheme="minorHAnsi" w:eastAsia="新細明體" w:hAnsiTheme="minorHAnsi" w:cstheme="minorHAnsi"/>
          <w:sz w:val="22"/>
          <w:szCs w:val="22"/>
          <w:lang w:eastAsia="zh-TW"/>
        </w:rPr>
        <w:t xml:space="preserve">Proposal </w:t>
      </w:r>
      <w:r w:rsidRPr="00414C22">
        <w:rPr>
          <w:rFonts w:asciiTheme="minorHAnsi" w:eastAsia="新細明體" w:hAnsiTheme="minorHAnsi" w:cstheme="minorHAnsi"/>
          <w:sz w:val="22"/>
          <w:szCs w:val="22"/>
          <w:lang w:eastAsia="zh-TW"/>
        </w:rPr>
        <w:fldChar w:fldCharType="begin"/>
      </w:r>
      <w:r w:rsidRPr="00414C22">
        <w:rPr>
          <w:rFonts w:asciiTheme="minorHAnsi" w:eastAsia="新細明體" w:hAnsiTheme="minorHAnsi" w:cstheme="minorHAnsi"/>
          <w:sz w:val="22"/>
          <w:szCs w:val="22"/>
          <w:lang w:eastAsia="zh-TW"/>
        </w:rPr>
        <w:instrText xml:space="preserve"> SEQ Proposal \* ARABIC </w:instrText>
      </w:r>
      <w:r w:rsidRPr="00414C22">
        <w:rPr>
          <w:rFonts w:asciiTheme="minorHAnsi" w:eastAsia="新細明體" w:hAnsiTheme="minorHAnsi" w:cstheme="minorHAnsi"/>
          <w:sz w:val="22"/>
          <w:szCs w:val="22"/>
          <w:lang w:eastAsia="zh-TW"/>
        </w:rPr>
        <w:fldChar w:fldCharType="separate"/>
      </w:r>
      <w:r w:rsidR="00377DF5">
        <w:rPr>
          <w:rFonts w:asciiTheme="minorHAnsi" w:eastAsia="新細明體" w:hAnsiTheme="minorHAnsi" w:cstheme="minorHAnsi"/>
          <w:noProof/>
          <w:sz w:val="22"/>
          <w:szCs w:val="22"/>
          <w:lang w:eastAsia="zh-TW"/>
        </w:rPr>
        <w:t>1</w:t>
      </w:r>
      <w:r w:rsidRPr="00414C22">
        <w:rPr>
          <w:rFonts w:asciiTheme="minorHAnsi" w:eastAsia="新細明體" w:hAnsiTheme="minorHAnsi" w:cstheme="minorHAnsi"/>
          <w:sz w:val="22"/>
          <w:szCs w:val="22"/>
          <w:lang w:eastAsia="zh-TW"/>
        </w:rPr>
        <w:fldChar w:fldCharType="end"/>
      </w:r>
      <w:r w:rsidRPr="00414C22">
        <w:rPr>
          <w:rFonts w:asciiTheme="minorHAnsi" w:eastAsia="新細明體" w:hAnsiTheme="minorHAnsi" w:cstheme="minorHAnsi"/>
          <w:sz w:val="22"/>
          <w:szCs w:val="22"/>
          <w:lang w:eastAsia="zh-TW"/>
        </w:rPr>
        <w:t xml:space="preserve">: </w:t>
      </w:r>
      <w:r w:rsidR="00283B42">
        <w:rPr>
          <w:rFonts w:asciiTheme="minorHAnsi" w:eastAsia="新細明體" w:hAnsiTheme="minorHAnsi" w:cstheme="minorHAnsi"/>
          <w:sz w:val="22"/>
          <w:szCs w:val="22"/>
          <w:lang w:eastAsia="zh-TW"/>
        </w:rPr>
        <w:t>FFS to c</w:t>
      </w:r>
      <w:r w:rsidRPr="00414C22">
        <w:rPr>
          <w:rFonts w:asciiTheme="minorHAnsi" w:eastAsia="新細明體" w:hAnsiTheme="minorHAnsi" w:cstheme="minorHAnsi"/>
          <w:sz w:val="22"/>
          <w:szCs w:val="22"/>
          <w:lang w:eastAsia="zh-TW"/>
        </w:rPr>
        <w:t xml:space="preserve">onsider the </w:t>
      </w:r>
      <w:r w:rsidR="008611B8">
        <w:rPr>
          <w:rFonts w:asciiTheme="minorHAnsi" w:eastAsia="新細明體" w:hAnsiTheme="minorHAnsi" w:cstheme="minorHAnsi"/>
          <w:sz w:val="22"/>
          <w:szCs w:val="22"/>
          <w:lang w:eastAsia="zh-TW"/>
        </w:rPr>
        <w:t xml:space="preserve">UE </w:t>
      </w:r>
      <w:r w:rsidRPr="00414C22">
        <w:rPr>
          <w:rFonts w:asciiTheme="minorHAnsi" w:eastAsia="新細明體" w:hAnsiTheme="minorHAnsi" w:cstheme="minorHAnsi"/>
          <w:sz w:val="22"/>
          <w:szCs w:val="22"/>
          <w:lang w:eastAsia="zh-TW"/>
        </w:rPr>
        <w:t>FR1-like antenna radiation pattern</w:t>
      </w:r>
      <w:r w:rsidR="006C7F10">
        <w:rPr>
          <w:rFonts w:asciiTheme="minorHAnsi" w:eastAsia="新細明體" w:hAnsiTheme="minorHAnsi" w:cstheme="minorHAnsi"/>
          <w:sz w:val="22"/>
          <w:szCs w:val="22"/>
          <w:lang w:eastAsia="zh-TW"/>
        </w:rPr>
        <w:t>:</w:t>
      </w:r>
      <w:bookmarkStart w:id="22" w:name="OLE_LINK54"/>
      <w:bookmarkEnd w:id="21"/>
    </w:p>
    <w:p w14:paraId="4D3BDF6E" w14:textId="7CD29D5D" w:rsidR="00414C22" w:rsidRDefault="00414C22" w:rsidP="00414C22">
      <w:pPr>
        <w:pStyle w:val="Caption"/>
        <w:numPr>
          <w:ilvl w:val="0"/>
          <w:numId w:val="49"/>
        </w:numPr>
        <w:rPr>
          <w:rFonts w:asciiTheme="minorHAnsi" w:eastAsia="新細明體" w:hAnsiTheme="minorHAnsi" w:cstheme="minorHAnsi"/>
          <w:sz w:val="22"/>
          <w:szCs w:val="22"/>
          <w:lang w:eastAsia="zh-TW"/>
        </w:rPr>
      </w:pPr>
      <w:r>
        <w:rPr>
          <w:rFonts w:asciiTheme="minorHAnsi" w:eastAsia="新細明體" w:hAnsiTheme="minorHAnsi" w:cstheme="minorHAnsi"/>
          <w:sz w:val="22"/>
          <w:szCs w:val="22"/>
          <w:lang w:eastAsia="zh-TW"/>
        </w:rPr>
        <w:lastRenderedPageBreak/>
        <w:t>DL</w:t>
      </w:r>
      <w:r w:rsidR="006C7F10">
        <w:rPr>
          <w:rFonts w:asciiTheme="minorHAnsi" w:eastAsia="新細明體" w:hAnsiTheme="minorHAnsi" w:cstheme="minorHAnsi"/>
          <w:sz w:val="22"/>
          <w:szCs w:val="22"/>
          <w:lang w:eastAsia="zh-TW"/>
        </w:rPr>
        <w:t xml:space="preserve"> 4Rx</w:t>
      </w:r>
      <w:r>
        <w:rPr>
          <w:rFonts w:asciiTheme="minorHAnsi" w:eastAsia="新細明體" w:hAnsiTheme="minorHAnsi" w:cstheme="minorHAnsi"/>
          <w:sz w:val="22"/>
          <w:szCs w:val="22"/>
          <w:lang w:eastAsia="zh-TW"/>
        </w:rPr>
        <w:t>: 5dB gain for UE receiv</w:t>
      </w:r>
      <w:r w:rsidR="00CF043E">
        <w:rPr>
          <w:rFonts w:asciiTheme="minorHAnsi" w:eastAsia="新細明體" w:hAnsiTheme="minorHAnsi" w:cstheme="minorHAnsi"/>
          <w:sz w:val="22"/>
          <w:szCs w:val="22"/>
          <w:lang w:eastAsia="zh-TW"/>
        </w:rPr>
        <w:t>e</w:t>
      </w:r>
      <w:r>
        <w:rPr>
          <w:rFonts w:asciiTheme="minorHAnsi" w:eastAsia="新細明體" w:hAnsiTheme="minorHAnsi" w:cstheme="minorHAnsi"/>
          <w:sz w:val="22"/>
          <w:szCs w:val="22"/>
          <w:lang w:eastAsia="zh-TW"/>
        </w:rPr>
        <w:t xml:space="preserve"> signals from its serving cell regardless the AoA, and 0dB for signals from all non-serving co-channel and adjacent-channel neighbouring cells regardless the </w:t>
      </w:r>
      <w:proofErr w:type="gramStart"/>
      <w:r>
        <w:rPr>
          <w:rFonts w:asciiTheme="minorHAnsi" w:eastAsia="新細明體" w:hAnsiTheme="minorHAnsi" w:cstheme="minorHAnsi"/>
          <w:sz w:val="22"/>
          <w:szCs w:val="22"/>
          <w:lang w:eastAsia="zh-TW"/>
        </w:rPr>
        <w:t>AoA</w:t>
      </w:r>
      <w:proofErr w:type="gramEnd"/>
    </w:p>
    <w:p w14:paraId="2791AF5A" w14:textId="191BE712" w:rsidR="00D25896" w:rsidRPr="007D1290" w:rsidRDefault="00414C22" w:rsidP="00414C22">
      <w:pPr>
        <w:pStyle w:val="Caption"/>
        <w:numPr>
          <w:ilvl w:val="0"/>
          <w:numId w:val="49"/>
        </w:numPr>
        <w:rPr>
          <w:rFonts w:asciiTheme="minorHAnsi" w:eastAsia="新細明體" w:hAnsiTheme="minorHAnsi" w:cstheme="minorHAnsi"/>
          <w:sz w:val="22"/>
          <w:szCs w:val="22"/>
          <w:lang w:eastAsia="zh-TW"/>
        </w:rPr>
      </w:pPr>
      <w:r>
        <w:rPr>
          <w:rFonts w:asciiTheme="minorHAnsi" w:eastAsia="新細明體" w:hAnsiTheme="minorHAnsi" w:cstheme="minorHAnsi"/>
          <w:sz w:val="22"/>
          <w:szCs w:val="22"/>
          <w:lang w:eastAsia="zh-TW"/>
        </w:rPr>
        <w:t>UL</w:t>
      </w:r>
      <w:r w:rsidR="006C7F10">
        <w:rPr>
          <w:rFonts w:asciiTheme="minorHAnsi" w:eastAsia="新細明體" w:hAnsiTheme="minorHAnsi" w:cstheme="minorHAnsi"/>
          <w:sz w:val="22"/>
          <w:szCs w:val="22"/>
          <w:lang w:eastAsia="zh-TW"/>
        </w:rPr>
        <w:t xml:space="preserve"> 4Tx</w:t>
      </w:r>
      <w:r>
        <w:rPr>
          <w:rFonts w:asciiTheme="minorHAnsi" w:eastAsia="新細明體" w:hAnsiTheme="minorHAnsi" w:cstheme="minorHAnsi"/>
          <w:sz w:val="22"/>
          <w:szCs w:val="22"/>
          <w:lang w:eastAsia="zh-TW"/>
        </w:rPr>
        <w:t>: 5dB gain for UE transmit signals to</w:t>
      </w:r>
      <w:r w:rsidR="00FD625F">
        <w:rPr>
          <w:rFonts w:asciiTheme="minorHAnsi" w:eastAsia="新細明體" w:hAnsiTheme="minorHAnsi" w:cstheme="minorHAnsi"/>
          <w:sz w:val="22"/>
          <w:szCs w:val="22"/>
          <w:lang w:eastAsia="zh-TW"/>
        </w:rPr>
        <w:t>ward</w:t>
      </w:r>
      <w:r>
        <w:rPr>
          <w:rFonts w:asciiTheme="minorHAnsi" w:eastAsia="新細明體" w:hAnsiTheme="minorHAnsi" w:cstheme="minorHAnsi"/>
          <w:sz w:val="22"/>
          <w:szCs w:val="22"/>
          <w:lang w:eastAsia="zh-TW"/>
        </w:rPr>
        <w:t xml:space="preserve"> its serving cell regardless the AoA, and 0dB for signals toward all non-serving co-channel and adjacent-channel neighbouring cells regardless the AoA</w:t>
      </w:r>
      <w:r w:rsidR="007B2950">
        <w:t>.</w:t>
      </w:r>
      <w:r>
        <w:t xml:space="preserve"> </w:t>
      </w:r>
    </w:p>
    <w:bookmarkEnd w:id="22"/>
    <w:p w14:paraId="3C457A18" w14:textId="77777777" w:rsidR="004B16BF" w:rsidRPr="004B16BF" w:rsidRDefault="004B16BF" w:rsidP="00B54A64">
      <w:pPr>
        <w:jc w:val="both"/>
        <w:rPr>
          <w:rFonts w:asciiTheme="minorHAnsi" w:eastAsia="新細明體" w:hAnsiTheme="minorHAnsi" w:cstheme="minorHAnsi"/>
          <w:lang w:eastAsia="zh-TW"/>
        </w:rPr>
      </w:pPr>
    </w:p>
    <w:p w14:paraId="65EEE3CA" w14:textId="4D88B4F2" w:rsidR="00A57A75" w:rsidRPr="00A57A75" w:rsidRDefault="004C14A9" w:rsidP="004C14A9">
      <w:pPr>
        <w:pStyle w:val="Heading2"/>
      </w:pPr>
      <w:r>
        <w:t>2.2</w:t>
      </w:r>
      <w:r>
        <w:tab/>
      </w:r>
      <w:r w:rsidR="004B16BF">
        <w:t xml:space="preserve">Inconsistent assumption in TR </w:t>
      </w:r>
      <w:r w:rsidR="00671A88">
        <w:t>38.922</w:t>
      </w:r>
    </w:p>
    <w:p w14:paraId="3FA65A5F" w14:textId="2D38900C" w:rsidR="005437C3" w:rsidRDefault="005437C3" w:rsidP="00F12DA4">
      <w:pPr>
        <w:pStyle w:val="Caption"/>
        <w:jc w:val="both"/>
        <w:rPr>
          <w:rFonts w:asciiTheme="minorHAnsi" w:eastAsia="新細明體" w:hAnsiTheme="minorHAnsi" w:cstheme="minorHAnsi"/>
          <w:b w:val="0"/>
          <w:sz w:val="22"/>
          <w:szCs w:val="22"/>
          <w:lang w:eastAsia="zh-TW"/>
        </w:rPr>
      </w:pPr>
      <w:r>
        <w:rPr>
          <w:rFonts w:asciiTheme="minorHAnsi" w:eastAsia="新細明體" w:hAnsiTheme="minorHAnsi" w:cstheme="minorHAnsi"/>
          <w:b w:val="0"/>
          <w:sz w:val="22"/>
          <w:szCs w:val="22"/>
          <w:lang w:eastAsia="zh-TW"/>
        </w:rPr>
        <w:t>In this section,</w:t>
      </w:r>
      <w:r w:rsidR="00447F6F">
        <w:rPr>
          <w:rFonts w:asciiTheme="minorHAnsi" w:eastAsia="新細明體" w:hAnsiTheme="minorHAnsi" w:cstheme="minorHAnsi"/>
          <w:b w:val="0"/>
          <w:sz w:val="22"/>
          <w:szCs w:val="22"/>
          <w:lang w:eastAsia="zh-TW"/>
        </w:rPr>
        <w:t xml:space="preserve"> </w:t>
      </w:r>
      <w:r>
        <w:rPr>
          <w:rFonts w:asciiTheme="minorHAnsi" w:eastAsia="新細明體" w:hAnsiTheme="minorHAnsi" w:cstheme="minorHAnsi"/>
          <w:b w:val="0"/>
          <w:sz w:val="22"/>
          <w:szCs w:val="22"/>
          <w:lang w:eastAsia="zh-TW"/>
        </w:rPr>
        <w:t>we point out s</w:t>
      </w:r>
      <w:r w:rsidRPr="005437C3">
        <w:rPr>
          <w:rFonts w:asciiTheme="minorHAnsi" w:eastAsia="新細明體" w:hAnsiTheme="minorHAnsi" w:cstheme="minorHAnsi"/>
          <w:b w:val="0"/>
          <w:sz w:val="22"/>
          <w:szCs w:val="22"/>
          <w:lang w:eastAsia="zh-TW"/>
        </w:rPr>
        <w:t>ome inconsistenc</w:t>
      </w:r>
      <w:r w:rsidR="00DB4D11">
        <w:rPr>
          <w:rFonts w:asciiTheme="minorHAnsi" w:eastAsia="新細明體" w:hAnsiTheme="minorHAnsi" w:cstheme="minorHAnsi"/>
          <w:b w:val="0"/>
          <w:sz w:val="22"/>
          <w:szCs w:val="22"/>
          <w:lang w:eastAsia="zh-TW"/>
        </w:rPr>
        <w:t>ies</w:t>
      </w:r>
      <w:r w:rsidRPr="005437C3">
        <w:rPr>
          <w:rFonts w:asciiTheme="minorHAnsi" w:eastAsia="新細明體" w:hAnsiTheme="minorHAnsi" w:cstheme="minorHAnsi"/>
          <w:b w:val="0"/>
          <w:sz w:val="22"/>
          <w:szCs w:val="22"/>
          <w:lang w:eastAsia="zh-TW"/>
        </w:rPr>
        <w:t xml:space="preserve"> </w:t>
      </w:r>
      <w:r>
        <w:rPr>
          <w:rFonts w:asciiTheme="minorHAnsi" w:eastAsia="新細明體" w:hAnsiTheme="minorHAnsi" w:cstheme="minorHAnsi"/>
          <w:b w:val="0"/>
          <w:sz w:val="22"/>
          <w:szCs w:val="22"/>
          <w:lang w:eastAsia="zh-TW"/>
        </w:rPr>
        <w:t>in the current TR 38.922. Discussions are needed to further align the parameters in TR if RAN4 wants to further align the simulation results.</w:t>
      </w:r>
    </w:p>
    <w:p w14:paraId="11784D0D" w14:textId="6FF64C33" w:rsidR="005437C3" w:rsidRDefault="005437C3" w:rsidP="005437C3">
      <w:pPr>
        <w:pStyle w:val="ListParagraph"/>
        <w:numPr>
          <w:ilvl w:val="0"/>
          <w:numId w:val="50"/>
        </w:numPr>
        <w:rPr>
          <w:rFonts w:asciiTheme="minorHAnsi" w:eastAsia="新細明體" w:hAnsiTheme="minorHAnsi" w:cstheme="minorHAnsi"/>
          <w:lang w:eastAsia="zh-TW"/>
        </w:rPr>
      </w:pPr>
      <w:bookmarkStart w:id="23" w:name="OLE_LINK34"/>
      <w:bookmarkStart w:id="24" w:name="OLE_LINK9"/>
      <w:r w:rsidRPr="005437C3">
        <w:rPr>
          <w:rFonts w:asciiTheme="minorHAnsi" w:eastAsia="新細明體" w:hAnsiTheme="minorHAnsi" w:cstheme="minorHAnsi" w:hint="eastAsia"/>
          <w:lang w:eastAsia="zh-TW"/>
        </w:rPr>
        <w:t>I</w:t>
      </w:r>
      <w:r w:rsidRPr="005437C3">
        <w:rPr>
          <w:rFonts w:asciiTheme="minorHAnsi" w:eastAsia="新細明體" w:hAnsiTheme="minorHAnsi" w:cstheme="minorHAnsi"/>
          <w:lang w:eastAsia="zh-TW"/>
        </w:rPr>
        <w:t xml:space="preserve">n Table 6.1.2.3.2.4-3 the element gain for Indoor case is </w:t>
      </w:r>
      <w:r w:rsidRPr="005437C3">
        <w:rPr>
          <w:rFonts w:asciiTheme="minorHAnsi" w:eastAsia="新細明體" w:hAnsiTheme="minorHAnsi" w:cstheme="minorHAnsi"/>
          <w:highlight w:val="yellow"/>
          <w:lang w:eastAsia="zh-TW"/>
        </w:rPr>
        <w:t>5dBi</w:t>
      </w:r>
      <w:r w:rsidRPr="005437C3">
        <w:rPr>
          <w:rFonts w:asciiTheme="minorHAnsi" w:eastAsia="新細明體" w:hAnsiTheme="minorHAnsi" w:cstheme="minorHAnsi"/>
          <w:lang w:eastAsia="zh-TW"/>
        </w:rPr>
        <w:t xml:space="preserve">, while in Table 6.1.2.3.2.3-1 the gain is </w:t>
      </w:r>
      <w:r w:rsidRPr="005437C3">
        <w:rPr>
          <w:rFonts w:asciiTheme="minorHAnsi" w:eastAsia="新細明體" w:hAnsiTheme="minorHAnsi" w:cstheme="minorHAnsi"/>
          <w:highlight w:val="green"/>
          <w:lang w:eastAsia="zh-TW"/>
        </w:rPr>
        <w:t>5.5dBi</w:t>
      </w:r>
      <w:bookmarkEnd w:id="23"/>
      <w:r w:rsidRPr="005437C3">
        <w:rPr>
          <w:rFonts w:asciiTheme="minorHAnsi" w:eastAsia="新細明體" w:hAnsiTheme="minorHAnsi" w:cstheme="minorHAnsi"/>
          <w:lang w:eastAsia="zh-TW"/>
        </w:rPr>
        <w:t>.</w:t>
      </w:r>
    </w:p>
    <w:tbl>
      <w:tblPr>
        <w:tblW w:w="3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2"/>
        <w:gridCol w:w="1756"/>
        <w:gridCol w:w="1733"/>
        <w:gridCol w:w="1734"/>
      </w:tblGrid>
      <w:tr w:rsidR="005437C3" w14:paraId="366F475A" w14:textId="77777777" w:rsidTr="005437C3">
        <w:trPr>
          <w:trHeight w:val="440"/>
          <w:jc w:val="center"/>
        </w:trPr>
        <w:tc>
          <w:tcPr>
            <w:tcW w:w="1334" w:type="pct"/>
            <w:tcBorders>
              <w:top w:val="single" w:sz="4" w:space="0" w:color="auto"/>
              <w:left w:val="single" w:sz="4" w:space="0" w:color="auto"/>
              <w:bottom w:val="single" w:sz="4" w:space="0" w:color="auto"/>
              <w:right w:val="single" w:sz="4" w:space="0" w:color="auto"/>
            </w:tcBorders>
            <w:vAlign w:val="center"/>
            <w:hideMark/>
          </w:tcPr>
          <w:bookmarkEnd w:id="24"/>
          <w:p w14:paraId="0B257293" w14:textId="77777777" w:rsidR="005437C3" w:rsidRDefault="005437C3">
            <w:pPr>
              <w:pStyle w:val="TAH"/>
              <w:rPr>
                <w:lang w:eastAsia="en-US"/>
              </w:rPr>
            </w:pPr>
            <w:r>
              <w:t>Parameter</w:t>
            </w:r>
          </w:p>
        </w:tc>
        <w:tc>
          <w:tcPr>
            <w:tcW w:w="1232" w:type="pct"/>
            <w:tcBorders>
              <w:top w:val="single" w:sz="4" w:space="0" w:color="auto"/>
              <w:left w:val="single" w:sz="4" w:space="0" w:color="auto"/>
              <w:bottom w:val="single" w:sz="4" w:space="0" w:color="auto"/>
              <w:right w:val="single" w:sz="4" w:space="0" w:color="auto"/>
            </w:tcBorders>
            <w:hideMark/>
          </w:tcPr>
          <w:p w14:paraId="36A92913" w14:textId="77777777" w:rsidR="005437C3" w:rsidRDefault="005437C3">
            <w:pPr>
              <w:pStyle w:val="TAH"/>
            </w:pPr>
            <w:r>
              <w:rPr>
                <w:lang w:eastAsia="ja-JP"/>
              </w:rPr>
              <w:t>Indoor</w:t>
            </w:r>
          </w:p>
        </w:tc>
        <w:tc>
          <w:tcPr>
            <w:tcW w:w="1216" w:type="pct"/>
            <w:tcBorders>
              <w:top w:val="single" w:sz="4" w:space="0" w:color="auto"/>
              <w:left w:val="single" w:sz="4" w:space="0" w:color="auto"/>
              <w:bottom w:val="single" w:sz="4" w:space="0" w:color="auto"/>
              <w:right w:val="single" w:sz="4" w:space="0" w:color="auto"/>
            </w:tcBorders>
            <w:hideMark/>
          </w:tcPr>
          <w:p w14:paraId="1299962C" w14:textId="77777777" w:rsidR="005437C3" w:rsidRDefault="005437C3">
            <w:pPr>
              <w:pStyle w:val="TAH"/>
              <w:rPr>
                <w:bCs/>
              </w:rPr>
            </w:pPr>
            <w:r>
              <w:rPr>
                <w:lang w:eastAsia="ja-JP"/>
              </w:rPr>
              <w:t>Urban macro</w:t>
            </w:r>
          </w:p>
        </w:tc>
        <w:tc>
          <w:tcPr>
            <w:tcW w:w="1217" w:type="pct"/>
            <w:tcBorders>
              <w:top w:val="single" w:sz="4" w:space="0" w:color="auto"/>
              <w:left w:val="single" w:sz="4" w:space="0" w:color="auto"/>
              <w:bottom w:val="single" w:sz="4" w:space="0" w:color="auto"/>
              <w:right w:val="single" w:sz="4" w:space="0" w:color="auto"/>
            </w:tcBorders>
            <w:hideMark/>
          </w:tcPr>
          <w:p w14:paraId="2922C86A" w14:textId="77777777" w:rsidR="005437C3" w:rsidRDefault="005437C3">
            <w:pPr>
              <w:pStyle w:val="TAH"/>
            </w:pPr>
            <w:r>
              <w:rPr>
                <w:lang w:eastAsia="ja-JP"/>
              </w:rPr>
              <w:t>Dense urban</w:t>
            </w:r>
          </w:p>
        </w:tc>
      </w:tr>
      <w:tr w:rsidR="005437C3" w14:paraId="6B14129B" w14:textId="77777777" w:rsidTr="005437C3">
        <w:trPr>
          <w:trHeight w:val="20"/>
          <w:jc w:val="center"/>
        </w:trPr>
        <w:tc>
          <w:tcPr>
            <w:tcW w:w="1334" w:type="pct"/>
            <w:tcBorders>
              <w:top w:val="single" w:sz="4" w:space="0" w:color="auto"/>
              <w:left w:val="single" w:sz="4" w:space="0" w:color="auto"/>
              <w:bottom w:val="single" w:sz="4" w:space="0" w:color="auto"/>
              <w:right w:val="single" w:sz="4" w:space="0" w:color="auto"/>
            </w:tcBorders>
            <w:hideMark/>
          </w:tcPr>
          <w:p w14:paraId="66110E0D" w14:textId="77777777" w:rsidR="005437C3" w:rsidRDefault="005437C3">
            <w:pPr>
              <w:pStyle w:val="TAL"/>
              <w:rPr>
                <w:lang w:eastAsia="zh-CN"/>
              </w:rPr>
            </w:pPr>
            <w:r>
              <w:rPr>
                <w:lang w:eastAsia="ja-JP"/>
              </w:rPr>
              <w:t xml:space="preserve">Element gain </w:t>
            </w:r>
            <w:r>
              <w:rPr>
                <w:lang w:eastAsia="zh-CN"/>
              </w:rPr>
              <w:t xml:space="preserve">(dBi) </w:t>
            </w:r>
            <w:r>
              <w:rPr>
                <w:vertAlign w:val="superscript"/>
                <w:lang w:eastAsia="ko-KR"/>
              </w:rPr>
              <w:t>(Note 2)</w:t>
            </w:r>
          </w:p>
        </w:tc>
        <w:tc>
          <w:tcPr>
            <w:tcW w:w="1232" w:type="pct"/>
            <w:tcBorders>
              <w:top w:val="single" w:sz="4" w:space="0" w:color="auto"/>
              <w:left w:val="single" w:sz="4" w:space="0" w:color="auto"/>
              <w:bottom w:val="single" w:sz="4" w:space="0" w:color="auto"/>
              <w:right w:val="single" w:sz="4" w:space="0" w:color="auto"/>
            </w:tcBorders>
            <w:hideMark/>
          </w:tcPr>
          <w:p w14:paraId="3754F811" w14:textId="77777777" w:rsidR="005437C3" w:rsidRDefault="005437C3">
            <w:pPr>
              <w:pStyle w:val="TAC"/>
              <w:rPr>
                <w:rFonts w:eastAsia="Calibri"/>
                <w:lang w:eastAsia="en-US"/>
              </w:rPr>
            </w:pPr>
            <w:r w:rsidRPr="005437C3">
              <w:rPr>
                <w:highlight w:val="yellow"/>
              </w:rPr>
              <w:t>5</w:t>
            </w:r>
          </w:p>
        </w:tc>
        <w:tc>
          <w:tcPr>
            <w:tcW w:w="1216" w:type="pct"/>
            <w:tcBorders>
              <w:top w:val="single" w:sz="4" w:space="0" w:color="auto"/>
              <w:left w:val="single" w:sz="4" w:space="0" w:color="auto"/>
              <w:bottom w:val="single" w:sz="4" w:space="0" w:color="auto"/>
              <w:right w:val="single" w:sz="4" w:space="0" w:color="auto"/>
            </w:tcBorders>
            <w:hideMark/>
          </w:tcPr>
          <w:p w14:paraId="51BD7ADE" w14:textId="77777777" w:rsidR="005437C3" w:rsidRDefault="005437C3">
            <w:pPr>
              <w:pStyle w:val="TAC"/>
              <w:rPr>
                <w:rFonts w:eastAsia="Calibri"/>
              </w:rPr>
            </w:pPr>
            <w:r>
              <w:t>6.4</w:t>
            </w:r>
          </w:p>
        </w:tc>
        <w:tc>
          <w:tcPr>
            <w:tcW w:w="1217" w:type="pct"/>
            <w:tcBorders>
              <w:top w:val="single" w:sz="4" w:space="0" w:color="auto"/>
              <w:left w:val="single" w:sz="4" w:space="0" w:color="auto"/>
              <w:bottom w:val="single" w:sz="4" w:space="0" w:color="auto"/>
              <w:right w:val="single" w:sz="4" w:space="0" w:color="auto"/>
            </w:tcBorders>
            <w:hideMark/>
          </w:tcPr>
          <w:p w14:paraId="6D1F768E" w14:textId="77777777" w:rsidR="005437C3" w:rsidRDefault="005437C3">
            <w:pPr>
              <w:pStyle w:val="TAC"/>
              <w:rPr>
                <w:rFonts w:eastAsia="Calibri"/>
              </w:rPr>
            </w:pPr>
            <w:r>
              <w:t>6.4</w:t>
            </w:r>
          </w:p>
        </w:tc>
      </w:tr>
    </w:tbl>
    <w:p w14:paraId="587B7139" w14:textId="77777777" w:rsidR="005437C3" w:rsidRDefault="005437C3" w:rsidP="005437C3">
      <w:pPr>
        <w:rPr>
          <w:rFonts w:asciiTheme="minorHAnsi" w:eastAsia="新細明體" w:hAnsiTheme="minorHAnsi" w:cstheme="minorHAnsi"/>
          <w:lang w:eastAsia="zh-TW"/>
        </w:rPr>
      </w:pP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4536"/>
      </w:tblGrid>
      <w:tr w:rsidR="005437C3" w14:paraId="58FA8964" w14:textId="77777777" w:rsidTr="005437C3">
        <w:trPr>
          <w:cantSplit/>
          <w:trHeight w:val="182"/>
          <w:jc w:val="center"/>
        </w:trPr>
        <w:tc>
          <w:tcPr>
            <w:tcW w:w="254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7DE9681" w14:textId="77777777" w:rsidR="005437C3" w:rsidRDefault="005437C3">
            <w:pPr>
              <w:pStyle w:val="TAH"/>
              <w:rPr>
                <w:lang w:eastAsia="en-US"/>
              </w:rPr>
            </w:pPr>
            <w:r>
              <w:t>Parameter</w:t>
            </w:r>
          </w:p>
        </w:tc>
        <w:tc>
          <w:tcPr>
            <w:tcW w:w="453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140AB5A" w14:textId="77777777" w:rsidR="005437C3" w:rsidRDefault="005437C3">
            <w:pPr>
              <w:pStyle w:val="TAH"/>
            </w:pPr>
            <w:r>
              <w:t>Values</w:t>
            </w:r>
          </w:p>
        </w:tc>
      </w:tr>
      <w:tr w:rsidR="005437C3" w14:paraId="7C827C92" w14:textId="77777777" w:rsidTr="005437C3">
        <w:trPr>
          <w:cantSplit/>
          <w:trHeight w:val="391"/>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3C12180" w14:textId="77777777" w:rsidR="005437C3" w:rsidRDefault="005437C3">
            <w:pPr>
              <w:pStyle w:val="TAL"/>
              <w:rPr>
                <w:rFonts w:eastAsiaTheme="minorEastAsia"/>
              </w:rPr>
            </w:pPr>
            <w:r>
              <w:t xml:space="preserve">Maximum directional gain of an antenna element </w:t>
            </w:r>
            <w:r>
              <w:rPr>
                <w:i/>
              </w:rPr>
              <w:t>G</w:t>
            </w:r>
            <w:r>
              <w:rPr>
                <w:i/>
                <w:vertAlign w:val="subscript"/>
              </w:rPr>
              <w:t>E,max</w:t>
            </w:r>
          </w:p>
        </w:tc>
        <w:tc>
          <w:tcPr>
            <w:tcW w:w="4536" w:type="dxa"/>
            <w:tcBorders>
              <w:top w:val="single" w:sz="4" w:space="0" w:color="auto"/>
              <w:left w:val="single" w:sz="4" w:space="0" w:color="auto"/>
              <w:bottom w:val="single" w:sz="4" w:space="0" w:color="auto"/>
              <w:right w:val="single" w:sz="4" w:space="0" w:color="auto"/>
            </w:tcBorders>
            <w:vAlign w:val="center"/>
            <w:hideMark/>
          </w:tcPr>
          <w:p w14:paraId="432EFBE6" w14:textId="77777777" w:rsidR="005437C3" w:rsidRDefault="005437C3">
            <w:pPr>
              <w:pStyle w:val="TAC"/>
            </w:pPr>
            <w:r w:rsidRPr="005437C3">
              <w:rPr>
                <w:highlight w:val="green"/>
              </w:rPr>
              <w:t>5.5 dBi</w:t>
            </w:r>
          </w:p>
        </w:tc>
      </w:tr>
    </w:tbl>
    <w:p w14:paraId="62263AC6" w14:textId="77777777" w:rsidR="00683BF6" w:rsidRDefault="00683BF6" w:rsidP="005437C3">
      <w:pPr>
        <w:rPr>
          <w:rFonts w:asciiTheme="minorHAnsi" w:eastAsia="新細明體" w:hAnsiTheme="minorHAnsi" w:cstheme="minorHAnsi"/>
          <w:lang w:val="en-US" w:eastAsia="zh-TW"/>
        </w:rPr>
      </w:pPr>
    </w:p>
    <w:p w14:paraId="7A96ECB5" w14:textId="59DF8B9E" w:rsidR="007021CE" w:rsidRPr="003808D6" w:rsidRDefault="007021CE" w:rsidP="003808D6">
      <w:pPr>
        <w:pStyle w:val="ListParagraph"/>
        <w:numPr>
          <w:ilvl w:val="0"/>
          <w:numId w:val="50"/>
        </w:numPr>
        <w:rPr>
          <w:rFonts w:asciiTheme="minorHAnsi" w:eastAsia="新細明體" w:hAnsiTheme="minorHAnsi" w:cstheme="minorHAnsi"/>
          <w:lang w:val="en-US" w:eastAsia="zh-TW"/>
        </w:rPr>
      </w:pPr>
      <w:r>
        <w:rPr>
          <w:rFonts w:asciiTheme="minorHAnsi" w:eastAsia="新細明體" w:hAnsiTheme="minorHAnsi" w:cstheme="minorHAnsi"/>
          <w:lang w:eastAsia="zh-TW"/>
        </w:rPr>
        <w:t xml:space="preserve">In Table </w:t>
      </w:r>
      <w:bookmarkStart w:id="25" w:name="OLE_LINK10"/>
      <w:r>
        <w:rPr>
          <w:rFonts w:asciiTheme="minorHAnsi" w:eastAsia="新細明體" w:hAnsiTheme="minorHAnsi" w:cstheme="minorHAnsi"/>
          <w:lang w:eastAsia="zh-TW"/>
        </w:rPr>
        <w:t>6.1.2.3.2.4-3</w:t>
      </w:r>
      <w:bookmarkEnd w:id="25"/>
      <w:r>
        <w:rPr>
          <w:rFonts w:asciiTheme="minorHAnsi" w:eastAsia="新細明體" w:hAnsiTheme="minorHAnsi" w:cstheme="minorHAnsi"/>
          <w:lang w:eastAsia="zh-TW"/>
        </w:rPr>
        <w:t xml:space="preserve"> the </w:t>
      </w:r>
      <w:r>
        <w:rPr>
          <w:lang w:eastAsia="zh-CN"/>
        </w:rPr>
        <w:t>front</w:t>
      </w:r>
      <w:r>
        <w:rPr>
          <w:lang w:eastAsia="zh-CN"/>
        </w:rPr>
        <w:noBreakHyphen/>
        <w:t>to</w:t>
      </w:r>
      <w:r>
        <w:rPr>
          <w:lang w:eastAsia="zh-CN"/>
        </w:rPr>
        <w:noBreakHyphen/>
        <w:t>back ratio</w:t>
      </w:r>
      <w:r>
        <w:rPr>
          <w:lang w:eastAsia="ko-KR"/>
        </w:rPr>
        <w:t xml:space="preserve"> for indoor is </w:t>
      </w:r>
      <w:r w:rsidRPr="003808D6">
        <w:rPr>
          <w:highlight w:val="green"/>
          <w:lang w:eastAsia="ko-KR"/>
        </w:rPr>
        <w:t>30dB</w:t>
      </w:r>
      <w:r>
        <w:rPr>
          <w:lang w:eastAsia="ko-KR"/>
        </w:rPr>
        <w:t>, while in Table 6.1.2.3.2.</w:t>
      </w:r>
      <w:r w:rsidR="003808D6">
        <w:rPr>
          <w:lang w:eastAsia="ko-KR"/>
        </w:rPr>
        <w:t>3</w:t>
      </w:r>
      <w:r>
        <w:rPr>
          <w:lang w:eastAsia="ko-KR"/>
        </w:rPr>
        <w:t xml:space="preserve">-1 </w:t>
      </w:r>
      <w:r w:rsidR="003808D6">
        <w:rPr>
          <w:lang w:eastAsia="ko-KR"/>
        </w:rPr>
        <w:t xml:space="preserve">the values are </w:t>
      </w:r>
      <w:r w:rsidR="003808D6" w:rsidRPr="003808D6">
        <w:rPr>
          <w:highlight w:val="yellow"/>
          <w:lang w:eastAsia="ko-KR"/>
        </w:rPr>
        <w:t>25dB</w:t>
      </w:r>
      <w:r w:rsidR="003808D6">
        <w:rPr>
          <w:lang w:eastAsia="ko-KR"/>
        </w:rPr>
        <w:t xml:space="preserve">. </w:t>
      </w:r>
    </w:p>
    <w:tbl>
      <w:tblPr>
        <w:tblW w:w="3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2"/>
        <w:gridCol w:w="1756"/>
        <w:gridCol w:w="1733"/>
        <w:gridCol w:w="1734"/>
      </w:tblGrid>
      <w:tr w:rsidR="007021CE" w14:paraId="4AF976FB" w14:textId="77777777" w:rsidTr="007021CE">
        <w:trPr>
          <w:trHeight w:val="440"/>
          <w:jc w:val="center"/>
        </w:trPr>
        <w:tc>
          <w:tcPr>
            <w:tcW w:w="1335" w:type="pct"/>
            <w:tcBorders>
              <w:top w:val="single" w:sz="4" w:space="0" w:color="auto"/>
              <w:left w:val="single" w:sz="4" w:space="0" w:color="auto"/>
              <w:bottom w:val="single" w:sz="4" w:space="0" w:color="auto"/>
              <w:right w:val="single" w:sz="4" w:space="0" w:color="auto"/>
            </w:tcBorders>
            <w:vAlign w:val="center"/>
            <w:hideMark/>
          </w:tcPr>
          <w:p w14:paraId="0B03CC86" w14:textId="77777777" w:rsidR="007021CE" w:rsidRDefault="007021CE">
            <w:pPr>
              <w:pStyle w:val="TAH"/>
              <w:rPr>
                <w:lang w:val="en-GB"/>
              </w:rPr>
            </w:pPr>
            <w:r>
              <w:t>Parameter</w:t>
            </w:r>
          </w:p>
        </w:tc>
        <w:tc>
          <w:tcPr>
            <w:tcW w:w="1232" w:type="pct"/>
            <w:tcBorders>
              <w:top w:val="single" w:sz="4" w:space="0" w:color="auto"/>
              <w:left w:val="single" w:sz="4" w:space="0" w:color="auto"/>
              <w:bottom w:val="single" w:sz="4" w:space="0" w:color="auto"/>
              <w:right w:val="single" w:sz="4" w:space="0" w:color="auto"/>
            </w:tcBorders>
            <w:hideMark/>
          </w:tcPr>
          <w:p w14:paraId="2BC9F265" w14:textId="77777777" w:rsidR="007021CE" w:rsidRDefault="007021CE">
            <w:pPr>
              <w:pStyle w:val="TAH"/>
            </w:pPr>
            <w:r>
              <w:rPr>
                <w:lang w:eastAsia="ja-JP"/>
              </w:rPr>
              <w:t>Indoor</w:t>
            </w:r>
          </w:p>
        </w:tc>
        <w:tc>
          <w:tcPr>
            <w:tcW w:w="1216" w:type="pct"/>
            <w:tcBorders>
              <w:top w:val="single" w:sz="4" w:space="0" w:color="auto"/>
              <w:left w:val="single" w:sz="4" w:space="0" w:color="auto"/>
              <w:bottom w:val="single" w:sz="4" w:space="0" w:color="auto"/>
              <w:right w:val="single" w:sz="4" w:space="0" w:color="auto"/>
            </w:tcBorders>
            <w:hideMark/>
          </w:tcPr>
          <w:p w14:paraId="7D64CBA1" w14:textId="77777777" w:rsidR="007021CE" w:rsidRDefault="007021CE">
            <w:pPr>
              <w:pStyle w:val="TAH"/>
              <w:rPr>
                <w:bCs/>
              </w:rPr>
            </w:pPr>
            <w:r>
              <w:rPr>
                <w:lang w:eastAsia="ja-JP"/>
              </w:rPr>
              <w:t>Urban macro</w:t>
            </w:r>
          </w:p>
        </w:tc>
        <w:tc>
          <w:tcPr>
            <w:tcW w:w="1217" w:type="pct"/>
            <w:tcBorders>
              <w:top w:val="single" w:sz="4" w:space="0" w:color="auto"/>
              <w:left w:val="single" w:sz="4" w:space="0" w:color="auto"/>
              <w:bottom w:val="single" w:sz="4" w:space="0" w:color="auto"/>
              <w:right w:val="single" w:sz="4" w:space="0" w:color="auto"/>
            </w:tcBorders>
            <w:hideMark/>
          </w:tcPr>
          <w:p w14:paraId="1EE4CF82" w14:textId="77777777" w:rsidR="007021CE" w:rsidRDefault="007021CE">
            <w:pPr>
              <w:pStyle w:val="TAH"/>
            </w:pPr>
            <w:r>
              <w:rPr>
                <w:lang w:eastAsia="ja-JP"/>
              </w:rPr>
              <w:t>Dense urban</w:t>
            </w:r>
          </w:p>
        </w:tc>
      </w:tr>
      <w:tr w:rsidR="007021CE" w14:paraId="125D54A8" w14:textId="77777777" w:rsidTr="007021CE">
        <w:trPr>
          <w:trHeight w:val="20"/>
          <w:jc w:val="center"/>
        </w:trPr>
        <w:tc>
          <w:tcPr>
            <w:tcW w:w="1335" w:type="pct"/>
            <w:tcBorders>
              <w:top w:val="single" w:sz="4" w:space="0" w:color="auto"/>
              <w:left w:val="single" w:sz="4" w:space="0" w:color="auto"/>
              <w:bottom w:val="single" w:sz="4" w:space="0" w:color="auto"/>
              <w:right w:val="single" w:sz="4" w:space="0" w:color="auto"/>
            </w:tcBorders>
            <w:hideMark/>
          </w:tcPr>
          <w:p w14:paraId="7F6CCA48" w14:textId="77777777" w:rsidR="007021CE" w:rsidRPr="007021CE" w:rsidRDefault="007021CE">
            <w:pPr>
              <w:pStyle w:val="TAL"/>
              <w:rPr>
                <w:rFonts w:eastAsiaTheme="minorEastAsia"/>
                <w:lang w:eastAsia="zh-CN"/>
              </w:rPr>
            </w:pPr>
            <w:r w:rsidRPr="007021CE">
              <w:rPr>
                <w:lang w:eastAsia="zh-CN"/>
              </w:rPr>
              <w:t xml:space="preserve">Horizontal/vertical </w:t>
            </w:r>
            <w:bookmarkStart w:id="26" w:name="OLE_LINK23"/>
            <w:r w:rsidRPr="007021CE">
              <w:rPr>
                <w:lang w:eastAsia="zh-CN"/>
              </w:rPr>
              <w:t>front</w:t>
            </w:r>
            <w:r w:rsidRPr="007021CE">
              <w:rPr>
                <w:lang w:eastAsia="zh-CN"/>
              </w:rPr>
              <w:noBreakHyphen/>
              <w:t>to</w:t>
            </w:r>
            <w:r w:rsidRPr="007021CE">
              <w:rPr>
                <w:lang w:eastAsia="zh-CN"/>
              </w:rPr>
              <w:noBreakHyphen/>
              <w:t>back ratio</w:t>
            </w:r>
            <w:bookmarkEnd w:id="26"/>
            <w:r w:rsidRPr="007021CE">
              <w:rPr>
                <w:lang w:eastAsia="zh-CN"/>
              </w:rPr>
              <w:t xml:space="preserve"> (dB)</w:t>
            </w:r>
          </w:p>
        </w:tc>
        <w:tc>
          <w:tcPr>
            <w:tcW w:w="1232" w:type="pct"/>
            <w:tcBorders>
              <w:top w:val="single" w:sz="4" w:space="0" w:color="auto"/>
              <w:left w:val="single" w:sz="4" w:space="0" w:color="auto"/>
              <w:bottom w:val="single" w:sz="4" w:space="0" w:color="auto"/>
              <w:right w:val="single" w:sz="4" w:space="0" w:color="auto"/>
            </w:tcBorders>
            <w:vAlign w:val="center"/>
            <w:hideMark/>
          </w:tcPr>
          <w:p w14:paraId="0B991B21" w14:textId="77777777" w:rsidR="007021CE" w:rsidRPr="007021CE" w:rsidRDefault="007021CE">
            <w:pPr>
              <w:pStyle w:val="TAC"/>
              <w:rPr>
                <w:rFonts w:eastAsia="Calibri"/>
                <w:lang w:eastAsia="en-US"/>
              </w:rPr>
            </w:pPr>
            <w:r w:rsidRPr="007021CE">
              <w:t>30 for both H/V</w:t>
            </w:r>
          </w:p>
        </w:tc>
        <w:tc>
          <w:tcPr>
            <w:tcW w:w="1216" w:type="pct"/>
            <w:tcBorders>
              <w:top w:val="single" w:sz="4" w:space="0" w:color="auto"/>
              <w:left w:val="single" w:sz="4" w:space="0" w:color="auto"/>
              <w:bottom w:val="single" w:sz="4" w:space="0" w:color="auto"/>
              <w:right w:val="single" w:sz="4" w:space="0" w:color="auto"/>
            </w:tcBorders>
            <w:vAlign w:val="center"/>
            <w:hideMark/>
          </w:tcPr>
          <w:p w14:paraId="0BB274EB" w14:textId="77777777" w:rsidR="007021CE" w:rsidRPr="007021CE" w:rsidRDefault="007021CE">
            <w:pPr>
              <w:pStyle w:val="TAC"/>
              <w:rPr>
                <w:rFonts w:eastAsia="Calibri"/>
              </w:rPr>
            </w:pPr>
            <w:r w:rsidRPr="007021CE">
              <w:t>30 for both H/V</w:t>
            </w:r>
          </w:p>
        </w:tc>
        <w:tc>
          <w:tcPr>
            <w:tcW w:w="1217" w:type="pct"/>
            <w:tcBorders>
              <w:top w:val="single" w:sz="4" w:space="0" w:color="auto"/>
              <w:left w:val="single" w:sz="4" w:space="0" w:color="auto"/>
              <w:bottom w:val="single" w:sz="4" w:space="0" w:color="auto"/>
              <w:right w:val="single" w:sz="4" w:space="0" w:color="auto"/>
            </w:tcBorders>
            <w:vAlign w:val="center"/>
            <w:hideMark/>
          </w:tcPr>
          <w:p w14:paraId="583C0A20" w14:textId="77777777" w:rsidR="007021CE" w:rsidRDefault="007021CE">
            <w:pPr>
              <w:pStyle w:val="TAC"/>
              <w:rPr>
                <w:rFonts w:eastAsia="Calibri"/>
                <w:highlight w:val="green"/>
              </w:rPr>
            </w:pPr>
            <w:r>
              <w:rPr>
                <w:highlight w:val="green"/>
              </w:rPr>
              <w:t>30 for both H/V</w:t>
            </w:r>
          </w:p>
        </w:tc>
      </w:tr>
    </w:tbl>
    <w:p w14:paraId="33E20B5A" w14:textId="77777777" w:rsidR="007021CE" w:rsidRDefault="007021CE" w:rsidP="005437C3">
      <w:pPr>
        <w:rPr>
          <w:rFonts w:asciiTheme="minorHAnsi" w:eastAsia="新細明體" w:hAnsiTheme="minorHAnsi" w:cstheme="minorHAnsi"/>
          <w:lang w:val="en-US" w:eastAsia="zh-TW"/>
        </w:rPr>
      </w:pPr>
    </w:p>
    <w:tbl>
      <w:tblPr>
        <w:tblW w:w="7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5683"/>
      </w:tblGrid>
      <w:tr w:rsidR="003808D6" w14:paraId="08115C21" w14:textId="77777777" w:rsidTr="003808D6">
        <w:trPr>
          <w:cantSplit/>
          <w:trHeight w:val="182"/>
          <w:jc w:val="center"/>
        </w:trPr>
        <w:tc>
          <w:tcPr>
            <w:tcW w:w="212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CF77B6C" w14:textId="77777777" w:rsidR="003808D6" w:rsidRDefault="003808D6">
            <w:pPr>
              <w:pStyle w:val="TAH"/>
              <w:rPr>
                <w:lang w:eastAsia="en-US"/>
              </w:rPr>
            </w:pPr>
            <w:r>
              <w:t>Parameter</w:t>
            </w:r>
          </w:p>
        </w:tc>
        <w:tc>
          <w:tcPr>
            <w:tcW w:w="568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D4696BB" w14:textId="77777777" w:rsidR="003808D6" w:rsidRDefault="003808D6">
            <w:pPr>
              <w:pStyle w:val="TAH"/>
            </w:pPr>
            <w:r>
              <w:t>Values</w:t>
            </w:r>
          </w:p>
        </w:tc>
      </w:tr>
      <w:tr w:rsidR="003808D6" w14:paraId="5969DC01" w14:textId="77777777" w:rsidTr="003808D6">
        <w:trPr>
          <w:cantSplit/>
          <w:trHeight w:val="824"/>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1D080973" w14:textId="77777777" w:rsidR="003808D6" w:rsidRDefault="003808D6">
            <w:pPr>
              <w:pStyle w:val="TAL"/>
            </w:pPr>
            <w:r>
              <w:t>Antenna element vertical radiation pattern (dB)</w:t>
            </w:r>
          </w:p>
        </w:tc>
        <w:tc>
          <w:tcPr>
            <w:tcW w:w="5683" w:type="dxa"/>
            <w:tcBorders>
              <w:top w:val="single" w:sz="4" w:space="0" w:color="auto"/>
              <w:left w:val="single" w:sz="4" w:space="0" w:color="auto"/>
              <w:bottom w:val="single" w:sz="4" w:space="0" w:color="auto"/>
              <w:right w:val="single" w:sz="4" w:space="0" w:color="auto"/>
            </w:tcBorders>
            <w:vAlign w:val="center"/>
            <w:hideMark/>
          </w:tcPr>
          <w:p w14:paraId="585F41BD" w14:textId="77777777" w:rsidR="003808D6" w:rsidRDefault="00000000">
            <w:pPr>
              <w:pStyle w:val="TAC"/>
            </w:pPr>
            <m:oMathPara>
              <m:oMath>
                <m:sSub>
                  <m:sSubPr>
                    <m:ctrlPr>
                      <w:rPr>
                        <w:rFonts w:ascii="Cambria Math" w:eastAsiaTheme="minorEastAsia" w:hAnsi="Cambria Math"/>
                        <w:i/>
                        <w:lang w:val="en-GB" w:eastAsia="en-US"/>
                      </w:rPr>
                    </m:ctrlPr>
                  </m:sSubPr>
                  <m:e>
                    <m:r>
                      <w:rPr>
                        <w:rFonts w:ascii="Cambria Math"/>
                      </w:rPr>
                      <m:t>A</m:t>
                    </m:r>
                  </m:e>
                  <m:sub>
                    <m:r>
                      <w:rPr>
                        <w:rFonts w:ascii="Cambria Math"/>
                      </w:rPr>
                      <m:t>E,V</m:t>
                    </m:r>
                  </m:sub>
                </m:sSub>
                <m:r>
                  <w:rPr>
                    <w:rFonts w:ascii="Cambria Math"/>
                  </w:rPr>
                  <m:t>(</m:t>
                </m:r>
                <m:sSup>
                  <m:sSupPr>
                    <m:ctrlPr>
                      <w:rPr>
                        <w:rFonts w:ascii="Cambria Math" w:eastAsiaTheme="minorEastAsia" w:hAnsi="Cambria Math"/>
                        <w:i/>
                        <w:lang w:val="en-GB" w:eastAsia="en-US"/>
                      </w:rPr>
                    </m:ctrlPr>
                  </m:sSupPr>
                  <m:e>
                    <m:r>
                      <w:rPr>
                        <w:rFonts w:ascii="Cambria Math"/>
                      </w:rPr>
                      <m:t>θ</m:t>
                    </m:r>
                  </m:e>
                  <m:sup>
                    <m:r>
                      <w:rPr>
                        <w:rFonts w:ascii="Cambria Math"/>
                      </w:rPr>
                      <m:t>″</m:t>
                    </m:r>
                  </m:sup>
                </m:sSup>
                <m:r>
                  <w:rPr>
                    <w:rFonts w:ascii="Cambria Math"/>
                  </w:rPr>
                  <m:t>)=</m:t>
                </m:r>
                <m:r>
                  <w:rPr>
                    <w:rFonts w:ascii="Cambria Math"/>
                  </w:rPr>
                  <m:t>-</m:t>
                </m:r>
                <m:func>
                  <m:funcPr>
                    <m:ctrlPr>
                      <w:rPr>
                        <w:rFonts w:ascii="Cambria Math" w:eastAsiaTheme="minorEastAsia" w:hAnsi="Cambria Math"/>
                        <w:i/>
                        <w:lang w:val="en-GB" w:eastAsia="en-US"/>
                      </w:rPr>
                    </m:ctrlPr>
                  </m:funcPr>
                  <m:fName>
                    <m:r>
                      <w:rPr>
                        <w:rFonts w:ascii="Cambria Math"/>
                      </w:rPr>
                      <m:t>min</m:t>
                    </m:r>
                  </m:fName>
                  <m:e>
                    <m:d>
                      <m:dPr>
                        <m:begChr m:val="{"/>
                        <m:endChr m:val="}"/>
                        <m:ctrlPr>
                          <w:rPr>
                            <w:rFonts w:ascii="Cambria Math" w:eastAsiaTheme="minorEastAsia" w:hAnsi="Cambria Math"/>
                            <w:i/>
                            <w:lang w:val="en-GB" w:eastAsia="en-US"/>
                          </w:rPr>
                        </m:ctrlPr>
                      </m:dPr>
                      <m:e>
                        <m:r>
                          <w:rPr>
                            <w:rFonts w:ascii="Cambria Math"/>
                          </w:rPr>
                          <m:t>12</m:t>
                        </m:r>
                        <m:sSup>
                          <m:sSupPr>
                            <m:ctrlPr>
                              <w:rPr>
                                <w:rFonts w:ascii="Cambria Math" w:eastAsiaTheme="minorEastAsia" w:hAnsi="Cambria Math"/>
                                <w:i/>
                                <w:lang w:val="en-GB" w:eastAsia="en-US"/>
                              </w:rPr>
                            </m:ctrlPr>
                          </m:sSupPr>
                          <m:e>
                            <m:d>
                              <m:dPr>
                                <m:ctrlPr>
                                  <w:rPr>
                                    <w:rFonts w:ascii="Cambria Math" w:eastAsiaTheme="minorEastAsia" w:hAnsi="Cambria Math"/>
                                    <w:i/>
                                    <w:lang w:val="en-GB" w:eastAsia="en-US"/>
                                  </w:rPr>
                                </m:ctrlPr>
                              </m:dPr>
                              <m:e>
                                <m:f>
                                  <m:fPr>
                                    <m:ctrlPr>
                                      <w:rPr>
                                        <w:rFonts w:ascii="Cambria Math" w:eastAsiaTheme="minorEastAsia" w:hAnsi="Cambria Math"/>
                                        <w:i/>
                                        <w:lang w:val="en-GB" w:eastAsia="en-US"/>
                                      </w:rPr>
                                    </m:ctrlPr>
                                  </m:fPr>
                                  <m:num>
                                    <m:sSup>
                                      <m:sSupPr>
                                        <m:ctrlPr>
                                          <w:rPr>
                                            <w:rFonts w:ascii="Cambria Math" w:eastAsiaTheme="minorEastAsia" w:hAnsi="Cambria Math"/>
                                            <w:i/>
                                            <w:lang w:val="en-GB" w:eastAsia="en-US"/>
                                          </w:rPr>
                                        </m:ctrlPr>
                                      </m:sSupPr>
                                      <m:e>
                                        <m:r>
                                          <w:rPr>
                                            <w:rFonts w:ascii="Cambria Math"/>
                                          </w:rPr>
                                          <m:t>θ</m:t>
                                        </m:r>
                                      </m:e>
                                      <m:sup>
                                        <m:r>
                                          <w:rPr>
                                            <w:rFonts w:ascii="Cambria Math"/>
                                          </w:rPr>
                                          <m:t>″</m:t>
                                        </m:r>
                                      </m:sup>
                                    </m:sSup>
                                    <m:r>
                                      <w:rPr>
                                        <w:rFonts w:ascii="Cambria Math"/>
                                      </w:rPr>
                                      <m:t>-</m:t>
                                    </m:r>
                                    <m:r>
                                      <w:rPr>
                                        <w:rFonts w:ascii="Cambria Math"/>
                                      </w:rPr>
                                      <m:t>90</m:t>
                                    </m:r>
                                    <m:r>
                                      <w:rPr>
                                        <w:rFonts w:ascii="Cambria Math"/>
                                      </w:rPr>
                                      <m:t>°</m:t>
                                    </m:r>
                                  </m:num>
                                  <m:den>
                                    <m:sSub>
                                      <m:sSubPr>
                                        <m:ctrlPr>
                                          <w:rPr>
                                            <w:rFonts w:ascii="Cambria Math" w:eastAsiaTheme="minorEastAsia" w:hAnsi="Cambria Math"/>
                                            <w:i/>
                                            <w:lang w:val="en-GB" w:eastAsia="en-US"/>
                                          </w:rPr>
                                        </m:ctrlPr>
                                      </m:sSubPr>
                                      <m:e>
                                        <m:r>
                                          <w:rPr>
                                            <w:rFonts w:ascii="Cambria Math"/>
                                          </w:rPr>
                                          <m:t>θ</m:t>
                                        </m:r>
                                      </m:e>
                                      <m:sub>
                                        <m:r>
                                          <m:rPr>
                                            <m:nor/>
                                          </m:rPr>
                                          <w:rPr>
                                            <w:rFonts w:ascii="Cambria Math"/>
                                          </w:rPr>
                                          <m:t>3dB</m:t>
                                        </m:r>
                                        <m:ctrlPr>
                                          <w:rPr>
                                            <w:rFonts w:ascii="Cambria Math" w:eastAsiaTheme="minorEastAsia" w:hAnsi="Cambria Math"/>
                                            <w:lang w:val="en-GB" w:eastAsia="en-US"/>
                                          </w:rPr>
                                        </m:ctrlPr>
                                      </m:sub>
                                    </m:sSub>
                                  </m:den>
                                </m:f>
                              </m:e>
                            </m:d>
                          </m:e>
                          <m:sup>
                            <m:r>
                              <w:rPr>
                                <w:rFonts w:ascii="Cambria Math"/>
                              </w:rPr>
                              <m:t>2</m:t>
                            </m:r>
                          </m:sup>
                        </m:sSup>
                        <m:r>
                          <w:rPr>
                            <w:rFonts w:ascii="Cambria Math"/>
                          </w:rPr>
                          <m:t>,SL</m:t>
                        </m:r>
                        <m:sSub>
                          <m:sSubPr>
                            <m:ctrlPr>
                              <w:rPr>
                                <w:rFonts w:ascii="Cambria Math" w:eastAsiaTheme="minorEastAsia" w:hAnsi="Cambria Math"/>
                                <w:i/>
                                <w:lang w:val="en-GB" w:eastAsia="en-US"/>
                              </w:rPr>
                            </m:ctrlPr>
                          </m:sSubPr>
                          <m:e>
                            <m:r>
                              <w:rPr>
                                <w:rFonts w:ascii="Cambria Math"/>
                              </w:rPr>
                              <m:t>A</m:t>
                            </m:r>
                          </m:e>
                          <m:sub>
                            <m:r>
                              <w:rPr>
                                <w:rFonts w:ascii="Cambria Math"/>
                              </w:rPr>
                              <m:t>V</m:t>
                            </m:r>
                          </m:sub>
                        </m:sSub>
                      </m:e>
                    </m:d>
                  </m:e>
                </m:func>
                <m:r>
                  <w:rPr>
                    <w:rFonts w:ascii="Cambria Math"/>
                  </w:rPr>
                  <m:t>,</m:t>
                </m:r>
                <m:sSub>
                  <m:sSubPr>
                    <m:ctrlPr>
                      <w:rPr>
                        <w:rFonts w:ascii="Cambria Math" w:eastAsiaTheme="minorEastAsia" w:hAnsi="Cambria Math"/>
                        <w:i/>
                        <w:lang w:val="en-GB" w:eastAsia="en-US"/>
                      </w:rPr>
                    </m:ctrlPr>
                  </m:sSubPr>
                  <m:e>
                    <m:r>
                      <w:rPr>
                        <w:rFonts w:ascii="Cambria Math"/>
                      </w:rPr>
                      <m:t>θ</m:t>
                    </m:r>
                  </m:e>
                  <m:sub>
                    <m:r>
                      <m:rPr>
                        <m:nor/>
                      </m:rPr>
                      <w:rPr>
                        <w:rFonts w:ascii="Cambria Math"/>
                      </w:rPr>
                      <m:t>3dB</m:t>
                    </m:r>
                    <m:ctrlPr>
                      <w:rPr>
                        <w:rFonts w:ascii="Cambria Math" w:eastAsiaTheme="minorEastAsia" w:hAnsi="Cambria Math"/>
                        <w:lang w:val="en-GB" w:eastAsia="en-US"/>
                      </w:rPr>
                    </m:ctrlPr>
                  </m:sub>
                </m:sSub>
                <m:r>
                  <w:rPr>
                    <w:rFonts w:ascii="Cambria Math"/>
                  </w:rPr>
                  <m:t>=90</m:t>
                </m:r>
                <m:r>
                  <w:rPr>
                    <w:rFonts w:ascii="Cambria Math"/>
                  </w:rPr>
                  <m:t>°</m:t>
                </m:r>
                <m:r>
                  <w:rPr>
                    <w:rFonts w:ascii="Cambria Math"/>
                  </w:rPr>
                  <m:t>,SL</m:t>
                </m:r>
                <m:sSub>
                  <m:sSubPr>
                    <m:ctrlPr>
                      <w:rPr>
                        <w:rFonts w:ascii="Cambria Math" w:eastAsiaTheme="minorEastAsia" w:hAnsi="Cambria Math"/>
                        <w:i/>
                        <w:lang w:val="en-GB" w:eastAsia="en-US"/>
                      </w:rPr>
                    </m:ctrlPr>
                  </m:sSubPr>
                  <m:e>
                    <m:r>
                      <w:rPr>
                        <w:rFonts w:ascii="Cambria Math"/>
                      </w:rPr>
                      <m:t>A</m:t>
                    </m:r>
                  </m:e>
                  <m:sub>
                    <m:r>
                      <w:rPr>
                        <w:rFonts w:ascii="Cambria Math"/>
                      </w:rPr>
                      <m:t>V</m:t>
                    </m:r>
                  </m:sub>
                </m:sSub>
                <m:r>
                  <w:rPr>
                    <w:rFonts w:ascii="Cambria Math"/>
                  </w:rPr>
                  <m:t>=</m:t>
                </m:r>
                <m:r>
                  <w:rPr>
                    <w:rFonts w:ascii="Cambria Math"/>
                    <w:highlight w:val="yellow"/>
                  </w:rPr>
                  <m:t>25</m:t>
                </m:r>
                <m:r>
                  <m:rPr>
                    <m:nor/>
                  </m:rPr>
                  <w:rPr>
                    <w:rFonts w:ascii="Cambria Math"/>
                    <w:highlight w:val="yellow"/>
                  </w:rPr>
                  <m:t>dB</m:t>
                </m:r>
              </m:oMath>
            </m:oMathPara>
          </w:p>
        </w:tc>
      </w:tr>
      <w:tr w:rsidR="003808D6" w14:paraId="04F41C58" w14:textId="77777777" w:rsidTr="003808D6">
        <w:trPr>
          <w:cantSplit/>
          <w:trHeight w:val="809"/>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D2A053A" w14:textId="77777777" w:rsidR="003808D6" w:rsidRDefault="003808D6">
            <w:pPr>
              <w:pStyle w:val="TAL"/>
              <w:rPr>
                <w:rFonts w:eastAsiaTheme="minorEastAsia"/>
              </w:rPr>
            </w:pPr>
            <w:r>
              <w:t>Antenna element horizontal radiation pattern (dB)</w:t>
            </w:r>
          </w:p>
        </w:tc>
        <w:tc>
          <w:tcPr>
            <w:tcW w:w="5683" w:type="dxa"/>
            <w:tcBorders>
              <w:top w:val="single" w:sz="4" w:space="0" w:color="auto"/>
              <w:left w:val="single" w:sz="4" w:space="0" w:color="auto"/>
              <w:bottom w:val="single" w:sz="4" w:space="0" w:color="auto"/>
              <w:right w:val="single" w:sz="4" w:space="0" w:color="auto"/>
            </w:tcBorders>
            <w:vAlign w:val="center"/>
          </w:tcPr>
          <w:p w14:paraId="60176D5E" w14:textId="77777777" w:rsidR="003808D6" w:rsidRDefault="00000000">
            <w:pPr>
              <w:pStyle w:val="TAC"/>
            </w:pPr>
            <m:oMathPara>
              <m:oMath>
                <m:sSub>
                  <m:sSubPr>
                    <m:ctrlPr>
                      <w:rPr>
                        <w:rFonts w:ascii="Cambria Math" w:eastAsiaTheme="minorEastAsia" w:hAnsi="Cambria Math"/>
                        <w:i/>
                        <w:lang w:val="en-GB" w:eastAsia="en-US"/>
                      </w:rPr>
                    </m:ctrlPr>
                  </m:sSubPr>
                  <m:e>
                    <m:r>
                      <w:rPr>
                        <w:rFonts w:ascii="Cambria Math"/>
                      </w:rPr>
                      <m:t>A</m:t>
                    </m:r>
                  </m:e>
                  <m:sub>
                    <m:r>
                      <w:rPr>
                        <w:rFonts w:ascii="Cambria Math"/>
                      </w:rPr>
                      <m:t>E,H</m:t>
                    </m:r>
                  </m:sub>
                </m:sSub>
                <m:r>
                  <w:rPr>
                    <w:rFonts w:ascii="Cambria Math"/>
                  </w:rPr>
                  <m:t>(</m:t>
                </m:r>
                <m:sSup>
                  <m:sSupPr>
                    <m:ctrlPr>
                      <w:rPr>
                        <w:rFonts w:ascii="Cambria Math" w:eastAsiaTheme="minorEastAsia" w:hAnsi="Cambria Math"/>
                        <w:i/>
                        <w:lang w:val="en-GB" w:eastAsia="en-US"/>
                      </w:rPr>
                    </m:ctrlPr>
                  </m:sSupPr>
                  <m:e>
                    <m:r>
                      <w:rPr>
                        <w:rFonts w:ascii="Cambria Math"/>
                      </w:rPr>
                      <m:t>ϕ</m:t>
                    </m:r>
                  </m:e>
                  <m:sup>
                    <m:r>
                      <w:rPr>
                        <w:rFonts w:ascii="Cambria Math"/>
                      </w:rPr>
                      <m:t>″</m:t>
                    </m:r>
                  </m:sup>
                </m:sSup>
                <m:r>
                  <w:rPr>
                    <w:rFonts w:ascii="Cambria Math"/>
                  </w:rPr>
                  <m:t>)=</m:t>
                </m:r>
                <m:r>
                  <w:rPr>
                    <w:rFonts w:ascii="Cambria Math"/>
                  </w:rPr>
                  <m:t>-</m:t>
                </m:r>
                <m:func>
                  <m:funcPr>
                    <m:ctrlPr>
                      <w:rPr>
                        <w:rFonts w:ascii="Cambria Math" w:eastAsiaTheme="minorEastAsia" w:hAnsi="Cambria Math"/>
                        <w:i/>
                        <w:lang w:val="en-GB" w:eastAsia="en-US"/>
                      </w:rPr>
                    </m:ctrlPr>
                  </m:funcPr>
                  <m:fName>
                    <m:r>
                      <w:rPr>
                        <w:rFonts w:ascii="Cambria Math"/>
                      </w:rPr>
                      <m:t>min</m:t>
                    </m:r>
                  </m:fName>
                  <m:e>
                    <m:d>
                      <m:dPr>
                        <m:begChr m:val="{"/>
                        <m:endChr m:val="}"/>
                        <m:ctrlPr>
                          <w:rPr>
                            <w:rFonts w:ascii="Cambria Math" w:eastAsiaTheme="minorEastAsia" w:hAnsi="Cambria Math"/>
                            <w:i/>
                            <w:lang w:val="en-GB" w:eastAsia="en-US"/>
                          </w:rPr>
                        </m:ctrlPr>
                      </m:dPr>
                      <m:e>
                        <m:r>
                          <w:rPr>
                            <w:rFonts w:ascii="Cambria Math"/>
                          </w:rPr>
                          <m:t>12</m:t>
                        </m:r>
                        <m:sSup>
                          <m:sSupPr>
                            <m:ctrlPr>
                              <w:rPr>
                                <w:rFonts w:ascii="Cambria Math" w:eastAsiaTheme="minorEastAsia" w:hAnsi="Cambria Math"/>
                                <w:i/>
                                <w:lang w:val="en-GB" w:eastAsia="en-US"/>
                              </w:rPr>
                            </m:ctrlPr>
                          </m:sSupPr>
                          <m:e>
                            <m:d>
                              <m:dPr>
                                <m:ctrlPr>
                                  <w:rPr>
                                    <w:rFonts w:ascii="Cambria Math" w:eastAsiaTheme="minorEastAsia" w:hAnsi="Cambria Math"/>
                                    <w:i/>
                                    <w:lang w:val="en-GB" w:eastAsia="en-US"/>
                                  </w:rPr>
                                </m:ctrlPr>
                              </m:dPr>
                              <m:e>
                                <m:f>
                                  <m:fPr>
                                    <m:ctrlPr>
                                      <w:rPr>
                                        <w:rFonts w:ascii="Cambria Math" w:eastAsiaTheme="minorEastAsia" w:hAnsi="Cambria Math"/>
                                        <w:i/>
                                        <w:lang w:val="en-GB" w:eastAsia="en-US"/>
                                      </w:rPr>
                                    </m:ctrlPr>
                                  </m:fPr>
                                  <m:num>
                                    <m:sSup>
                                      <m:sSupPr>
                                        <m:ctrlPr>
                                          <w:rPr>
                                            <w:rFonts w:ascii="Cambria Math" w:eastAsiaTheme="minorEastAsia" w:hAnsi="Cambria Math"/>
                                            <w:i/>
                                            <w:lang w:val="en-GB" w:eastAsia="en-US"/>
                                          </w:rPr>
                                        </m:ctrlPr>
                                      </m:sSupPr>
                                      <m:e>
                                        <m:r>
                                          <w:rPr>
                                            <w:rFonts w:ascii="Cambria Math"/>
                                          </w:rPr>
                                          <m:t>ϕ</m:t>
                                        </m:r>
                                      </m:e>
                                      <m:sup>
                                        <m:r>
                                          <w:rPr>
                                            <w:rFonts w:ascii="Cambria Math"/>
                                          </w:rPr>
                                          <m:t>″</m:t>
                                        </m:r>
                                      </m:sup>
                                    </m:sSup>
                                  </m:num>
                                  <m:den>
                                    <m:sSub>
                                      <m:sSubPr>
                                        <m:ctrlPr>
                                          <w:rPr>
                                            <w:rFonts w:ascii="Cambria Math" w:eastAsiaTheme="minorEastAsia" w:hAnsi="Cambria Math"/>
                                            <w:i/>
                                            <w:lang w:val="en-GB" w:eastAsia="en-US"/>
                                          </w:rPr>
                                        </m:ctrlPr>
                                      </m:sSubPr>
                                      <m:e>
                                        <m:r>
                                          <w:rPr>
                                            <w:rFonts w:ascii="Cambria Math"/>
                                          </w:rPr>
                                          <m:t>ϕ</m:t>
                                        </m:r>
                                      </m:e>
                                      <m:sub>
                                        <m:r>
                                          <m:rPr>
                                            <m:nor/>
                                          </m:rPr>
                                          <w:rPr>
                                            <w:rFonts w:ascii="Cambria Math"/>
                                          </w:rPr>
                                          <m:t>3dB</m:t>
                                        </m:r>
                                        <m:ctrlPr>
                                          <w:rPr>
                                            <w:rFonts w:ascii="Cambria Math" w:eastAsiaTheme="minorEastAsia" w:hAnsi="Cambria Math"/>
                                            <w:lang w:val="en-GB" w:eastAsia="en-US"/>
                                          </w:rPr>
                                        </m:ctrlPr>
                                      </m:sub>
                                    </m:sSub>
                                  </m:den>
                                </m:f>
                              </m:e>
                            </m:d>
                          </m:e>
                          <m:sup>
                            <m:r>
                              <w:rPr>
                                <w:rFonts w:ascii="Cambria Math"/>
                              </w:rPr>
                              <m:t>2</m:t>
                            </m:r>
                          </m:sup>
                        </m:sSup>
                        <m:r>
                          <w:rPr>
                            <w:rFonts w:ascii="Cambria Math"/>
                          </w:rPr>
                          <m:t>,</m:t>
                        </m:r>
                        <m:sSub>
                          <m:sSubPr>
                            <m:ctrlPr>
                              <w:rPr>
                                <w:rFonts w:ascii="Cambria Math" w:eastAsiaTheme="minorEastAsia" w:hAnsi="Cambria Math"/>
                                <w:i/>
                                <w:lang w:val="en-GB" w:eastAsia="en-US"/>
                              </w:rPr>
                            </m:ctrlPr>
                          </m:sSubPr>
                          <m:e>
                            <m:r>
                              <w:rPr>
                                <w:rFonts w:ascii="Cambria Math"/>
                              </w:rPr>
                              <m:t>A</m:t>
                            </m:r>
                          </m:e>
                          <m:sub>
                            <m:r>
                              <w:rPr>
                                <w:rFonts w:ascii="Cambria Math"/>
                              </w:rPr>
                              <m:t>m</m:t>
                            </m:r>
                          </m:sub>
                        </m:sSub>
                      </m:e>
                    </m:d>
                  </m:e>
                </m:func>
                <m:r>
                  <w:rPr>
                    <w:rFonts w:ascii="Cambria Math"/>
                  </w:rPr>
                  <m:t>,</m:t>
                </m:r>
                <m:sSub>
                  <m:sSubPr>
                    <m:ctrlPr>
                      <w:rPr>
                        <w:rFonts w:ascii="Cambria Math" w:eastAsiaTheme="minorEastAsia" w:hAnsi="Cambria Math"/>
                        <w:i/>
                        <w:lang w:val="en-GB" w:eastAsia="en-US"/>
                      </w:rPr>
                    </m:ctrlPr>
                  </m:sSubPr>
                  <m:e>
                    <m:r>
                      <w:rPr>
                        <w:rFonts w:ascii="Cambria Math"/>
                      </w:rPr>
                      <m:t>ϕ</m:t>
                    </m:r>
                  </m:e>
                  <m:sub>
                    <m:r>
                      <m:rPr>
                        <m:nor/>
                      </m:rPr>
                      <w:rPr>
                        <w:rFonts w:ascii="Cambria Math"/>
                      </w:rPr>
                      <m:t>3dB</m:t>
                    </m:r>
                    <m:ctrlPr>
                      <w:rPr>
                        <w:rFonts w:ascii="Cambria Math" w:eastAsiaTheme="minorEastAsia" w:hAnsi="Cambria Math"/>
                        <w:lang w:val="en-GB" w:eastAsia="en-US"/>
                      </w:rPr>
                    </m:ctrlPr>
                  </m:sub>
                </m:sSub>
                <m:r>
                  <w:rPr>
                    <w:rFonts w:ascii="Cambria Math"/>
                  </w:rPr>
                  <m:t>=90</m:t>
                </m:r>
                <m:r>
                  <w:rPr>
                    <w:rFonts w:ascii="Cambria Math"/>
                  </w:rPr>
                  <m:t>°</m:t>
                </m:r>
                <m:r>
                  <w:rPr>
                    <w:rFonts w:ascii="Cambria Math"/>
                  </w:rPr>
                  <m:t>,</m:t>
                </m:r>
                <m:sSub>
                  <m:sSubPr>
                    <m:ctrlPr>
                      <w:rPr>
                        <w:rFonts w:ascii="Cambria Math" w:eastAsiaTheme="minorEastAsia" w:hAnsi="Cambria Math"/>
                        <w:i/>
                        <w:lang w:val="en-GB" w:eastAsia="en-US"/>
                      </w:rPr>
                    </m:ctrlPr>
                  </m:sSubPr>
                  <m:e>
                    <m:r>
                      <w:rPr>
                        <w:rFonts w:ascii="Cambria Math"/>
                      </w:rPr>
                      <m:t>A</m:t>
                    </m:r>
                  </m:e>
                  <m:sub>
                    <m:r>
                      <w:rPr>
                        <w:rFonts w:ascii="Cambria Math"/>
                      </w:rPr>
                      <m:t>m</m:t>
                    </m:r>
                  </m:sub>
                </m:sSub>
                <m:r>
                  <w:rPr>
                    <w:rFonts w:ascii="Cambria Math"/>
                  </w:rPr>
                  <m:t>=</m:t>
                </m:r>
                <m:r>
                  <w:rPr>
                    <w:rFonts w:ascii="Cambria Math"/>
                    <w:highlight w:val="yellow"/>
                  </w:rPr>
                  <m:t>25</m:t>
                </m:r>
                <m:r>
                  <m:rPr>
                    <m:nor/>
                  </m:rPr>
                  <w:rPr>
                    <w:rFonts w:ascii="Cambria Math"/>
                    <w:highlight w:val="yellow"/>
                  </w:rPr>
                  <m:t>dB</m:t>
                </m:r>
              </m:oMath>
            </m:oMathPara>
          </w:p>
          <w:p w14:paraId="7DCB8D2E" w14:textId="77777777" w:rsidR="003808D6" w:rsidRDefault="003808D6">
            <w:pPr>
              <w:pStyle w:val="TAC"/>
            </w:pPr>
          </w:p>
        </w:tc>
      </w:tr>
    </w:tbl>
    <w:p w14:paraId="7C84A891" w14:textId="77777777" w:rsidR="007021CE" w:rsidRPr="00941C9C" w:rsidRDefault="007021CE" w:rsidP="005437C3">
      <w:pPr>
        <w:rPr>
          <w:rFonts w:asciiTheme="minorHAnsi" w:eastAsia="新細明體" w:hAnsiTheme="minorHAnsi" w:cstheme="minorHAnsi"/>
          <w:lang w:val="en-US" w:eastAsia="zh-TW"/>
        </w:rPr>
      </w:pPr>
    </w:p>
    <w:p w14:paraId="00D50706" w14:textId="3A152543" w:rsidR="005437C3" w:rsidRPr="005437C3" w:rsidRDefault="005437C3" w:rsidP="005437C3">
      <w:pPr>
        <w:pStyle w:val="ListParagraph"/>
        <w:numPr>
          <w:ilvl w:val="0"/>
          <w:numId w:val="50"/>
        </w:numPr>
        <w:rPr>
          <w:rFonts w:asciiTheme="minorHAnsi" w:eastAsia="新細明體" w:hAnsiTheme="minorHAnsi" w:cstheme="minorHAnsi"/>
          <w:lang w:eastAsia="zh-TW"/>
        </w:rPr>
      </w:pPr>
      <w:bookmarkStart w:id="27" w:name="OLE_LINK8"/>
      <w:r>
        <w:rPr>
          <w:rFonts w:asciiTheme="minorHAnsi" w:eastAsia="新細明體" w:hAnsiTheme="minorHAnsi" w:cstheme="minorHAnsi" w:hint="eastAsia"/>
          <w:lang w:eastAsia="zh-TW"/>
        </w:rPr>
        <w:t>I</w:t>
      </w:r>
      <w:r>
        <w:rPr>
          <w:rFonts w:asciiTheme="minorHAnsi" w:eastAsia="新細明體" w:hAnsiTheme="minorHAnsi" w:cstheme="minorHAnsi"/>
          <w:lang w:eastAsia="zh-TW"/>
        </w:rPr>
        <w:t xml:space="preserve">n Table </w:t>
      </w:r>
      <w:bookmarkStart w:id="28" w:name="OLE_LINK20"/>
      <w:r>
        <w:rPr>
          <w:rFonts w:asciiTheme="minorHAnsi" w:eastAsia="新細明體" w:hAnsiTheme="minorHAnsi" w:cstheme="minorHAnsi"/>
          <w:lang w:eastAsia="zh-TW"/>
        </w:rPr>
        <w:t xml:space="preserve">6.1.2.3.2.4-3 </w:t>
      </w:r>
      <w:bookmarkEnd w:id="28"/>
      <w:r>
        <w:rPr>
          <w:rFonts w:asciiTheme="minorHAnsi" w:eastAsia="新細明體" w:hAnsiTheme="minorHAnsi" w:cstheme="minorHAnsi"/>
          <w:lang w:eastAsia="zh-TW"/>
        </w:rPr>
        <w:t xml:space="preserve">the </w:t>
      </w:r>
      <w:bookmarkStart w:id="29" w:name="OLE_LINK35"/>
      <w:r>
        <w:rPr>
          <w:rFonts w:asciiTheme="minorHAnsi" w:eastAsia="新細明體" w:hAnsiTheme="minorHAnsi" w:cstheme="minorHAnsi"/>
          <w:lang w:eastAsia="zh-TW"/>
        </w:rPr>
        <w:t>3dB beamwidth</w:t>
      </w:r>
      <w:bookmarkEnd w:id="29"/>
      <w:r>
        <w:rPr>
          <w:rFonts w:asciiTheme="minorHAnsi" w:eastAsia="新細明體" w:hAnsiTheme="minorHAnsi" w:cstheme="minorHAnsi"/>
          <w:lang w:eastAsia="zh-TW"/>
        </w:rPr>
        <w:t xml:space="preserve"> are </w:t>
      </w:r>
      <w:bookmarkStart w:id="30" w:name="OLE_LINK19"/>
      <w:r w:rsidRPr="005437C3">
        <w:rPr>
          <w:b/>
          <w:bCs/>
          <w:color w:val="FF0000"/>
          <w:highlight w:val="yellow"/>
        </w:rPr>
        <w:t>90</w:t>
      </w:r>
      <w:r w:rsidRPr="005437C3">
        <w:rPr>
          <w:b/>
          <w:bCs/>
          <w:color w:val="FF0000"/>
          <w:highlight w:val="yellow"/>
          <w:vertAlign w:val="superscript"/>
          <w:lang w:eastAsia="ko-KR"/>
        </w:rPr>
        <w:t>o</w:t>
      </w:r>
      <w:r w:rsidRPr="005437C3">
        <w:rPr>
          <w:highlight w:val="yellow"/>
          <w:lang w:eastAsia="ko-KR"/>
        </w:rPr>
        <w:t xml:space="preserve"> </w:t>
      </w:r>
      <w:r w:rsidRPr="005437C3">
        <w:rPr>
          <w:highlight w:val="yellow"/>
        </w:rPr>
        <w:t xml:space="preserve">for </w:t>
      </w:r>
      <w:r w:rsidRPr="005437C3">
        <w:rPr>
          <w:highlight w:val="yellow"/>
          <w:lang w:eastAsia="ko-KR"/>
        </w:rPr>
        <w:t>H</w:t>
      </w:r>
      <w:r>
        <w:rPr>
          <w:lang w:eastAsia="ko-KR"/>
        </w:rPr>
        <w:t xml:space="preserve"> and </w:t>
      </w:r>
      <w:r w:rsidRPr="005437C3">
        <w:rPr>
          <w:b/>
          <w:bCs/>
          <w:color w:val="0000FF"/>
          <w:highlight w:val="green"/>
          <w:lang w:eastAsia="ko-KR"/>
        </w:rPr>
        <w:t>65</w:t>
      </w:r>
      <w:r w:rsidRPr="005437C3">
        <w:rPr>
          <w:b/>
          <w:bCs/>
          <w:color w:val="0000FF"/>
          <w:highlight w:val="green"/>
          <w:vertAlign w:val="superscript"/>
          <w:lang w:eastAsia="ko-KR"/>
        </w:rPr>
        <w:t>o</w:t>
      </w:r>
      <w:r w:rsidRPr="005437C3">
        <w:rPr>
          <w:rFonts w:eastAsia="Malgun Gothic"/>
          <w:highlight w:val="green"/>
          <w:lang w:eastAsia="ko-KR"/>
        </w:rPr>
        <w:t xml:space="preserve"> </w:t>
      </w:r>
      <w:r w:rsidRPr="005437C3">
        <w:rPr>
          <w:highlight w:val="green"/>
        </w:rPr>
        <w:t xml:space="preserve">for </w:t>
      </w:r>
      <w:r w:rsidRPr="005437C3">
        <w:rPr>
          <w:highlight w:val="green"/>
          <w:lang w:eastAsia="ko-KR"/>
        </w:rPr>
        <w:t>V</w:t>
      </w:r>
      <w:bookmarkEnd w:id="30"/>
      <w:r>
        <w:rPr>
          <w:lang w:eastAsia="ko-KR"/>
        </w:rPr>
        <w:t xml:space="preserve"> for </w:t>
      </w:r>
      <w:bookmarkStart w:id="31" w:name="OLE_LINK51"/>
      <w:r>
        <w:rPr>
          <w:lang w:eastAsia="ko-KR"/>
        </w:rPr>
        <w:t>Urban marco</w:t>
      </w:r>
      <w:bookmarkEnd w:id="31"/>
      <w:r>
        <w:rPr>
          <w:lang w:eastAsia="ko-KR"/>
        </w:rPr>
        <w:t xml:space="preserve">, while in Table </w:t>
      </w:r>
      <w:bookmarkStart w:id="32" w:name="OLE_LINK44"/>
      <w:bookmarkStart w:id="33" w:name="OLE_LINK6"/>
      <w:r>
        <w:rPr>
          <w:lang w:eastAsia="ko-KR"/>
        </w:rPr>
        <w:t>6.1.2.3.2.1-1</w:t>
      </w:r>
      <w:bookmarkEnd w:id="32"/>
      <w:r>
        <w:rPr>
          <w:lang w:eastAsia="ko-KR"/>
        </w:rPr>
        <w:t xml:space="preserve"> </w:t>
      </w:r>
      <w:bookmarkStart w:id="34" w:name="OLE_LINK7"/>
      <w:bookmarkEnd w:id="33"/>
      <w:r w:rsidR="00F75016">
        <w:rPr>
          <w:lang w:eastAsia="ko-KR"/>
        </w:rPr>
        <w:t>and Table 6.1.2.3.2.</w:t>
      </w:r>
      <w:r w:rsidR="00654CC6">
        <w:rPr>
          <w:lang w:eastAsia="ko-KR"/>
        </w:rPr>
        <w:t>2</w:t>
      </w:r>
      <w:r w:rsidR="00F75016">
        <w:rPr>
          <w:lang w:eastAsia="ko-KR"/>
        </w:rPr>
        <w:t>-</w:t>
      </w:r>
      <w:bookmarkEnd w:id="27"/>
      <w:r w:rsidR="00654CC6">
        <w:rPr>
          <w:lang w:eastAsia="ko-KR"/>
        </w:rPr>
        <w:t>1</w:t>
      </w:r>
      <w:bookmarkEnd w:id="34"/>
      <w:r w:rsidR="00F75016">
        <w:rPr>
          <w:lang w:eastAsia="ko-KR"/>
        </w:rPr>
        <w:t xml:space="preserve"> </w:t>
      </w:r>
      <w:r>
        <w:rPr>
          <w:lang w:eastAsia="ko-KR"/>
        </w:rPr>
        <w:t xml:space="preserve">they are </w:t>
      </w:r>
      <w:r w:rsidRPr="005437C3">
        <w:rPr>
          <w:b/>
          <w:bCs/>
          <w:color w:val="0000FF"/>
          <w:highlight w:val="green"/>
        </w:rPr>
        <w:t>90</w:t>
      </w:r>
      <w:r w:rsidRPr="005437C3">
        <w:rPr>
          <w:b/>
          <w:bCs/>
          <w:color w:val="0000FF"/>
          <w:highlight w:val="green"/>
          <w:vertAlign w:val="superscript"/>
          <w:lang w:eastAsia="ko-KR"/>
        </w:rPr>
        <w:t>o</w:t>
      </w:r>
      <w:r w:rsidRPr="005437C3">
        <w:rPr>
          <w:highlight w:val="green"/>
          <w:lang w:eastAsia="ko-KR"/>
        </w:rPr>
        <w:t xml:space="preserve"> </w:t>
      </w:r>
      <w:r w:rsidRPr="005437C3">
        <w:rPr>
          <w:highlight w:val="green"/>
        </w:rPr>
        <w:t xml:space="preserve">for </w:t>
      </w:r>
      <w:r w:rsidRPr="005437C3">
        <w:rPr>
          <w:highlight w:val="green"/>
          <w:lang w:eastAsia="ko-KR"/>
        </w:rPr>
        <w:t>V</w:t>
      </w:r>
      <w:r>
        <w:rPr>
          <w:lang w:eastAsia="ko-KR"/>
        </w:rPr>
        <w:t xml:space="preserve"> and </w:t>
      </w:r>
      <w:r w:rsidRPr="005437C3">
        <w:rPr>
          <w:b/>
          <w:bCs/>
          <w:color w:val="FF0000"/>
          <w:highlight w:val="yellow"/>
          <w:lang w:eastAsia="ko-KR"/>
        </w:rPr>
        <w:t>65</w:t>
      </w:r>
      <w:r w:rsidRPr="005437C3">
        <w:rPr>
          <w:b/>
          <w:bCs/>
          <w:color w:val="FF0000"/>
          <w:highlight w:val="yellow"/>
          <w:vertAlign w:val="superscript"/>
          <w:lang w:eastAsia="ko-KR"/>
        </w:rPr>
        <w:t>o</w:t>
      </w:r>
      <w:r w:rsidRPr="005437C3">
        <w:rPr>
          <w:rFonts w:eastAsia="Malgun Gothic"/>
          <w:highlight w:val="yellow"/>
          <w:lang w:eastAsia="ko-KR"/>
        </w:rPr>
        <w:t xml:space="preserve"> </w:t>
      </w:r>
      <w:r w:rsidRPr="005437C3">
        <w:rPr>
          <w:highlight w:val="yellow"/>
        </w:rPr>
        <w:t xml:space="preserve">for </w:t>
      </w:r>
      <w:r w:rsidRPr="005437C3">
        <w:rPr>
          <w:highlight w:val="yellow"/>
          <w:lang w:eastAsia="ko-KR"/>
        </w:rPr>
        <w:t>H</w:t>
      </w:r>
      <w:r>
        <w:rPr>
          <w:lang w:eastAsia="ko-KR"/>
        </w:rPr>
        <w:t>.</w:t>
      </w:r>
      <w:r w:rsidR="00F75016">
        <w:rPr>
          <w:lang w:eastAsia="ko-KR"/>
        </w:rPr>
        <w:t xml:space="preserve"> </w:t>
      </w:r>
    </w:p>
    <w:tbl>
      <w:tblPr>
        <w:tblW w:w="3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2"/>
        <w:gridCol w:w="1756"/>
        <w:gridCol w:w="1733"/>
        <w:gridCol w:w="1734"/>
      </w:tblGrid>
      <w:tr w:rsidR="005437C3" w14:paraId="4E6171E1" w14:textId="77777777" w:rsidTr="005437C3">
        <w:trPr>
          <w:trHeight w:val="440"/>
          <w:jc w:val="center"/>
        </w:trPr>
        <w:tc>
          <w:tcPr>
            <w:tcW w:w="1335" w:type="pct"/>
            <w:tcBorders>
              <w:top w:val="single" w:sz="4" w:space="0" w:color="auto"/>
              <w:left w:val="single" w:sz="4" w:space="0" w:color="auto"/>
              <w:bottom w:val="single" w:sz="4" w:space="0" w:color="auto"/>
              <w:right w:val="single" w:sz="4" w:space="0" w:color="auto"/>
            </w:tcBorders>
            <w:vAlign w:val="center"/>
            <w:hideMark/>
          </w:tcPr>
          <w:p w14:paraId="69E57B45" w14:textId="77777777" w:rsidR="005437C3" w:rsidRDefault="005437C3">
            <w:pPr>
              <w:pStyle w:val="TAH"/>
              <w:rPr>
                <w:lang w:eastAsia="en-US"/>
              </w:rPr>
            </w:pPr>
            <w:r>
              <w:t>Parameter</w:t>
            </w:r>
          </w:p>
        </w:tc>
        <w:tc>
          <w:tcPr>
            <w:tcW w:w="1232" w:type="pct"/>
            <w:tcBorders>
              <w:top w:val="single" w:sz="4" w:space="0" w:color="auto"/>
              <w:left w:val="single" w:sz="4" w:space="0" w:color="auto"/>
              <w:bottom w:val="single" w:sz="4" w:space="0" w:color="auto"/>
              <w:right w:val="single" w:sz="4" w:space="0" w:color="auto"/>
            </w:tcBorders>
            <w:hideMark/>
          </w:tcPr>
          <w:p w14:paraId="23B6F423" w14:textId="77777777" w:rsidR="005437C3" w:rsidRDefault="005437C3">
            <w:pPr>
              <w:pStyle w:val="TAH"/>
            </w:pPr>
            <w:r>
              <w:rPr>
                <w:lang w:eastAsia="ja-JP"/>
              </w:rPr>
              <w:t>Indoor</w:t>
            </w:r>
          </w:p>
        </w:tc>
        <w:tc>
          <w:tcPr>
            <w:tcW w:w="1216" w:type="pct"/>
            <w:tcBorders>
              <w:top w:val="single" w:sz="4" w:space="0" w:color="auto"/>
              <w:left w:val="single" w:sz="4" w:space="0" w:color="auto"/>
              <w:bottom w:val="single" w:sz="4" w:space="0" w:color="auto"/>
              <w:right w:val="single" w:sz="4" w:space="0" w:color="auto"/>
            </w:tcBorders>
            <w:hideMark/>
          </w:tcPr>
          <w:p w14:paraId="3CC0B609" w14:textId="77777777" w:rsidR="005437C3" w:rsidRDefault="005437C3">
            <w:pPr>
              <w:pStyle w:val="TAH"/>
              <w:rPr>
                <w:bCs/>
              </w:rPr>
            </w:pPr>
            <w:r>
              <w:rPr>
                <w:lang w:eastAsia="ja-JP"/>
              </w:rPr>
              <w:t>Urban macro</w:t>
            </w:r>
          </w:p>
        </w:tc>
        <w:tc>
          <w:tcPr>
            <w:tcW w:w="1217" w:type="pct"/>
            <w:tcBorders>
              <w:top w:val="single" w:sz="4" w:space="0" w:color="auto"/>
              <w:left w:val="single" w:sz="4" w:space="0" w:color="auto"/>
              <w:bottom w:val="single" w:sz="4" w:space="0" w:color="auto"/>
              <w:right w:val="single" w:sz="4" w:space="0" w:color="auto"/>
            </w:tcBorders>
            <w:hideMark/>
          </w:tcPr>
          <w:p w14:paraId="48145082" w14:textId="77777777" w:rsidR="005437C3" w:rsidRDefault="005437C3">
            <w:pPr>
              <w:pStyle w:val="TAH"/>
            </w:pPr>
            <w:r>
              <w:rPr>
                <w:lang w:eastAsia="ja-JP"/>
              </w:rPr>
              <w:t>Dense urban</w:t>
            </w:r>
          </w:p>
        </w:tc>
      </w:tr>
      <w:tr w:rsidR="005437C3" w14:paraId="548A2D3A" w14:textId="77777777" w:rsidTr="005437C3">
        <w:trPr>
          <w:trHeight w:val="20"/>
          <w:jc w:val="center"/>
        </w:trPr>
        <w:tc>
          <w:tcPr>
            <w:tcW w:w="1335" w:type="pct"/>
            <w:tcBorders>
              <w:top w:val="single" w:sz="4" w:space="0" w:color="auto"/>
              <w:left w:val="single" w:sz="4" w:space="0" w:color="auto"/>
              <w:bottom w:val="single" w:sz="4" w:space="0" w:color="auto"/>
              <w:right w:val="single" w:sz="4" w:space="0" w:color="auto"/>
            </w:tcBorders>
            <w:hideMark/>
          </w:tcPr>
          <w:p w14:paraId="3A251165" w14:textId="77777777" w:rsidR="005437C3" w:rsidRDefault="005437C3">
            <w:pPr>
              <w:pStyle w:val="TAL"/>
              <w:rPr>
                <w:rFonts w:eastAsiaTheme="minorEastAsia"/>
                <w:lang w:eastAsia="ja-JP"/>
              </w:rPr>
            </w:pPr>
            <w:r>
              <w:rPr>
                <w:lang w:eastAsia="ja-JP"/>
              </w:rPr>
              <w:t>Horizontal/vertical 3 dB beam width of single element (degree)</w:t>
            </w:r>
            <w:r>
              <w:rPr>
                <w:lang w:eastAsia="ko-KR"/>
              </w:rPr>
              <w:t xml:space="preserve"> </w:t>
            </w:r>
          </w:p>
        </w:tc>
        <w:tc>
          <w:tcPr>
            <w:tcW w:w="1232" w:type="pct"/>
            <w:tcBorders>
              <w:top w:val="single" w:sz="4" w:space="0" w:color="auto"/>
              <w:left w:val="single" w:sz="4" w:space="0" w:color="auto"/>
              <w:bottom w:val="single" w:sz="4" w:space="0" w:color="auto"/>
              <w:right w:val="single" w:sz="4" w:space="0" w:color="auto"/>
            </w:tcBorders>
            <w:vAlign w:val="center"/>
            <w:hideMark/>
          </w:tcPr>
          <w:p w14:paraId="3B191886" w14:textId="77777777" w:rsidR="005437C3" w:rsidRDefault="005437C3">
            <w:pPr>
              <w:pStyle w:val="TAC"/>
              <w:rPr>
                <w:rFonts w:eastAsia="Calibri"/>
                <w:lang w:eastAsia="en-US"/>
              </w:rPr>
            </w:pPr>
            <w:r>
              <w:t>90</w:t>
            </w:r>
            <w:r>
              <w:rPr>
                <w:lang w:eastAsia="ko-KR"/>
              </w:rPr>
              <w:t xml:space="preserve">º </w:t>
            </w:r>
            <w:r>
              <w:t xml:space="preserve">for </w:t>
            </w:r>
            <w:r>
              <w:rPr>
                <w:lang w:eastAsia="ko-KR"/>
              </w:rPr>
              <w:t>H</w:t>
            </w:r>
            <w:r>
              <w:rPr>
                <w:lang w:eastAsia="ko-KR"/>
              </w:rPr>
              <w:br/>
              <w:t>90º</w:t>
            </w:r>
            <w:r>
              <w:rPr>
                <w:rFonts w:eastAsia="Malgun Gothic"/>
                <w:lang w:eastAsia="ko-KR"/>
              </w:rPr>
              <w:t xml:space="preserve"> </w:t>
            </w:r>
            <w:r>
              <w:t xml:space="preserve">for </w:t>
            </w:r>
            <w:r>
              <w:rPr>
                <w:lang w:eastAsia="ko-KR"/>
              </w:rPr>
              <w:t>V</w:t>
            </w:r>
          </w:p>
        </w:tc>
        <w:tc>
          <w:tcPr>
            <w:tcW w:w="1216" w:type="pct"/>
            <w:tcBorders>
              <w:top w:val="single" w:sz="4" w:space="0" w:color="auto"/>
              <w:left w:val="single" w:sz="4" w:space="0" w:color="auto"/>
              <w:bottom w:val="single" w:sz="4" w:space="0" w:color="auto"/>
              <w:right w:val="single" w:sz="4" w:space="0" w:color="auto"/>
            </w:tcBorders>
            <w:vAlign w:val="center"/>
            <w:hideMark/>
          </w:tcPr>
          <w:p w14:paraId="4CCE956F" w14:textId="77777777" w:rsidR="005437C3" w:rsidRDefault="005437C3">
            <w:pPr>
              <w:pStyle w:val="TAC"/>
              <w:rPr>
                <w:rFonts w:eastAsia="Calibri"/>
              </w:rPr>
            </w:pPr>
            <w:bookmarkStart w:id="35" w:name="OLE_LINK18"/>
            <w:r w:rsidRPr="005437C3">
              <w:rPr>
                <w:b/>
                <w:bCs/>
                <w:color w:val="FF0000"/>
                <w:highlight w:val="yellow"/>
              </w:rPr>
              <w:t>90</w:t>
            </w:r>
            <w:r w:rsidRPr="005437C3">
              <w:rPr>
                <w:b/>
                <w:bCs/>
                <w:color w:val="FF0000"/>
                <w:highlight w:val="yellow"/>
                <w:lang w:eastAsia="ko-KR"/>
              </w:rPr>
              <w:t>º</w:t>
            </w:r>
            <w:r w:rsidRPr="005437C3">
              <w:rPr>
                <w:highlight w:val="yellow"/>
                <w:lang w:eastAsia="ko-KR"/>
              </w:rPr>
              <w:t xml:space="preserve"> </w:t>
            </w:r>
            <w:r w:rsidRPr="005437C3">
              <w:rPr>
                <w:highlight w:val="yellow"/>
              </w:rPr>
              <w:t xml:space="preserve">for </w:t>
            </w:r>
            <w:r w:rsidRPr="005437C3">
              <w:rPr>
                <w:highlight w:val="yellow"/>
                <w:lang w:eastAsia="ko-KR"/>
              </w:rPr>
              <w:t>H</w:t>
            </w:r>
            <w:r>
              <w:rPr>
                <w:lang w:eastAsia="ko-KR"/>
              </w:rPr>
              <w:br/>
            </w:r>
            <w:r w:rsidRPr="005437C3">
              <w:rPr>
                <w:b/>
                <w:bCs/>
                <w:color w:val="0000FF"/>
                <w:highlight w:val="green"/>
                <w:lang w:eastAsia="ko-KR"/>
              </w:rPr>
              <w:t>65º</w:t>
            </w:r>
            <w:r w:rsidRPr="005437C3">
              <w:rPr>
                <w:rFonts w:eastAsia="Malgun Gothic"/>
                <w:highlight w:val="green"/>
                <w:lang w:eastAsia="ko-KR"/>
              </w:rPr>
              <w:t xml:space="preserve"> </w:t>
            </w:r>
            <w:r w:rsidRPr="005437C3">
              <w:rPr>
                <w:highlight w:val="green"/>
              </w:rPr>
              <w:t xml:space="preserve">for </w:t>
            </w:r>
            <w:r w:rsidRPr="005437C3">
              <w:rPr>
                <w:highlight w:val="green"/>
                <w:lang w:eastAsia="ko-KR"/>
              </w:rPr>
              <w:t>V</w:t>
            </w:r>
            <w:bookmarkEnd w:id="35"/>
          </w:p>
        </w:tc>
        <w:tc>
          <w:tcPr>
            <w:tcW w:w="1217" w:type="pct"/>
            <w:tcBorders>
              <w:top w:val="single" w:sz="4" w:space="0" w:color="auto"/>
              <w:left w:val="single" w:sz="4" w:space="0" w:color="auto"/>
              <w:bottom w:val="single" w:sz="4" w:space="0" w:color="auto"/>
              <w:right w:val="single" w:sz="4" w:space="0" w:color="auto"/>
            </w:tcBorders>
            <w:vAlign w:val="center"/>
            <w:hideMark/>
          </w:tcPr>
          <w:p w14:paraId="2C47AB7A" w14:textId="77777777" w:rsidR="005437C3" w:rsidRDefault="005437C3">
            <w:pPr>
              <w:pStyle w:val="TAC"/>
              <w:rPr>
                <w:rFonts w:eastAsia="Calibri"/>
              </w:rPr>
            </w:pPr>
            <w:r>
              <w:t>90</w:t>
            </w:r>
            <w:r>
              <w:rPr>
                <w:lang w:eastAsia="ko-KR"/>
              </w:rPr>
              <w:t xml:space="preserve">º </w:t>
            </w:r>
            <w:r>
              <w:t xml:space="preserve">for </w:t>
            </w:r>
            <w:r>
              <w:rPr>
                <w:lang w:eastAsia="ko-KR"/>
              </w:rPr>
              <w:t>H</w:t>
            </w:r>
            <w:r>
              <w:rPr>
                <w:lang w:eastAsia="ko-KR"/>
              </w:rPr>
              <w:br/>
              <w:t>65º</w:t>
            </w:r>
            <w:r>
              <w:rPr>
                <w:rFonts w:eastAsia="Malgun Gothic"/>
                <w:lang w:eastAsia="ko-KR"/>
              </w:rPr>
              <w:t xml:space="preserve"> </w:t>
            </w:r>
            <w:r>
              <w:t xml:space="preserve">for </w:t>
            </w:r>
            <w:r>
              <w:rPr>
                <w:lang w:eastAsia="ko-KR"/>
              </w:rPr>
              <w:t>V</w:t>
            </w:r>
          </w:p>
        </w:tc>
      </w:tr>
    </w:tbl>
    <w:p w14:paraId="4E031E59" w14:textId="77777777" w:rsidR="005437C3" w:rsidRDefault="005437C3" w:rsidP="005437C3">
      <w:pPr>
        <w:rPr>
          <w:rFonts w:asciiTheme="minorHAnsi" w:eastAsia="新細明體" w:hAnsiTheme="minorHAnsi" w:cstheme="minorHAnsi"/>
          <w:lang w:val="en-US" w:eastAsia="zh-TW"/>
        </w:rPr>
      </w:pP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238"/>
      </w:tblGrid>
      <w:tr w:rsidR="005437C3" w14:paraId="7DB2B8DF" w14:textId="77777777" w:rsidTr="005437C3">
        <w:trPr>
          <w:cantSplit/>
          <w:trHeight w:val="182"/>
          <w:jc w:val="center"/>
        </w:trPr>
        <w:tc>
          <w:tcPr>
            <w:tcW w:w="254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9CB5EF5" w14:textId="77777777" w:rsidR="005437C3" w:rsidRDefault="005437C3">
            <w:pPr>
              <w:pStyle w:val="TAH"/>
              <w:rPr>
                <w:lang w:eastAsia="en-US"/>
              </w:rPr>
            </w:pPr>
            <w:bookmarkStart w:id="36" w:name="OLE_LINK11"/>
            <w:r>
              <w:lastRenderedPageBreak/>
              <w:t>Parameter</w:t>
            </w:r>
          </w:p>
        </w:tc>
        <w:tc>
          <w:tcPr>
            <w:tcW w:w="723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A06B0A0" w14:textId="77777777" w:rsidR="005437C3" w:rsidRDefault="005437C3">
            <w:pPr>
              <w:pStyle w:val="TAH"/>
            </w:pPr>
            <w:r>
              <w:t>Values</w:t>
            </w:r>
          </w:p>
        </w:tc>
      </w:tr>
      <w:tr w:rsidR="005437C3" w14:paraId="24406929" w14:textId="77777777" w:rsidTr="005437C3">
        <w:trPr>
          <w:cantSplit/>
          <w:trHeight w:val="824"/>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C6B3F8B" w14:textId="77777777" w:rsidR="005437C3" w:rsidRDefault="005437C3">
            <w:pPr>
              <w:pStyle w:val="TAL"/>
            </w:pPr>
            <w:r>
              <w:t xml:space="preserve">Antenna element </w:t>
            </w:r>
            <w:r w:rsidRPr="005437C3">
              <w:rPr>
                <w:highlight w:val="green"/>
              </w:rPr>
              <w:t>vertical</w:t>
            </w:r>
            <w:r>
              <w:t xml:space="preserve"> radiation pattern (dB)</w:t>
            </w:r>
          </w:p>
        </w:tc>
        <w:tc>
          <w:tcPr>
            <w:tcW w:w="7238" w:type="dxa"/>
            <w:tcBorders>
              <w:top w:val="single" w:sz="4" w:space="0" w:color="auto"/>
              <w:left w:val="single" w:sz="4" w:space="0" w:color="auto"/>
              <w:bottom w:val="single" w:sz="4" w:space="0" w:color="auto"/>
              <w:right w:val="single" w:sz="4" w:space="0" w:color="auto"/>
            </w:tcBorders>
            <w:vAlign w:val="center"/>
            <w:hideMark/>
          </w:tcPr>
          <w:p w14:paraId="49718D24" w14:textId="51C5D1E7" w:rsidR="005437C3" w:rsidRDefault="00000000">
            <w:pPr>
              <w:pStyle w:val="TAC"/>
            </w:pPr>
            <m:oMathPara>
              <m:oMath>
                <m:sSub>
                  <m:sSubPr>
                    <m:ctrlPr>
                      <w:rPr>
                        <w:rFonts w:ascii="Cambria Math" w:eastAsiaTheme="minorEastAsia" w:hAnsi="Cambria Math"/>
                        <w:i/>
                        <w:lang w:val="en-GB" w:eastAsia="en-US"/>
                      </w:rPr>
                    </m:ctrlPr>
                  </m:sSubPr>
                  <m:e>
                    <m:r>
                      <w:rPr>
                        <w:rFonts w:ascii="Cambria Math"/>
                      </w:rPr>
                      <m:t>A</m:t>
                    </m:r>
                  </m:e>
                  <m:sub>
                    <m:r>
                      <w:rPr>
                        <w:rFonts w:ascii="Cambria Math"/>
                      </w:rPr>
                      <m:t>E,V</m:t>
                    </m:r>
                  </m:sub>
                </m:sSub>
                <m:r>
                  <w:rPr>
                    <w:rFonts w:ascii="Cambria Math"/>
                  </w:rPr>
                  <m:t>(</m:t>
                </m:r>
                <m:sSup>
                  <m:sSupPr>
                    <m:ctrlPr>
                      <w:rPr>
                        <w:rFonts w:ascii="Cambria Math" w:eastAsiaTheme="minorEastAsia" w:hAnsi="Cambria Math"/>
                        <w:i/>
                        <w:lang w:val="en-GB" w:eastAsia="en-US"/>
                      </w:rPr>
                    </m:ctrlPr>
                  </m:sSupPr>
                  <m:e>
                    <m:r>
                      <w:rPr>
                        <w:rFonts w:ascii="Cambria Math"/>
                      </w:rPr>
                      <m:t>θ</m:t>
                    </m:r>
                  </m:e>
                  <m:sup>
                    <m:r>
                      <w:rPr>
                        <w:rFonts w:ascii="Cambria Math"/>
                      </w:rPr>
                      <m:t>″</m:t>
                    </m:r>
                  </m:sup>
                </m:sSup>
                <m:r>
                  <w:rPr>
                    <w:rFonts w:ascii="Cambria Math"/>
                  </w:rPr>
                  <m:t>)=</m:t>
                </m:r>
                <m:r>
                  <w:rPr>
                    <w:rFonts w:ascii="Cambria Math"/>
                  </w:rPr>
                  <m:t>-</m:t>
                </m:r>
                <m:func>
                  <m:funcPr>
                    <m:ctrlPr>
                      <w:rPr>
                        <w:rFonts w:ascii="Cambria Math" w:eastAsiaTheme="minorEastAsia" w:hAnsi="Cambria Math"/>
                        <w:i/>
                        <w:lang w:val="en-GB" w:eastAsia="en-US"/>
                      </w:rPr>
                    </m:ctrlPr>
                  </m:funcPr>
                  <m:fName>
                    <m:r>
                      <w:rPr>
                        <w:rFonts w:ascii="Cambria Math"/>
                      </w:rPr>
                      <m:t>min</m:t>
                    </m:r>
                  </m:fName>
                  <m:e>
                    <m:d>
                      <m:dPr>
                        <m:begChr m:val="{"/>
                        <m:endChr m:val="}"/>
                        <m:ctrlPr>
                          <w:rPr>
                            <w:rFonts w:ascii="Cambria Math" w:eastAsiaTheme="minorEastAsia" w:hAnsi="Cambria Math"/>
                            <w:i/>
                            <w:lang w:val="en-GB" w:eastAsia="en-US"/>
                          </w:rPr>
                        </m:ctrlPr>
                      </m:dPr>
                      <m:e>
                        <m:r>
                          <w:rPr>
                            <w:rFonts w:ascii="Cambria Math"/>
                          </w:rPr>
                          <m:t>12</m:t>
                        </m:r>
                        <m:sSup>
                          <m:sSupPr>
                            <m:ctrlPr>
                              <w:rPr>
                                <w:rFonts w:ascii="Cambria Math" w:eastAsiaTheme="minorEastAsia" w:hAnsi="Cambria Math"/>
                                <w:i/>
                                <w:lang w:val="en-GB" w:eastAsia="en-US"/>
                              </w:rPr>
                            </m:ctrlPr>
                          </m:sSupPr>
                          <m:e>
                            <m:d>
                              <m:dPr>
                                <m:ctrlPr>
                                  <w:rPr>
                                    <w:rFonts w:ascii="Cambria Math" w:eastAsiaTheme="minorEastAsia" w:hAnsi="Cambria Math"/>
                                    <w:i/>
                                    <w:lang w:val="en-GB" w:eastAsia="en-US"/>
                                  </w:rPr>
                                </m:ctrlPr>
                              </m:dPr>
                              <m:e>
                                <m:f>
                                  <m:fPr>
                                    <m:ctrlPr>
                                      <w:rPr>
                                        <w:rFonts w:ascii="Cambria Math" w:eastAsiaTheme="minorEastAsia" w:hAnsi="Cambria Math"/>
                                        <w:i/>
                                        <w:lang w:val="en-GB" w:eastAsia="en-US"/>
                                      </w:rPr>
                                    </m:ctrlPr>
                                  </m:fPr>
                                  <m:num>
                                    <m:sSup>
                                      <m:sSupPr>
                                        <m:ctrlPr>
                                          <w:rPr>
                                            <w:rFonts w:ascii="Cambria Math" w:eastAsiaTheme="minorEastAsia" w:hAnsi="Cambria Math"/>
                                            <w:i/>
                                            <w:lang w:val="en-GB" w:eastAsia="en-US"/>
                                          </w:rPr>
                                        </m:ctrlPr>
                                      </m:sSupPr>
                                      <m:e>
                                        <m:r>
                                          <w:rPr>
                                            <w:rFonts w:ascii="Cambria Math"/>
                                          </w:rPr>
                                          <m:t>θ</m:t>
                                        </m:r>
                                      </m:e>
                                      <m:sup>
                                        <m:r>
                                          <w:rPr>
                                            <w:rFonts w:ascii="Cambria Math"/>
                                          </w:rPr>
                                          <m:t>″</m:t>
                                        </m:r>
                                      </m:sup>
                                    </m:sSup>
                                    <m:r>
                                      <w:rPr>
                                        <w:rFonts w:ascii="Cambria Math"/>
                                      </w:rPr>
                                      <m:t>-</m:t>
                                    </m:r>
                                    <m:r>
                                      <w:rPr>
                                        <w:rFonts w:ascii="Cambria Math"/>
                                      </w:rPr>
                                      <m:t>90</m:t>
                                    </m:r>
                                    <m:r>
                                      <w:rPr>
                                        <w:rFonts w:ascii="Cambria Math"/>
                                      </w:rPr>
                                      <m:t>°</m:t>
                                    </m:r>
                                  </m:num>
                                  <m:den>
                                    <m:sSub>
                                      <m:sSubPr>
                                        <m:ctrlPr>
                                          <w:rPr>
                                            <w:rFonts w:ascii="Cambria Math" w:eastAsiaTheme="minorEastAsia" w:hAnsi="Cambria Math"/>
                                            <w:i/>
                                            <w:lang w:val="en-GB" w:eastAsia="en-US"/>
                                          </w:rPr>
                                        </m:ctrlPr>
                                      </m:sSubPr>
                                      <m:e>
                                        <m:r>
                                          <w:rPr>
                                            <w:rFonts w:ascii="Cambria Math"/>
                                          </w:rPr>
                                          <m:t>θ</m:t>
                                        </m:r>
                                      </m:e>
                                      <m:sub>
                                        <m:r>
                                          <m:rPr>
                                            <m:nor/>
                                          </m:rPr>
                                          <w:rPr>
                                            <w:rFonts w:ascii="Cambria Math"/>
                                          </w:rPr>
                                          <m:t>3dB</m:t>
                                        </m:r>
                                        <m:ctrlPr>
                                          <w:rPr>
                                            <w:rFonts w:ascii="Cambria Math" w:eastAsiaTheme="minorEastAsia" w:hAnsi="Cambria Math"/>
                                            <w:lang w:val="en-GB" w:eastAsia="en-US"/>
                                          </w:rPr>
                                        </m:ctrlPr>
                                      </m:sub>
                                    </m:sSub>
                                  </m:den>
                                </m:f>
                              </m:e>
                            </m:d>
                          </m:e>
                          <m:sup>
                            <m:r>
                              <w:rPr>
                                <w:rFonts w:ascii="Cambria Math"/>
                              </w:rPr>
                              <m:t>2</m:t>
                            </m:r>
                          </m:sup>
                        </m:sSup>
                        <m:r>
                          <w:rPr>
                            <w:rFonts w:ascii="Cambria Math"/>
                          </w:rPr>
                          <m:t>,SL</m:t>
                        </m:r>
                        <m:sSub>
                          <m:sSubPr>
                            <m:ctrlPr>
                              <w:rPr>
                                <w:rFonts w:ascii="Cambria Math" w:eastAsiaTheme="minorEastAsia" w:hAnsi="Cambria Math"/>
                                <w:i/>
                                <w:lang w:val="en-GB" w:eastAsia="en-US"/>
                              </w:rPr>
                            </m:ctrlPr>
                          </m:sSubPr>
                          <m:e>
                            <m:r>
                              <w:rPr>
                                <w:rFonts w:ascii="Cambria Math"/>
                              </w:rPr>
                              <m:t>A</m:t>
                            </m:r>
                          </m:e>
                          <m:sub>
                            <m:r>
                              <w:rPr>
                                <w:rFonts w:ascii="Cambria Math"/>
                              </w:rPr>
                              <m:t>V</m:t>
                            </m:r>
                          </m:sub>
                        </m:sSub>
                      </m:e>
                    </m:d>
                  </m:e>
                </m:func>
                <m:r>
                  <w:rPr>
                    <w:rFonts w:ascii="Cambria Math"/>
                  </w:rPr>
                  <m:t>,</m:t>
                </m:r>
                <m:sSub>
                  <m:sSubPr>
                    <m:ctrlPr>
                      <w:rPr>
                        <w:rFonts w:ascii="Cambria Math" w:eastAsiaTheme="minorEastAsia" w:hAnsi="Cambria Math"/>
                        <w:i/>
                        <w:highlight w:val="green"/>
                        <w:lang w:val="en-GB" w:eastAsia="en-US"/>
                      </w:rPr>
                    </m:ctrlPr>
                  </m:sSubPr>
                  <m:e>
                    <m:r>
                      <w:rPr>
                        <w:rFonts w:ascii="Cambria Math"/>
                        <w:highlight w:val="green"/>
                      </w:rPr>
                      <m:t>θ</m:t>
                    </m:r>
                  </m:e>
                  <m:sub>
                    <m:r>
                      <m:rPr>
                        <m:nor/>
                      </m:rPr>
                      <w:rPr>
                        <w:rFonts w:ascii="Cambria Math"/>
                        <w:highlight w:val="green"/>
                      </w:rPr>
                      <m:t>3dB</m:t>
                    </m:r>
                    <m:ctrlPr>
                      <w:rPr>
                        <w:rFonts w:ascii="Cambria Math" w:eastAsiaTheme="minorEastAsia" w:hAnsi="Cambria Math"/>
                        <w:highlight w:val="green"/>
                        <w:lang w:val="en-GB" w:eastAsia="en-US"/>
                      </w:rPr>
                    </m:ctrlPr>
                  </m:sub>
                </m:sSub>
                <m:r>
                  <w:rPr>
                    <w:rFonts w:ascii="Cambria Math"/>
                    <w:highlight w:val="green"/>
                  </w:rPr>
                  <m:t>=</m:t>
                </m:r>
                <m:r>
                  <m:rPr>
                    <m:sty m:val="bi"/>
                  </m:rPr>
                  <w:rPr>
                    <w:rFonts w:ascii="Cambria Math"/>
                    <w:color w:val="FF0000"/>
                    <w:highlight w:val="green"/>
                  </w:rPr>
                  <m:t>90</m:t>
                </m:r>
                <m:r>
                  <m:rPr>
                    <m:sty m:val="bi"/>
                  </m:rPr>
                  <w:rPr>
                    <w:rFonts w:ascii="Cambria Math"/>
                    <w:color w:val="FF0000"/>
                    <w:highlight w:val="green"/>
                  </w:rPr>
                  <m:t>°</m:t>
                </m:r>
                <m:r>
                  <w:rPr>
                    <w:rFonts w:ascii="Cambria Math"/>
                  </w:rPr>
                  <m:t>,SL</m:t>
                </m:r>
                <m:sSub>
                  <m:sSubPr>
                    <m:ctrlPr>
                      <w:rPr>
                        <w:rFonts w:ascii="Cambria Math" w:eastAsiaTheme="minorEastAsia" w:hAnsi="Cambria Math"/>
                        <w:i/>
                        <w:lang w:val="en-GB" w:eastAsia="en-US"/>
                      </w:rPr>
                    </m:ctrlPr>
                  </m:sSubPr>
                  <m:e>
                    <m:r>
                      <w:rPr>
                        <w:rFonts w:ascii="Cambria Math"/>
                      </w:rPr>
                      <m:t>A</m:t>
                    </m:r>
                  </m:e>
                  <m:sub>
                    <m:r>
                      <w:rPr>
                        <w:rFonts w:ascii="Cambria Math"/>
                      </w:rPr>
                      <m:t>V</m:t>
                    </m:r>
                  </m:sub>
                </m:sSub>
                <m:r>
                  <w:rPr>
                    <w:rFonts w:ascii="Cambria Math"/>
                  </w:rPr>
                  <m:t>=30</m:t>
                </m:r>
                <m:r>
                  <m:rPr>
                    <m:nor/>
                  </m:rPr>
                  <w:rPr>
                    <w:rFonts w:ascii="Cambria Math"/>
                  </w:rPr>
                  <m:t>dB</m:t>
                </m:r>
              </m:oMath>
            </m:oMathPara>
          </w:p>
        </w:tc>
      </w:tr>
      <w:tr w:rsidR="005437C3" w14:paraId="0A5006DD" w14:textId="77777777" w:rsidTr="005437C3">
        <w:trPr>
          <w:cantSplit/>
          <w:trHeight w:val="809"/>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60EFD85" w14:textId="77777777" w:rsidR="005437C3" w:rsidRDefault="005437C3">
            <w:pPr>
              <w:pStyle w:val="TAL"/>
              <w:rPr>
                <w:rFonts w:eastAsiaTheme="minorEastAsia"/>
              </w:rPr>
            </w:pPr>
            <w:r>
              <w:t xml:space="preserve">Antenna element </w:t>
            </w:r>
            <w:r w:rsidRPr="005437C3">
              <w:rPr>
                <w:highlight w:val="yellow"/>
              </w:rPr>
              <w:t>horizontal</w:t>
            </w:r>
            <w:r>
              <w:t xml:space="preserve"> radiation pattern (dB)</w:t>
            </w:r>
          </w:p>
        </w:tc>
        <w:tc>
          <w:tcPr>
            <w:tcW w:w="7238" w:type="dxa"/>
            <w:tcBorders>
              <w:top w:val="single" w:sz="4" w:space="0" w:color="auto"/>
              <w:left w:val="single" w:sz="4" w:space="0" w:color="auto"/>
              <w:bottom w:val="single" w:sz="4" w:space="0" w:color="auto"/>
              <w:right w:val="single" w:sz="4" w:space="0" w:color="auto"/>
            </w:tcBorders>
            <w:vAlign w:val="center"/>
          </w:tcPr>
          <w:p w14:paraId="1820B6ED" w14:textId="31D8C75E" w:rsidR="005437C3" w:rsidRDefault="00000000">
            <w:pPr>
              <w:pStyle w:val="TAC"/>
            </w:pPr>
            <m:oMathPara>
              <m:oMath>
                <m:sSub>
                  <m:sSubPr>
                    <m:ctrlPr>
                      <w:rPr>
                        <w:rFonts w:ascii="Cambria Math" w:eastAsiaTheme="minorEastAsia" w:hAnsi="Cambria Math"/>
                        <w:i/>
                        <w:lang w:val="en-GB" w:eastAsia="en-US"/>
                      </w:rPr>
                    </m:ctrlPr>
                  </m:sSubPr>
                  <m:e>
                    <m:r>
                      <w:rPr>
                        <w:rFonts w:ascii="Cambria Math"/>
                      </w:rPr>
                      <m:t>A</m:t>
                    </m:r>
                  </m:e>
                  <m:sub>
                    <m:r>
                      <w:rPr>
                        <w:rFonts w:ascii="Cambria Math"/>
                      </w:rPr>
                      <m:t>E,H</m:t>
                    </m:r>
                  </m:sub>
                </m:sSub>
                <m:r>
                  <w:rPr>
                    <w:rFonts w:ascii="Cambria Math"/>
                  </w:rPr>
                  <m:t>(</m:t>
                </m:r>
                <m:sSup>
                  <m:sSupPr>
                    <m:ctrlPr>
                      <w:rPr>
                        <w:rFonts w:ascii="Cambria Math" w:eastAsiaTheme="minorEastAsia" w:hAnsi="Cambria Math"/>
                        <w:i/>
                        <w:lang w:val="en-GB" w:eastAsia="en-US"/>
                      </w:rPr>
                    </m:ctrlPr>
                  </m:sSupPr>
                  <m:e>
                    <m:r>
                      <w:rPr>
                        <w:rFonts w:ascii="Cambria Math"/>
                      </w:rPr>
                      <m:t>ϕ</m:t>
                    </m:r>
                  </m:e>
                  <m:sup>
                    <m:r>
                      <w:rPr>
                        <w:rFonts w:ascii="Cambria Math"/>
                      </w:rPr>
                      <m:t>″</m:t>
                    </m:r>
                  </m:sup>
                </m:sSup>
                <m:r>
                  <w:rPr>
                    <w:rFonts w:ascii="Cambria Math"/>
                  </w:rPr>
                  <m:t>)=</m:t>
                </m:r>
                <m:r>
                  <w:rPr>
                    <w:rFonts w:ascii="Cambria Math"/>
                  </w:rPr>
                  <m:t>-</m:t>
                </m:r>
                <m:func>
                  <m:funcPr>
                    <m:ctrlPr>
                      <w:rPr>
                        <w:rFonts w:ascii="Cambria Math" w:eastAsiaTheme="minorEastAsia" w:hAnsi="Cambria Math"/>
                        <w:i/>
                        <w:lang w:val="en-GB" w:eastAsia="en-US"/>
                      </w:rPr>
                    </m:ctrlPr>
                  </m:funcPr>
                  <m:fName>
                    <m:r>
                      <w:rPr>
                        <w:rFonts w:ascii="Cambria Math"/>
                      </w:rPr>
                      <m:t>min</m:t>
                    </m:r>
                  </m:fName>
                  <m:e>
                    <m:d>
                      <m:dPr>
                        <m:begChr m:val="{"/>
                        <m:endChr m:val="}"/>
                        <m:ctrlPr>
                          <w:rPr>
                            <w:rFonts w:ascii="Cambria Math" w:eastAsiaTheme="minorEastAsia" w:hAnsi="Cambria Math"/>
                            <w:i/>
                            <w:lang w:val="en-GB" w:eastAsia="en-US"/>
                          </w:rPr>
                        </m:ctrlPr>
                      </m:dPr>
                      <m:e>
                        <m:r>
                          <w:rPr>
                            <w:rFonts w:ascii="Cambria Math"/>
                          </w:rPr>
                          <m:t>12</m:t>
                        </m:r>
                        <m:sSup>
                          <m:sSupPr>
                            <m:ctrlPr>
                              <w:rPr>
                                <w:rFonts w:ascii="Cambria Math" w:eastAsiaTheme="minorEastAsia" w:hAnsi="Cambria Math"/>
                                <w:i/>
                                <w:lang w:val="en-GB" w:eastAsia="en-US"/>
                              </w:rPr>
                            </m:ctrlPr>
                          </m:sSupPr>
                          <m:e>
                            <m:d>
                              <m:dPr>
                                <m:ctrlPr>
                                  <w:rPr>
                                    <w:rFonts w:ascii="Cambria Math" w:eastAsiaTheme="minorEastAsia" w:hAnsi="Cambria Math"/>
                                    <w:i/>
                                    <w:lang w:val="en-GB" w:eastAsia="en-US"/>
                                  </w:rPr>
                                </m:ctrlPr>
                              </m:dPr>
                              <m:e>
                                <m:f>
                                  <m:fPr>
                                    <m:ctrlPr>
                                      <w:rPr>
                                        <w:rFonts w:ascii="Cambria Math" w:eastAsiaTheme="minorEastAsia" w:hAnsi="Cambria Math"/>
                                        <w:i/>
                                        <w:lang w:val="en-GB" w:eastAsia="en-US"/>
                                      </w:rPr>
                                    </m:ctrlPr>
                                  </m:fPr>
                                  <m:num>
                                    <m:sSup>
                                      <m:sSupPr>
                                        <m:ctrlPr>
                                          <w:rPr>
                                            <w:rFonts w:ascii="Cambria Math" w:eastAsiaTheme="minorEastAsia" w:hAnsi="Cambria Math"/>
                                            <w:i/>
                                            <w:lang w:val="en-GB" w:eastAsia="en-US"/>
                                          </w:rPr>
                                        </m:ctrlPr>
                                      </m:sSupPr>
                                      <m:e>
                                        <m:r>
                                          <w:rPr>
                                            <w:rFonts w:ascii="Cambria Math"/>
                                          </w:rPr>
                                          <m:t>ϕ</m:t>
                                        </m:r>
                                      </m:e>
                                      <m:sup>
                                        <m:r>
                                          <w:rPr>
                                            <w:rFonts w:ascii="Cambria Math"/>
                                          </w:rPr>
                                          <m:t>″</m:t>
                                        </m:r>
                                      </m:sup>
                                    </m:sSup>
                                  </m:num>
                                  <m:den>
                                    <m:sSub>
                                      <m:sSubPr>
                                        <m:ctrlPr>
                                          <w:rPr>
                                            <w:rFonts w:ascii="Cambria Math" w:eastAsiaTheme="minorEastAsia" w:hAnsi="Cambria Math"/>
                                            <w:i/>
                                            <w:lang w:val="en-GB" w:eastAsia="en-US"/>
                                          </w:rPr>
                                        </m:ctrlPr>
                                      </m:sSubPr>
                                      <m:e>
                                        <m:r>
                                          <w:rPr>
                                            <w:rFonts w:ascii="Cambria Math"/>
                                          </w:rPr>
                                          <m:t>ϕ</m:t>
                                        </m:r>
                                      </m:e>
                                      <m:sub>
                                        <m:r>
                                          <m:rPr>
                                            <m:nor/>
                                          </m:rPr>
                                          <w:rPr>
                                            <w:rFonts w:ascii="Cambria Math"/>
                                          </w:rPr>
                                          <m:t>3dB</m:t>
                                        </m:r>
                                        <m:ctrlPr>
                                          <w:rPr>
                                            <w:rFonts w:ascii="Cambria Math" w:eastAsiaTheme="minorEastAsia" w:hAnsi="Cambria Math"/>
                                            <w:lang w:val="en-GB" w:eastAsia="en-US"/>
                                          </w:rPr>
                                        </m:ctrlPr>
                                      </m:sub>
                                    </m:sSub>
                                  </m:den>
                                </m:f>
                              </m:e>
                            </m:d>
                          </m:e>
                          <m:sup>
                            <m:r>
                              <w:rPr>
                                <w:rFonts w:ascii="Cambria Math"/>
                              </w:rPr>
                              <m:t>2</m:t>
                            </m:r>
                          </m:sup>
                        </m:sSup>
                        <m:r>
                          <w:rPr>
                            <w:rFonts w:ascii="Cambria Math"/>
                          </w:rPr>
                          <m:t>,</m:t>
                        </m:r>
                        <m:sSub>
                          <m:sSubPr>
                            <m:ctrlPr>
                              <w:rPr>
                                <w:rFonts w:ascii="Cambria Math" w:eastAsiaTheme="minorEastAsia" w:hAnsi="Cambria Math"/>
                                <w:i/>
                                <w:lang w:val="en-GB" w:eastAsia="en-US"/>
                              </w:rPr>
                            </m:ctrlPr>
                          </m:sSubPr>
                          <m:e>
                            <m:r>
                              <w:rPr>
                                <w:rFonts w:ascii="Cambria Math"/>
                              </w:rPr>
                              <m:t>A</m:t>
                            </m:r>
                          </m:e>
                          <m:sub>
                            <m:r>
                              <w:rPr>
                                <w:rFonts w:ascii="Cambria Math"/>
                              </w:rPr>
                              <m:t>m</m:t>
                            </m:r>
                          </m:sub>
                        </m:sSub>
                      </m:e>
                    </m:d>
                  </m:e>
                </m:func>
                <m:r>
                  <w:rPr>
                    <w:rFonts w:ascii="Cambria Math"/>
                  </w:rPr>
                  <m:t>,</m:t>
                </m:r>
                <m:sSub>
                  <m:sSubPr>
                    <m:ctrlPr>
                      <w:rPr>
                        <w:rFonts w:ascii="Cambria Math" w:eastAsiaTheme="minorEastAsia" w:hAnsi="Cambria Math"/>
                        <w:i/>
                        <w:highlight w:val="yellow"/>
                        <w:lang w:val="en-GB" w:eastAsia="en-US"/>
                      </w:rPr>
                    </m:ctrlPr>
                  </m:sSubPr>
                  <m:e>
                    <m:r>
                      <w:rPr>
                        <w:rFonts w:ascii="Cambria Math"/>
                        <w:highlight w:val="yellow"/>
                      </w:rPr>
                      <m:t>ϕ</m:t>
                    </m:r>
                  </m:e>
                  <m:sub>
                    <m:r>
                      <m:rPr>
                        <m:nor/>
                      </m:rPr>
                      <w:rPr>
                        <w:rFonts w:ascii="Cambria Math"/>
                        <w:highlight w:val="yellow"/>
                      </w:rPr>
                      <m:t>3dB</m:t>
                    </m:r>
                    <m:ctrlPr>
                      <w:rPr>
                        <w:rFonts w:ascii="Cambria Math" w:eastAsiaTheme="minorEastAsia" w:hAnsi="Cambria Math"/>
                        <w:highlight w:val="yellow"/>
                        <w:lang w:val="en-GB" w:eastAsia="en-US"/>
                      </w:rPr>
                    </m:ctrlPr>
                  </m:sub>
                </m:sSub>
                <m:r>
                  <w:rPr>
                    <w:rFonts w:ascii="Cambria Math"/>
                    <w:highlight w:val="yellow"/>
                  </w:rPr>
                  <m:t>=</m:t>
                </m:r>
                <m:r>
                  <m:rPr>
                    <m:sty m:val="bi"/>
                  </m:rPr>
                  <w:rPr>
                    <w:rFonts w:ascii="Cambria Math"/>
                    <w:color w:val="0000FF"/>
                    <w:highlight w:val="yellow"/>
                  </w:rPr>
                  <m:t>65</m:t>
                </m:r>
                <m:r>
                  <m:rPr>
                    <m:sty m:val="bi"/>
                  </m:rPr>
                  <w:rPr>
                    <w:rFonts w:ascii="Cambria Math"/>
                    <w:color w:val="0000FF"/>
                    <w:highlight w:val="yellow"/>
                  </w:rPr>
                  <m:t>°</m:t>
                </m:r>
                <m:r>
                  <w:rPr>
                    <w:rFonts w:ascii="Cambria Math"/>
                  </w:rPr>
                  <m:t>,</m:t>
                </m:r>
                <m:sSub>
                  <m:sSubPr>
                    <m:ctrlPr>
                      <w:rPr>
                        <w:rFonts w:ascii="Cambria Math" w:eastAsiaTheme="minorEastAsia" w:hAnsi="Cambria Math"/>
                        <w:i/>
                        <w:lang w:val="en-GB" w:eastAsia="en-US"/>
                      </w:rPr>
                    </m:ctrlPr>
                  </m:sSubPr>
                  <m:e>
                    <m:r>
                      <w:rPr>
                        <w:rFonts w:ascii="Cambria Math"/>
                      </w:rPr>
                      <m:t>A</m:t>
                    </m:r>
                  </m:e>
                  <m:sub>
                    <m:r>
                      <w:rPr>
                        <w:rFonts w:ascii="Cambria Math"/>
                      </w:rPr>
                      <m:t>m</m:t>
                    </m:r>
                  </m:sub>
                </m:sSub>
                <m:r>
                  <w:rPr>
                    <w:rFonts w:ascii="Cambria Math"/>
                  </w:rPr>
                  <m:t>=30</m:t>
                </m:r>
                <m:r>
                  <m:rPr>
                    <m:nor/>
                  </m:rPr>
                  <w:rPr>
                    <w:rFonts w:ascii="Cambria Math"/>
                  </w:rPr>
                  <m:t>dB</m:t>
                </m:r>
              </m:oMath>
            </m:oMathPara>
          </w:p>
          <w:p w14:paraId="3A16733F" w14:textId="77777777" w:rsidR="005437C3" w:rsidRDefault="005437C3">
            <w:pPr>
              <w:pStyle w:val="TAC"/>
            </w:pPr>
          </w:p>
        </w:tc>
      </w:tr>
      <w:bookmarkEnd w:id="36"/>
    </w:tbl>
    <w:p w14:paraId="695AAFAE" w14:textId="77777777" w:rsidR="005437C3" w:rsidRPr="005437C3" w:rsidRDefault="005437C3" w:rsidP="005437C3">
      <w:pPr>
        <w:rPr>
          <w:rFonts w:asciiTheme="minorHAnsi" w:eastAsia="新細明體" w:hAnsiTheme="minorHAnsi" w:cstheme="minorHAnsi"/>
          <w:lang w:eastAsia="zh-TW"/>
        </w:rPr>
      </w:pPr>
    </w:p>
    <w:p w14:paraId="5F2BE07D" w14:textId="3F8250DD" w:rsidR="005437C3" w:rsidRDefault="005437C3" w:rsidP="005437C3">
      <w:pPr>
        <w:pStyle w:val="ListParagraph"/>
        <w:numPr>
          <w:ilvl w:val="0"/>
          <w:numId w:val="50"/>
        </w:numPr>
        <w:rPr>
          <w:rFonts w:asciiTheme="minorHAnsi" w:eastAsia="新細明體" w:hAnsiTheme="minorHAnsi" w:cstheme="minorHAnsi"/>
          <w:lang w:eastAsia="zh-TW"/>
        </w:rPr>
      </w:pPr>
      <w:r>
        <w:rPr>
          <w:rFonts w:eastAsia="新細明體"/>
          <w:lang w:eastAsia="zh-TW"/>
        </w:rPr>
        <w:t xml:space="preserve">In </w:t>
      </w:r>
      <w:bookmarkStart w:id="37" w:name="OLE_LINK53"/>
      <w:r>
        <w:rPr>
          <w:rFonts w:eastAsia="新細明體"/>
          <w:lang w:eastAsia="zh-TW"/>
        </w:rPr>
        <w:t xml:space="preserve">Table </w:t>
      </w:r>
      <w:r>
        <w:rPr>
          <w:rFonts w:asciiTheme="minorHAnsi" w:eastAsia="新細明體" w:hAnsiTheme="minorHAnsi" w:cstheme="minorHAnsi"/>
          <w:lang w:eastAsia="zh-TW"/>
        </w:rPr>
        <w:t>6.1.2.3.2.4-3</w:t>
      </w:r>
      <w:bookmarkEnd w:id="37"/>
      <w:r>
        <w:rPr>
          <w:rFonts w:asciiTheme="minorHAnsi" w:eastAsia="新細明體" w:hAnsiTheme="minorHAnsi" w:cstheme="minorHAnsi"/>
          <w:lang w:eastAsia="zh-TW"/>
        </w:rPr>
        <w:t xml:space="preserve"> the notation used for “</w:t>
      </w:r>
      <w:bookmarkStart w:id="38" w:name="OLE_LINK22"/>
      <w:r w:rsidRPr="005437C3">
        <w:rPr>
          <w:rFonts w:asciiTheme="minorHAnsi" w:eastAsia="新細明體" w:hAnsiTheme="minorHAnsi" w:cstheme="minorHAnsi"/>
          <w:lang w:eastAsia="zh-TW"/>
        </w:rPr>
        <w:t>Antenna sub-array configuration</w:t>
      </w:r>
      <w:bookmarkEnd w:id="38"/>
      <w:r w:rsidRPr="005437C3">
        <w:rPr>
          <w:rFonts w:asciiTheme="minorHAnsi" w:eastAsia="新細明體" w:hAnsiTheme="minorHAnsi" w:cstheme="minorHAnsi"/>
          <w:lang w:eastAsia="zh-TW"/>
        </w:rPr>
        <w:t xml:space="preserve"> (Row × Column)</w:t>
      </w:r>
      <w:r>
        <w:rPr>
          <w:rFonts w:asciiTheme="minorHAnsi" w:eastAsia="新細明體" w:hAnsiTheme="minorHAnsi" w:cstheme="minorHAnsi"/>
          <w:lang w:eastAsia="zh-TW"/>
        </w:rPr>
        <w:t>” does not match the description in Note 4.</w:t>
      </w:r>
    </w:p>
    <w:p w14:paraId="68E3ADE2" w14:textId="7BD5B53E" w:rsidR="005437C3" w:rsidRDefault="005437C3" w:rsidP="005437C3">
      <w:pPr>
        <w:pStyle w:val="ListParagraph"/>
        <w:numPr>
          <w:ilvl w:val="1"/>
          <w:numId w:val="50"/>
        </w:numPr>
        <w:rPr>
          <w:rFonts w:asciiTheme="minorHAnsi" w:eastAsia="新細明體" w:hAnsiTheme="minorHAnsi" w:cstheme="minorHAnsi"/>
          <w:lang w:eastAsia="zh-TW"/>
        </w:rPr>
      </w:pPr>
      <w:r>
        <w:rPr>
          <w:rFonts w:asciiTheme="minorHAnsi" w:eastAsia="新細明體" w:hAnsiTheme="minorHAnsi" w:cstheme="minorHAnsi" w:hint="eastAsia"/>
          <w:lang w:eastAsia="zh-TW"/>
        </w:rPr>
        <w:t>I</w:t>
      </w:r>
      <w:r>
        <w:rPr>
          <w:rFonts w:asciiTheme="minorHAnsi" w:eastAsia="新細明體" w:hAnsiTheme="minorHAnsi" w:cstheme="minorHAnsi"/>
          <w:lang w:eastAsia="zh-TW"/>
        </w:rPr>
        <w:t xml:space="preserve">n the row of Antenna sub-array configuration, </w:t>
      </w:r>
      <w:r w:rsidR="00941C9C">
        <w:rPr>
          <w:rFonts w:asciiTheme="minorHAnsi" w:eastAsia="新細明體" w:hAnsiTheme="minorHAnsi" w:cstheme="minorHAnsi" w:hint="eastAsia"/>
          <w:lang w:eastAsia="zh-TW"/>
        </w:rPr>
        <w:t>t</w:t>
      </w:r>
      <w:r w:rsidR="00941C9C">
        <w:rPr>
          <w:rFonts w:asciiTheme="minorHAnsi" w:eastAsia="新細明體" w:hAnsiTheme="minorHAnsi" w:cstheme="minorHAnsi"/>
          <w:lang w:eastAsia="zh-TW"/>
        </w:rPr>
        <w:t>he unit is ‘</w:t>
      </w:r>
      <w:r w:rsidR="00941C9C" w:rsidRPr="00941C9C">
        <w:rPr>
          <w:rFonts w:asciiTheme="minorHAnsi" w:eastAsia="新細明體" w:hAnsiTheme="minorHAnsi" w:cstheme="minorHAnsi"/>
          <w:highlight w:val="yellow"/>
          <w:lang w:eastAsia="zh-TW"/>
        </w:rPr>
        <w:t>element’</w:t>
      </w:r>
      <w:r>
        <w:rPr>
          <w:rFonts w:asciiTheme="minorHAnsi" w:eastAsia="新細明體" w:hAnsiTheme="minorHAnsi" w:cstheme="minorHAnsi"/>
          <w:lang w:eastAsia="zh-TW"/>
        </w:rPr>
        <w:t>.</w:t>
      </w:r>
    </w:p>
    <w:p w14:paraId="78CC398C" w14:textId="5EB96C27" w:rsidR="002B56DC" w:rsidRPr="002B56DC" w:rsidRDefault="005437C3" w:rsidP="002B56DC">
      <w:pPr>
        <w:pStyle w:val="ListParagraph"/>
        <w:numPr>
          <w:ilvl w:val="1"/>
          <w:numId w:val="50"/>
        </w:numPr>
        <w:rPr>
          <w:rFonts w:asciiTheme="minorHAnsi" w:eastAsia="新細明體" w:hAnsiTheme="minorHAnsi" w:cstheme="minorHAnsi"/>
          <w:lang w:eastAsia="zh-TW"/>
        </w:rPr>
      </w:pPr>
      <w:r>
        <w:rPr>
          <w:rFonts w:asciiTheme="minorHAnsi" w:eastAsia="新細明體" w:hAnsiTheme="minorHAnsi" w:cstheme="minorHAnsi" w:hint="eastAsia"/>
          <w:lang w:eastAsia="zh-TW"/>
        </w:rPr>
        <w:t>I</w:t>
      </w:r>
      <w:r>
        <w:rPr>
          <w:rFonts w:asciiTheme="minorHAnsi" w:eastAsia="新細明體" w:hAnsiTheme="minorHAnsi" w:cstheme="minorHAnsi"/>
          <w:lang w:eastAsia="zh-TW"/>
        </w:rPr>
        <w:t xml:space="preserve">n Note 4, </w:t>
      </w:r>
      <w:r w:rsidR="00941C9C">
        <w:rPr>
          <w:rFonts w:asciiTheme="minorHAnsi" w:eastAsia="新細明體" w:hAnsiTheme="minorHAnsi" w:cstheme="minorHAnsi"/>
          <w:lang w:eastAsia="zh-TW"/>
        </w:rPr>
        <w:t>the unit is ‘</w:t>
      </w:r>
      <w:r w:rsidR="00941C9C" w:rsidRPr="00941C9C">
        <w:rPr>
          <w:rFonts w:asciiTheme="minorHAnsi" w:eastAsia="新細明體" w:hAnsiTheme="minorHAnsi" w:cstheme="minorHAnsi"/>
          <w:highlight w:val="green"/>
          <w:lang w:eastAsia="zh-TW"/>
        </w:rPr>
        <w:t>sub-array</w:t>
      </w:r>
      <w:r w:rsidR="00941C9C">
        <w:rPr>
          <w:rFonts w:asciiTheme="minorHAnsi" w:eastAsia="新細明體" w:hAnsiTheme="minorHAnsi" w:cstheme="minorHAnsi"/>
          <w:lang w:eastAsia="zh-TW"/>
        </w:rPr>
        <w:t>’</w:t>
      </w:r>
      <w:r>
        <w:rPr>
          <w:rFonts w:asciiTheme="minorHAnsi" w:eastAsia="新細明體" w:hAnsiTheme="minorHAnsi" w:cstheme="minorHAnsi"/>
          <w:lang w:eastAsia="zh-TW"/>
        </w:rPr>
        <w:t>.</w:t>
      </w:r>
    </w:p>
    <w:tbl>
      <w:tblPr>
        <w:tblW w:w="3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1756"/>
        <w:gridCol w:w="1733"/>
        <w:gridCol w:w="1737"/>
      </w:tblGrid>
      <w:tr w:rsidR="002B56DC" w14:paraId="4E955084" w14:textId="77777777" w:rsidTr="002B56DC">
        <w:trPr>
          <w:trHeight w:val="440"/>
          <w:jc w:val="center"/>
        </w:trPr>
        <w:tc>
          <w:tcPr>
            <w:tcW w:w="1333" w:type="pct"/>
            <w:tcBorders>
              <w:top w:val="single" w:sz="4" w:space="0" w:color="auto"/>
              <w:left w:val="single" w:sz="4" w:space="0" w:color="auto"/>
              <w:bottom w:val="single" w:sz="4" w:space="0" w:color="auto"/>
              <w:right w:val="single" w:sz="4" w:space="0" w:color="auto"/>
            </w:tcBorders>
            <w:vAlign w:val="center"/>
            <w:hideMark/>
          </w:tcPr>
          <w:p w14:paraId="4DC8A6FF" w14:textId="77777777" w:rsidR="002B56DC" w:rsidRDefault="002B56DC">
            <w:pPr>
              <w:pStyle w:val="TAH"/>
              <w:rPr>
                <w:lang w:val="en-GB"/>
              </w:rPr>
            </w:pPr>
            <w:bookmarkStart w:id="39" w:name="_Hlk173182075"/>
            <w:bookmarkStart w:id="40" w:name="_Hlk173182214"/>
            <w:r>
              <w:t>Parameter</w:t>
            </w:r>
          </w:p>
        </w:tc>
        <w:tc>
          <w:tcPr>
            <w:tcW w:w="1232" w:type="pct"/>
            <w:tcBorders>
              <w:top w:val="single" w:sz="4" w:space="0" w:color="auto"/>
              <w:left w:val="single" w:sz="4" w:space="0" w:color="auto"/>
              <w:bottom w:val="single" w:sz="4" w:space="0" w:color="auto"/>
              <w:right w:val="single" w:sz="4" w:space="0" w:color="auto"/>
            </w:tcBorders>
            <w:vAlign w:val="center"/>
            <w:hideMark/>
          </w:tcPr>
          <w:p w14:paraId="25BB5749" w14:textId="77777777" w:rsidR="002B56DC" w:rsidRDefault="002B56DC" w:rsidP="002B56DC">
            <w:pPr>
              <w:pStyle w:val="TAH"/>
            </w:pPr>
            <w:r>
              <w:rPr>
                <w:lang w:eastAsia="ja-JP"/>
              </w:rPr>
              <w:t>Indoor</w:t>
            </w:r>
          </w:p>
        </w:tc>
        <w:tc>
          <w:tcPr>
            <w:tcW w:w="1216" w:type="pct"/>
            <w:tcBorders>
              <w:top w:val="single" w:sz="4" w:space="0" w:color="auto"/>
              <w:left w:val="single" w:sz="4" w:space="0" w:color="auto"/>
              <w:bottom w:val="single" w:sz="4" w:space="0" w:color="auto"/>
              <w:right w:val="single" w:sz="4" w:space="0" w:color="auto"/>
            </w:tcBorders>
            <w:vAlign w:val="center"/>
            <w:hideMark/>
          </w:tcPr>
          <w:p w14:paraId="1F104C69" w14:textId="77777777" w:rsidR="002B56DC" w:rsidRDefault="002B56DC" w:rsidP="002B56DC">
            <w:pPr>
              <w:pStyle w:val="TAH"/>
              <w:rPr>
                <w:bCs/>
              </w:rPr>
            </w:pPr>
            <w:r>
              <w:rPr>
                <w:lang w:eastAsia="ja-JP"/>
              </w:rPr>
              <w:t>Urban macro</w:t>
            </w:r>
          </w:p>
        </w:tc>
        <w:tc>
          <w:tcPr>
            <w:tcW w:w="1219" w:type="pct"/>
            <w:tcBorders>
              <w:top w:val="single" w:sz="4" w:space="0" w:color="auto"/>
              <w:left w:val="single" w:sz="4" w:space="0" w:color="auto"/>
              <w:bottom w:val="single" w:sz="4" w:space="0" w:color="auto"/>
              <w:right w:val="single" w:sz="4" w:space="0" w:color="auto"/>
            </w:tcBorders>
            <w:vAlign w:val="center"/>
            <w:hideMark/>
          </w:tcPr>
          <w:p w14:paraId="4F501729" w14:textId="77777777" w:rsidR="002B56DC" w:rsidRDefault="002B56DC" w:rsidP="002B56DC">
            <w:pPr>
              <w:pStyle w:val="TAH"/>
            </w:pPr>
            <w:r>
              <w:rPr>
                <w:lang w:eastAsia="ja-JP"/>
              </w:rPr>
              <w:t>Dense urban</w:t>
            </w:r>
          </w:p>
        </w:tc>
      </w:tr>
      <w:tr w:rsidR="002B56DC" w14:paraId="10A8435F" w14:textId="77777777" w:rsidTr="002B56DC">
        <w:trPr>
          <w:trHeight w:val="20"/>
          <w:jc w:val="center"/>
        </w:trPr>
        <w:tc>
          <w:tcPr>
            <w:tcW w:w="1333" w:type="pct"/>
            <w:tcBorders>
              <w:top w:val="single" w:sz="4" w:space="0" w:color="auto"/>
              <w:left w:val="single" w:sz="4" w:space="0" w:color="auto"/>
              <w:bottom w:val="single" w:sz="4" w:space="0" w:color="auto"/>
              <w:right w:val="single" w:sz="4" w:space="0" w:color="auto"/>
            </w:tcBorders>
            <w:hideMark/>
          </w:tcPr>
          <w:p w14:paraId="59BDC407" w14:textId="77777777" w:rsidR="002B56DC" w:rsidRDefault="002B56DC">
            <w:pPr>
              <w:pStyle w:val="TAL"/>
              <w:rPr>
                <w:rFonts w:eastAsiaTheme="minorEastAsia"/>
              </w:rPr>
            </w:pPr>
            <w:bookmarkStart w:id="41" w:name="OLE_LINK52"/>
            <w:bookmarkStart w:id="42" w:name="OLE_LINK21"/>
            <w:bookmarkEnd w:id="39"/>
            <w:bookmarkEnd w:id="40"/>
            <w:r>
              <w:t>Antenna sub-array configuration</w:t>
            </w:r>
            <w:bookmarkEnd w:id="41"/>
            <w:r>
              <w:t xml:space="preserve"> (Row × Column)</w:t>
            </w:r>
            <w:bookmarkEnd w:id="42"/>
            <w:r>
              <w:rPr>
                <w:lang w:eastAsia="ko-KR"/>
              </w:rPr>
              <w:t xml:space="preserve"> </w:t>
            </w:r>
            <w:r>
              <w:rPr>
                <w:lang w:eastAsia="ko-KR"/>
              </w:rPr>
              <w:br/>
            </w:r>
            <w:r>
              <w:rPr>
                <w:vertAlign w:val="superscript"/>
                <w:lang w:eastAsia="ko-KR"/>
              </w:rPr>
              <w:t>(Note 4)</w:t>
            </w:r>
          </w:p>
        </w:tc>
        <w:tc>
          <w:tcPr>
            <w:tcW w:w="1232" w:type="pct"/>
            <w:tcBorders>
              <w:top w:val="single" w:sz="4" w:space="0" w:color="auto"/>
              <w:left w:val="single" w:sz="4" w:space="0" w:color="auto"/>
              <w:bottom w:val="single" w:sz="4" w:space="0" w:color="auto"/>
              <w:right w:val="single" w:sz="4" w:space="0" w:color="auto"/>
            </w:tcBorders>
            <w:vAlign w:val="center"/>
            <w:hideMark/>
          </w:tcPr>
          <w:p w14:paraId="60161BCE" w14:textId="77777777" w:rsidR="002B56DC" w:rsidRPr="00941C9C" w:rsidRDefault="002B56DC">
            <w:pPr>
              <w:pStyle w:val="TAC"/>
              <w:rPr>
                <w:rFonts w:eastAsia="Calibri"/>
              </w:rPr>
            </w:pPr>
            <w:r w:rsidRPr="00941C9C">
              <w:t xml:space="preserve">[8 x 8 / 4 x 4]  </w:t>
            </w:r>
            <w:r w:rsidRPr="00941C9C">
              <w:rPr>
                <w:highlight w:val="yellow"/>
              </w:rPr>
              <w:t>elements</w:t>
            </w:r>
          </w:p>
        </w:tc>
        <w:tc>
          <w:tcPr>
            <w:tcW w:w="1216" w:type="pct"/>
            <w:tcBorders>
              <w:top w:val="single" w:sz="4" w:space="0" w:color="auto"/>
              <w:left w:val="single" w:sz="4" w:space="0" w:color="auto"/>
              <w:bottom w:val="single" w:sz="4" w:space="0" w:color="auto"/>
              <w:right w:val="single" w:sz="4" w:space="0" w:color="auto"/>
            </w:tcBorders>
            <w:vAlign w:val="center"/>
            <w:hideMark/>
          </w:tcPr>
          <w:p w14:paraId="4B3590D1" w14:textId="77777777" w:rsidR="002B56DC" w:rsidRPr="00941C9C" w:rsidRDefault="002B56DC">
            <w:pPr>
              <w:pStyle w:val="TAC"/>
              <w:rPr>
                <w:rFonts w:eastAsia="Calibri"/>
              </w:rPr>
            </w:pPr>
            <w:r w:rsidRPr="00941C9C">
              <w:t xml:space="preserve">64 x 24 / 64 x 32  </w:t>
            </w:r>
            <w:r w:rsidRPr="00941C9C">
              <w:rPr>
                <w:highlight w:val="yellow"/>
              </w:rPr>
              <w:t>elements</w:t>
            </w:r>
          </w:p>
        </w:tc>
        <w:tc>
          <w:tcPr>
            <w:tcW w:w="1219" w:type="pct"/>
            <w:tcBorders>
              <w:top w:val="single" w:sz="4" w:space="0" w:color="auto"/>
              <w:left w:val="single" w:sz="4" w:space="0" w:color="auto"/>
              <w:bottom w:val="single" w:sz="4" w:space="0" w:color="auto"/>
              <w:right w:val="single" w:sz="4" w:space="0" w:color="auto"/>
            </w:tcBorders>
            <w:vAlign w:val="center"/>
            <w:hideMark/>
          </w:tcPr>
          <w:p w14:paraId="610179BD" w14:textId="77777777" w:rsidR="002B56DC" w:rsidRPr="00941C9C" w:rsidRDefault="002B56DC">
            <w:pPr>
              <w:pStyle w:val="TAC"/>
              <w:rPr>
                <w:rFonts w:eastAsia="Calibri"/>
                <w:lang w:eastAsia="ko-KR"/>
              </w:rPr>
            </w:pPr>
            <w:r w:rsidRPr="00941C9C">
              <w:t xml:space="preserve">16 x 24 / 64 x 32 </w:t>
            </w:r>
            <w:r w:rsidRPr="00941C9C">
              <w:rPr>
                <w:highlight w:val="yellow"/>
              </w:rPr>
              <w:t>elements</w:t>
            </w:r>
          </w:p>
        </w:tc>
      </w:tr>
      <w:tr w:rsidR="002B56DC" w14:paraId="4B2CB992" w14:textId="77777777" w:rsidTr="002B56DC">
        <w:trPr>
          <w:trHeight w:val="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8A0C82F" w14:textId="02E9D275" w:rsidR="002B56DC" w:rsidRDefault="002B56DC" w:rsidP="002B56DC">
            <w:pPr>
              <w:pStyle w:val="TAN"/>
              <w:rPr>
                <w:lang w:val="en-US" w:eastAsia="zh-CN"/>
              </w:rPr>
            </w:pPr>
            <w:r w:rsidRPr="00941C9C">
              <w:rPr>
                <w:lang w:val="en-US" w:eastAsia="zh-CN"/>
              </w:rPr>
              <w:t xml:space="preserve">Note 4: </w:t>
            </w:r>
            <w:r w:rsidRPr="00941C9C">
              <w:rPr>
                <w:rFonts w:eastAsia="Calibri"/>
                <w:lang w:eastAsia="ko-KR"/>
              </w:rPr>
              <w:t>64</w:t>
            </w:r>
            <w:r w:rsidRPr="00941C9C">
              <w:rPr>
                <w:lang w:val="en-US" w:eastAsia="zh-CN"/>
              </w:rPr>
              <w:t xml:space="preserve"> × </w:t>
            </w:r>
            <w:r w:rsidRPr="00941C9C">
              <w:rPr>
                <w:rFonts w:eastAsia="Calibri"/>
                <w:lang w:eastAsia="ko-KR"/>
              </w:rPr>
              <w:t>24/32</w:t>
            </w:r>
            <w:r w:rsidRPr="00941C9C">
              <w:rPr>
                <w:lang w:val="en-US" w:eastAsia="zh-CN"/>
              </w:rPr>
              <w:t xml:space="preserve"> means there are </w:t>
            </w:r>
            <w:r w:rsidRPr="00941C9C">
              <w:rPr>
                <w:rFonts w:eastAsia="Calibri"/>
                <w:lang w:eastAsia="ko-KR"/>
              </w:rPr>
              <w:t>64</w:t>
            </w:r>
            <w:r w:rsidRPr="00941C9C">
              <w:rPr>
                <w:lang w:val="en-US" w:eastAsia="zh-CN"/>
              </w:rPr>
              <w:t xml:space="preserve"> vertical and </w:t>
            </w:r>
            <w:r w:rsidRPr="00941C9C">
              <w:rPr>
                <w:rFonts w:eastAsia="Calibri"/>
                <w:lang w:eastAsia="ko-KR"/>
              </w:rPr>
              <w:t>24/32</w:t>
            </w:r>
            <w:r w:rsidRPr="00941C9C">
              <w:rPr>
                <w:lang w:val="en-US" w:eastAsia="zh-CN"/>
              </w:rPr>
              <w:t xml:space="preserve"> horizontal radiating </w:t>
            </w:r>
            <w:r w:rsidRPr="00941C9C">
              <w:rPr>
                <w:highlight w:val="green"/>
                <w:lang w:val="en-US" w:eastAsia="zh-CN"/>
              </w:rPr>
              <w:t>sub-arrays</w:t>
            </w:r>
            <w:r w:rsidRPr="00941C9C">
              <w:rPr>
                <w:lang w:val="en-US" w:eastAsia="zh-CN"/>
              </w:rPr>
              <w:t>.</w:t>
            </w:r>
            <w:r>
              <w:rPr>
                <w:lang w:val="en-US" w:eastAsia="zh-CN"/>
              </w:rPr>
              <w:t xml:space="preserve"> </w:t>
            </w:r>
          </w:p>
        </w:tc>
      </w:tr>
    </w:tbl>
    <w:p w14:paraId="24380D8E" w14:textId="77777777" w:rsidR="00377DF5" w:rsidRDefault="00377DF5" w:rsidP="004B16BF">
      <w:pPr>
        <w:rPr>
          <w:rFonts w:asciiTheme="minorHAnsi" w:eastAsia="新細明體" w:hAnsiTheme="minorHAnsi" w:cstheme="minorHAnsi"/>
          <w:sz w:val="22"/>
          <w:szCs w:val="22"/>
          <w:lang w:eastAsia="zh-TW"/>
        </w:rPr>
      </w:pPr>
    </w:p>
    <w:p w14:paraId="2B1BEE4D" w14:textId="5ADCC0B6" w:rsidR="004B16BF" w:rsidRPr="006D3328" w:rsidRDefault="00377DF5" w:rsidP="004B16BF">
      <w:pPr>
        <w:rPr>
          <w:rFonts w:asciiTheme="minorHAnsi" w:eastAsia="新細明體" w:hAnsiTheme="minorHAnsi" w:cstheme="minorHAnsi"/>
          <w:sz w:val="22"/>
          <w:szCs w:val="22"/>
          <w:lang w:eastAsia="zh-TW"/>
        </w:rPr>
      </w:pPr>
      <w:r w:rsidRPr="006D3328">
        <w:rPr>
          <w:rFonts w:asciiTheme="minorHAnsi" w:eastAsia="新細明體" w:hAnsiTheme="minorHAnsi" w:cstheme="minorHAnsi"/>
          <w:sz w:val="22"/>
          <w:szCs w:val="22"/>
          <w:lang w:eastAsia="zh-TW"/>
        </w:rPr>
        <w:t>We suggest RAN4 to discuss the above</w:t>
      </w:r>
      <w:r w:rsidR="0061399E" w:rsidRPr="006D3328">
        <w:rPr>
          <w:rFonts w:asciiTheme="minorHAnsi" w:eastAsia="新細明體" w:hAnsiTheme="minorHAnsi" w:cstheme="minorHAnsi"/>
          <w:sz w:val="22"/>
          <w:szCs w:val="22"/>
          <w:lang w:eastAsia="zh-TW"/>
        </w:rPr>
        <w:t>-</w:t>
      </w:r>
      <w:r w:rsidRPr="006D3328">
        <w:rPr>
          <w:rFonts w:asciiTheme="minorHAnsi" w:eastAsia="新細明體" w:hAnsiTheme="minorHAnsi" w:cstheme="minorHAnsi"/>
          <w:sz w:val="22"/>
          <w:szCs w:val="22"/>
          <w:lang w:eastAsia="zh-TW"/>
        </w:rPr>
        <w:t>mentioned parameters and align them in the TR.</w:t>
      </w:r>
    </w:p>
    <w:p w14:paraId="1B36BB9A" w14:textId="77777777" w:rsidR="00377DF5" w:rsidRPr="006D3328" w:rsidRDefault="00377DF5" w:rsidP="00377DF5">
      <w:pPr>
        <w:pStyle w:val="Caption"/>
        <w:rPr>
          <w:rFonts w:asciiTheme="minorHAnsi" w:eastAsia="新細明體" w:hAnsiTheme="minorHAnsi" w:cstheme="minorHAnsi"/>
          <w:sz w:val="22"/>
          <w:szCs w:val="22"/>
          <w:lang w:eastAsia="zh-TW"/>
        </w:rPr>
      </w:pPr>
      <w:bookmarkStart w:id="43" w:name="_Ref173182834"/>
      <w:bookmarkStart w:id="44" w:name="OLE_LINK12"/>
      <w:r w:rsidRPr="006D3328">
        <w:rPr>
          <w:rFonts w:asciiTheme="minorHAnsi" w:eastAsia="新細明體" w:hAnsiTheme="minorHAnsi" w:cstheme="minorHAnsi"/>
          <w:sz w:val="22"/>
          <w:szCs w:val="22"/>
          <w:lang w:eastAsia="zh-TW"/>
        </w:rPr>
        <w:t xml:space="preserve">Proposal </w:t>
      </w:r>
      <w:r w:rsidRPr="006D3328">
        <w:rPr>
          <w:rFonts w:asciiTheme="minorHAnsi" w:eastAsia="新細明體" w:hAnsiTheme="minorHAnsi" w:cstheme="minorHAnsi"/>
          <w:sz w:val="22"/>
          <w:szCs w:val="22"/>
          <w:lang w:eastAsia="zh-TW"/>
        </w:rPr>
        <w:fldChar w:fldCharType="begin"/>
      </w:r>
      <w:r w:rsidRPr="006D3328">
        <w:rPr>
          <w:rFonts w:asciiTheme="minorHAnsi" w:eastAsia="新細明體" w:hAnsiTheme="minorHAnsi" w:cstheme="minorHAnsi"/>
          <w:sz w:val="22"/>
          <w:szCs w:val="22"/>
          <w:lang w:eastAsia="zh-TW"/>
        </w:rPr>
        <w:instrText xml:space="preserve"> SEQ Proposal \* ARABIC </w:instrText>
      </w:r>
      <w:r w:rsidRPr="006D3328">
        <w:rPr>
          <w:rFonts w:asciiTheme="minorHAnsi" w:eastAsia="新細明體" w:hAnsiTheme="minorHAnsi" w:cstheme="minorHAnsi"/>
          <w:sz w:val="22"/>
          <w:szCs w:val="22"/>
          <w:lang w:eastAsia="zh-TW"/>
        </w:rPr>
        <w:fldChar w:fldCharType="separate"/>
      </w:r>
      <w:r w:rsidRPr="006D3328">
        <w:rPr>
          <w:rFonts w:asciiTheme="minorHAnsi" w:eastAsia="新細明體" w:hAnsiTheme="minorHAnsi" w:cstheme="minorHAnsi"/>
          <w:sz w:val="22"/>
          <w:szCs w:val="22"/>
          <w:lang w:eastAsia="zh-TW"/>
        </w:rPr>
        <w:t>2</w:t>
      </w:r>
      <w:r w:rsidRPr="006D3328">
        <w:rPr>
          <w:rFonts w:asciiTheme="minorHAnsi" w:eastAsia="新細明體" w:hAnsiTheme="minorHAnsi" w:cstheme="minorHAnsi"/>
          <w:sz w:val="22"/>
          <w:szCs w:val="22"/>
          <w:lang w:eastAsia="zh-TW"/>
        </w:rPr>
        <w:fldChar w:fldCharType="end"/>
      </w:r>
      <w:r w:rsidRPr="006D3328">
        <w:rPr>
          <w:rFonts w:asciiTheme="minorHAnsi" w:eastAsia="新細明體" w:hAnsiTheme="minorHAnsi" w:cstheme="minorHAnsi"/>
          <w:sz w:val="22"/>
          <w:szCs w:val="22"/>
          <w:lang w:eastAsia="zh-TW"/>
        </w:rPr>
        <w:t>: RAN4 to further align the inconsistency in TR38.922</w:t>
      </w:r>
      <w:bookmarkStart w:id="45" w:name="OLE_LINK55"/>
      <w:bookmarkEnd w:id="43"/>
    </w:p>
    <w:p w14:paraId="72776A71" w14:textId="0A0B357B" w:rsidR="00377DF5" w:rsidRPr="006D3328" w:rsidRDefault="00377DF5" w:rsidP="00377DF5">
      <w:pPr>
        <w:pStyle w:val="Caption"/>
        <w:numPr>
          <w:ilvl w:val="1"/>
          <w:numId w:val="50"/>
        </w:numPr>
        <w:rPr>
          <w:rFonts w:asciiTheme="minorHAnsi" w:eastAsia="新細明體" w:hAnsiTheme="minorHAnsi" w:cstheme="minorHAnsi"/>
          <w:sz w:val="22"/>
          <w:szCs w:val="22"/>
          <w:lang w:eastAsia="zh-TW"/>
        </w:rPr>
      </w:pPr>
      <w:r w:rsidRPr="006D3328">
        <w:rPr>
          <w:rFonts w:asciiTheme="minorHAnsi" w:eastAsia="新細明體" w:hAnsiTheme="minorHAnsi" w:cstheme="minorHAnsi"/>
          <w:sz w:val="22"/>
          <w:szCs w:val="22"/>
          <w:lang w:eastAsia="zh-TW"/>
        </w:rPr>
        <w:t>Antenna element gain (dBi)</w:t>
      </w:r>
      <w:r w:rsidR="00683BF6" w:rsidRPr="006D3328">
        <w:rPr>
          <w:rFonts w:asciiTheme="minorHAnsi" w:eastAsia="新細明體" w:hAnsiTheme="minorHAnsi" w:cstheme="minorHAnsi"/>
          <w:sz w:val="22"/>
          <w:szCs w:val="22"/>
          <w:lang w:eastAsia="zh-TW"/>
        </w:rPr>
        <w:t xml:space="preserve"> </w:t>
      </w:r>
      <w:r w:rsidRPr="006D3328">
        <w:rPr>
          <w:rFonts w:asciiTheme="minorHAnsi" w:eastAsia="新細明體" w:hAnsiTheme="minorHAnsi" w:cstheme="minorHAnsi"/>
          <w:sz w:val="22"/>
          <w:szCs w:val="22"/>
          <w:lang w:eastAsia="zh-TW"/>
        </w:rPr>
        <w:t>for</w:t>
      </w:r>
      <w:bookmarkStart w:id="46" w:name="OLE_LINK15"/>
      <w:r w:rsidRPr="006D3328">
        <w:rPr>
          <w:rFonts w:asciiTheme="minorHAnsi" w:eastAsia="新細明體" w:hAnsiTheme="minorHAnsi" w:cstheme="minorHAnsi"/>
          <w:sz w:val="22"/>
          <w:szCs w:val="22"/>
          <w:lang w:eastAsia="zh-TW"/>
        </w:rPr>
        <w:t xml:space="preserve"> Indoor case</w:t>
      </w:r>
      <w:bookmarkEnd w:id="46"/>
      <w:r w:rsidRPr="006D3328">
        <w:rPr>
          <w:rFonts w:asciiTheme="minorHAnsi" w:eastAsia="新細明體" w:hAnsiTheme="minorHAnsi" w:cstheme="minorHAnsi"/>
          <w:sz w:val="22"/>
          <w:szCs w:val="22"/>
          <w:lang w:eastAsia="zh-TW"/>
        </w:rPr>
        <w:t xml:space="preserve"> in Table </w:t>
      </w:r>
      <w:bookmarkStart w:id="47" w:name="OLE_LINK37"/>
      <w:r w:rsidRPr="006D3328">
        <w:rPr>
          <w:rFonts w:asciiTheme="minorHAnsi" w:eastAsia="新細明體" w:hAnsiTheme="minorHAnsi" w:cstheme="minorHAnsi"/>
          <w:sz w:val="22"/>
          <w:szCs w:val="22"/>
          <w:lang w:eastAsia="zh-TW"/>
        </w:rPr>
        <w:t>6.1.2.3.2.4-3</w:t>
      </w:r>
      <w:bookmarkEnd w:id="47"/>
      <w:r w:rsidRPr="006D3328">
        <w:rPr>
          <w:rFonts w:asciiTheme="minorHAnsi" w:eastAsia="新細明體" w:hAnsiTheme="minorHAnsi" w:cstheme="minorHAnsi"/>
          <w:sz w:val="22"/>
          <w:szCs w:val="22"/>
          <w:lang w:eastAsia="zh-TW"/>
        </w:rPr>
        <w:t xml:space="preserve"> and Table 6.1.2.3.2.3-1</w:t>
      </w:r>
    </w:p>
    <w:p w14:paraId="2E4527E6" w14:textId="6C27FA1D" w:rsidR="00683BF6" w:rsidRPr="006D3328" w:rsidRDefault="00683BF6" w:rsidP="006D3328">
      <w:pPr>
        <w:pStyle w:val="Caption"/>
        <w:numPr>
          <w:ilvl w:val="1"/>
          <w:numId w:val="50"/>
        </w:numPr>
        <w:textAlignment w:val="auto"/>
        <w:rPr>
          <w:rFonts w:asciiTheme="minorHAnsi" w:eastAsia="新細明體" w:hAnsiTheme="minorHAnsi" w:cstheme="minorHAnsi"/>
          <w:sz w:val="22"/>
          <w:szCs w:val="22"/>
          <w:lang w:eastAsia="zh-TW"/>
        </w:rPr>
      </w:pPr>
      <w:r w:rsidRPr="006D3328">
        <w:rPr>
          <w:rFonts w:asciiTheme="minorHAnsi" w:eastAsia="新細明體" w:hAnsiTheme="minorHAnsi" w:cstheme="minorHAnsi"/>
          <w:sz w:val="22"/>
          <w:szCs w:val="22"/>
          <w:lang w:eastAsia="zh-TW"/>
        </w:rPr>
        <w:t>Front-to-back ratio of H and V for Indoor case in Table 6.1.2.3.2.4-3 and Table 6.1.2.3.2.</w:t>
      </w:r>
      <w:r w:rsidR="006D3328" w:rsidRPr="006D3328">
        <w:rPr>
          <w:rFonts w:asciiTheme="minorHAnsi" w:eastAsia="新細明體" w:hAnsiTheme="minorHAnsi" w:cstheme="minorHAnsi"/>
          <w:sz w:val="22"/>
          <w:szCs w:val="22"/>
          <w:lang w:eastAsia="zh-TW"/>
        </w:rPr>
        <w:t>3</w:t>
      </w:r>
      <w:r w:rsidRPr="006D3328">
        <w:rPr>
          <w:rFonts w:asciiTheme="minorHAnsi" w:eastAsia="新細明體" w:hAnsiTheme="minorHAnsi" w:cstheme="minorHAnsi"/>
          <w:sz w:val="22"/>
          <w:szCs w:val="22"/>
          <w:lang w:eastAsia="zh-TW"/>
        </w:rPr>
        <w:t>-</w:t>
      </w:r>
      <w:proofErr w:type="gramStart"/>
      <w:r w:rsidRPr="006D3328">
        <w:rPr>
          <w:rFonts w:asciiTheme="minorHAnsi" w:eastAsia="新細明體" w:hAnsiTheme="minorHAnsi" w:cstheme="minorHAnsi"/>
          <w:sz w:val="22"/>
          <w:szCs w:val="22"/>
          <w:lang w:eastAsia="zh-TW"/>
        </w:rPr>
        <w:t>1</w:t>
      </w:r>
      <w:proofErr w:type="gramEnd"/>
    </w:p>
    <w:p w14:paraId="658F25D1" w14:textId="2A374CA3" w:rsidR="00377DF5" w:rsidRPr="006D3328" w:rsidRDefault="00377DF5" w:rsidP="00377DF5">
      <w:pPr>
        <w:pStyle w:val="Caption"/>
        <w:numPr>
          <w:ilvl w:val="1"/>
          <w:numId w:val="50"/>
        </w:numPr>
        <w:rPr>
          <w:rFonts w:asciiTheme="minorHAnsi" w:eastAsia="新細明體" w:hAnsiTheme="minorHAnsi" w:cstheme="minorHAnsi"/>
          <w:sz w:val="22"/>
          <w:szCs w:val="22"/>
          <w:lang w:eastAsia="zh-TW"/>
        </w:rPr>
      </w:pPr>
      <w:bookmarkStart w:id="48" w:name="OLE_LINK13"/>
      <w:r w:rsidRPr="006D3328">
        <w:rPr>
          <w:rFonts w:asciiTheme="minorHAnsi" w:eastAsia="新細明體" w:hAnsiTheme="minorHAnsi" w:cstheme="minorHAnsi"/>
          <w:sz w:val="22"/>
          <w:szCs w:val="22"/>
          <w:lang w:eastAsia="zh-TW"/>
        </w:rPr>
        <w:t xml:space="preserve">3dB beamwidths of H and V in Table </w:t>
      </w:r>
      <w:bookmarkStart w:id="49" w:name="OLE_LINK1"/>
      <w:r w:rsidRPr="006D3328">
        <w:rPr>
          <w:rFonts w:asciiTheme="minorHAnsi" w:eastAsia="新細明體" w:hAnsiTheme="minorHAnsi" w:cstheme="minorHAnsi"/>
          <w:sz w:val="22"/>
          <w:szCs w:val="22"/>
          <w:lang w:eastAsia="zh-TW"/>
        </w:rPr>
        <w:t>6.1.2.3.2.4-3</w:t>
      </w:r>
      <w:bookmarkEnd w:id="49"/>
      <w:r w:rsidRPr="006D3328">
        <w:rPr>
          <w:rFonts w:asciiTheme="minorHAnsi" w:eastAsia="新細明體" w:hAnsiTheme="minorHAnsi" w:cstheme="minorHAnsi"/>
          <w:sz w:val="22"/>
          <w:szCs w:val="22"/>
          <w:lang w:eastAsia="zh-TW"/>
        </w:rPr>
        <w:t xml:space="preserve"> </w:t>
      </w:r>
      <w:r w:rsidR="007021CE" w:rsidRPr="006D3328">
        <w:rPr>
          <w:rFonts w:asciiTheme="minorHAnsi" w:eastAsia="新細明體" w:hAnsiTheme="minorHAnsi" w:cstheme="minorHAnsi"/>
          <w:sz w:val="22"/>
          <w:szCs w:val="22"/>
          <w:lang w:eastAsia="zh-TW"/>
        </w:rPr>
        <w:t>is different from those in</w:t>
      </w:r>
      <w:r w:rsidRPr="006D3328">
        <w:rPr>
          <w:rFonts w:asciiTheme="minorHAnsi" w:eastAsia="新細明體" w:hAnsiTheme="minorHAnsi" w:cstheme="minorHAnsi"/>
          <w:sz w:val="22"/>
          <w:szCs w:val="22"/>
          <w:lang w:eastAsia="zh-TW"/>
        </w:rPr>
        <w:t xml:space="preserve"> Table </w:t>
      </w:r>
      <w:bookmarkStart w:id="50" w:name="OLE_LINK3"/>
      <w:r w:rsidRPr="006D3328">
        <w:rPr>
          <w:rFonts w:asciiTheme="minorHAnsi" w:eastAsia="新細明體" w:hAnsiTheme="minorHAnsi" w:cstheme="minorHAnsi"/>
          <w:sz w:val="22"/>
          <w:szCs w:val="22"/>
          <w:lang w:eastAsia="zh-TW"/>
        </w:rPr>
        <w:t>6.1.2.3.2.1-1</w:t>
      </w:r>
      <w:bookmarkEnd w:id="50"/>
      <w:r w:rsidR="007021CE" w:rsidRPr="006D3328">
        <w:rPr>
          <w:rFonts w:asciiTheme="minorHAnsi" w:eastAsia="新細明體" w:hAnsiTheme="minorHAnsi" w:cstheme="minorHAnsi"/>
          <w:sz w:val="22"/>
          <w:szCs w:val="22"/>
          <w:lang w:eastAsia="zh-TW"/>
        </w:rPr>
        <w:t xml:space="preserve"> and Table 6.1.2.3.2.2-1 for or Urban marco and Dense Urban, </w:t>
      </w:r>
      <w:proofErr w:type="gramStart"/>
      <w:r w:rsidR="007021CE" w:rsidRPr="006D3328">
        <w:rPr>
          <w:rFonts w:asciiTheme="minorHAnsi" w:eastAsia="新細明體" w:hAnsiTheme="minorHAnsi" w:cstheme="minorHAnsi"/>
          <w:sz w:val="22"/>
          <w:szCs w:val="22"/>
          <w:lang w:eastAsia="zh-TW"/>
        </w:rPr>
        <w:t>respectively</w:t>
      </w:r>
      <w:proofErr w:type="gramEnd"/>
    </w:p>
    <w:bookmarkEnd w:id="48"/>
    <w:p w14:paraId="27DA18D5" w14:textId="7743FA44" w:rsidR="004B16BF" w:rsidRPr="006D3328" w:rsidRDefault="00377DF5" w:rsidP="00377DF5">
      <w:pPr>
        <w:pStyle w:val="Caption"/>
        <w:numPr>
          <w:ilvl w:val="1"/>
          <w:numId w:val="50"/>
        </w:numPr>
        <w:rPr>
          <w:rFonts w:asciiTheme="minorHAnsi" w:eastAsia="新細明體" w:hAnsiTheme="minorHAnsi" w:cstheme="minorHAnsi"/>
          <w:sz w:val="22"/>
          <w:szCs w:val="22"/>
          <w:lang w:eastAsia="zh-TW"/>
        </w:rPr>
      </w:pPr>
      <w:r w:rsidRPr="006D3328">
        <w:rPr>
          <w:rFonts w:asciiTheme="minorHAnsi" w:eastAsia="新細明體" w:hAnsiTheme="minorHAnsi" w:cstheme="minorHAnsi"/>
          <w:sz w:val="22"/>
          <w:szCs w:val="22"/>
          <w:lang w:eastAsia="zh-TW"/>
        </w:rPr>
        <w:t xml:space="preserve">The </w:t>
      </w:r>
      <w:r w:rsidR="00F75016" w:rsidRPr="006D3328">
        <w:rPr>
          <w:rFonts w:asciiTheme="minorHAnsi" w:eastAsia="新細明體" w:hAnsiTheme="minorHAnsi" w:cstheme="minorHAnsi"/>
          <w:sz w:val="22"/>
          <w:szCs w:val="22"/>
          <w:lang w:eastAsia="zh-TW"/>
        </w:rPr>
        <w:t xml:space="preserve">unit used in </w:t>
      </w:r>
      <w:r w:rsidRPr="006D3328">
        <w:rPr>
          <w:rFonts w:asciiTheme="minorHAnsi" w:eastAsia="新細明體" w:hAnsiTheme="minorHAnsi" w:cstheme="minorHAnsi"/>
          <w:sz w:val="22"/>
          <w:szCs w:val="22"/>
          <w:lang w:eastAsia="zh-TW"/>
        </w:rPr>
        <w:t>Antenna sub-array configuration and Note 4 in Table 6.1.2.3.2.4-</w:t>
      </w:r>
      <w:proofErr w:type="gramStart"/>
      <w:r w:rsidRPr="006D3328">
        <w:rPr>
          <w:rFonts w:asciiTheme="minorHAnsi" w:eastAsia="新細明體" w:hAnsiTheme="minorHAnsi" w:cstheme="minorHAnsi"/>
          <w:sz w:val="22"/>
          <w:szCs w:val="22"/>
          <w:lang w:eastAsia="zh-TW"/>
        </w:rPr>
        <w:t>3</w:t>
      </w:r>
      <w:proofErr w:type="gramEnd"/>
    </w:p>
    <w:bookmarkEnd w:id="45"/>
    <w:p w14:paraId="74F77B58" w14:textId="34CE4CC4" w:rsidR="004B16BF" w:rsidRDefault="004B16BF" w:rsidP="004B16BF">
      <w:pPr>
        <w:pStyle w:val="Heading1"/>
      </w:pPr>
      <w:r w:rsidRPr="006D3328">
        <w:t>3</w:t>
      </w:r>
      <w:r w:rsidRPr="006D3328">
        <w:tab/>
        <w:t>Coexistence simulation results</w:t>
      </w:r>
    </w:p>
    <w:p w14:paraId="31AC89D0" w14:textId="236E6257" w:rsidR="004B16BF" w:rsidRDefault="00827C05" w:rsidP="004B16BF">
      <w:pPr>
        <w:rPr>
          <w:rFonts w:asciiTheme="minorHAnsi" w:eastAsia="新細明體" w:hAnsiTheme="minorHAnsi" w:cstheme="minorHAnsi"/>
          <w:lang w:eastAsia="zh-TW"/>
        </w:rPr>
      </w:pPr>
      <w:r>
        <w:rPr>
          <w:rFonts w:asciiTheme="minorHAnsi" w:eastAsia="新細明體" w:hAnsiTheme="minorHAnsi" w:cstheme="minorHAnsi" w:hint="eastAsia"/>
          <w:lang w:eastAsia="zh-TW"/>
        </w:rPr>
        <w:t>I</w:t>
      </w:r>
      <w:r>
        <w:rPr>
          <w:rFonts w:asciiTheme="minorHAnsi" w:eastAsia="新細明體" w:hAnsiTheme="minorHAnsi" w:cstheme="minorHAnsi"/>
          <w:lang w:eastAsia="zh-TW"/>
        </w:rPr>
        <w:t>n this section, we provide our preliminary evaluation results</w:t>
      </w:r>
      <w:r w:rsidR="003E1DE5">
        <w:rPr>
          <w:rFonts w:asciiTheme="minorHAnsi" w:eastAsia="新細明體" w:hAnsiTheme="minorHAnsi" w:cstheme="minorHAnsi"/>
          <w:lang w:eastAsia="zh-TW"/>
        </w:rPr>
        <w:t xml:space="preserve"> for UMa and Indoor</w:t>
      </w:r>
      <w:r>
        <w:rPr>
          <w:rFonts w:asciiTheme="minorHAnsi" w:eastAsia="新細明體" w:hAnsiTheme="minorHAnsi" w:cstheme="minorHAnsi"/>
          <w:lang w:eastAsia="zh-TW"/>
        </w:rPr>
        <w:t xml:space="preserve">. </w:t>
      </w:r>
    </w:p>
    <w:p w14:paraId="664256F0" w14:textId="77777777" w:rsidR="003E1DE5" w:rsidRDefault="003E1DE5" w:rsidP="003E1DE5">
      <w:pPr>
        <w:pStyle w:val="Heading2"/>
        <w:rPr>
          <w:rFonts w:eastAsia="新細明體"/>
          <w:lang w:eastAsia="zh-TW"/>
        </w:rPr>
      </w:pPr>
      <w:r>
        <w:rPr>
          <w:lang w:eastAsia="zh-TW"/>
        </w:rPr>
        <w:t>3.1 UMa</w:t>
      </w:r>
    </w:p>
    <w:p w14:paraId="0B2FF151" w14:textId="7C4185C1" w:rsidR="00BA19DA" w:rsidRPr="004B16BF" w:rsidRDefault="00BA19DA" w:rsidP="004B16BF">
      <w:pPr>
        <w:rPr>
          <w:rFonts w:asciiTheme="minorHAnsi" w:eastAsia="新細明體" w:hAnsiTheme="minorHAnsi" w:cstheme="minorHAnsi"/>
          <w:lang w:eastAsia="zh-TW"/>
        </w:rPr>
      </w:pPr>
      <w:bookmarkStart w:id="51" w:name="OLE_LINK16"/>
      <w:r>
        <w:rPr>
          <w:rFonts w:asciiTheme="minorHAnsi" w:eastAsia="新細明體" w:hAnsiTheme="minorHAnsi" w:cstheme="minorHAnsi" w:hint="eastAsia"/>
          <w:lang w:eastAsia="zh-TW"/>
        </w:rPr>
        <w:t>T</w:t>
      </w:r>
      <w:r>
        <w:rPr>
          <w:rFonts w:asciiTheme="minorHAnsi" w:eastAsia="新細明體" w:hAnsiTheme="minorHAnsi" w:cstheme="minorHAnsi"/>
          <w:lang w:eastAsia="zh-TW"/>
        </w:rPr>
        <w:t xml:space="preserve">he evaluation results for throughput loss with different ACIR levels for UMa </w:t>
      </w:r>
      <w:r w:rsidR="00E33244">
        <w:rPr>
          <w:rFonts w:asciiTheme="minorHAnsi" w:eastAsia="新細明體" w:hAnsiTheme="minorHAnsi" w:cstheme="minorHAnsi"/>
          <w:lang w:eastAsia="zh-TW"/>
        </w:rPr>
        <w:t xml:space="preserve">are </w:t>
      </w:r>
      <w:r>
        <w:rPr>
          <w:rFonts w:asciiTheme="minorHAnsi" w:eastAsia="新細明體" w:hAnsiTheme="minorHAnsi" w:cstheme="minorHAnsi"/>
          <w:lang w:eastAsia="zh-TW"/>
        </w:rPr>
        <w:t>provided first in below tables</w:t>
      </w:r>
      <w:r w:rsidR="003E1DE5">
        <w:rPr>
          <w:rFonts w:asciiTheme="minorHAnsi" w:eastAsia="新細明體" w:hAnsiTheme="minorHAnsi" w:cstheme="minorHAnsi"/>
          <w:lang w:eastAsia="zh-TW"/>
        </w:rPr>
        <w:t>.</w:t>
      </w:r>
    </w:p>
    <w:tbl>
      <w:tblPr>
        <w:tblStyle w:val="TableGrid"/>
        <w:tblW w:w="0" w:type="auto"/>
        <w:tblLayout w:type="fixed"/>
        <w:tblLook w:val="04A0" w:firstRow="1" w:lastRow="0" w:firstColumn="1" w:lastColumn="0" w:noHBand="0" w:noVBand="1"/>
      </w:tblPr>
      <w:tblGrid>
        <w:gridCol w:w="1344"/>
        <w:gridCol w:w="1345"/>
        <w:gridCol w:w="6940"/>
      </w:tblGrid>
      <w:tr w:rsidR="00827C05" w:rsidRPr="00BA19DA" w14:paraId="5D62B070" w14:textId="77777777" w:rsidTr="00941C9C">
        <w:tc>
          <w:tcPr>
            <w:tcW w:w="9629" w:type="dxa"/>
            <w:gridSpan w:val="3"/>
          </w:tcPr>
          <w:p w14:paraId="075EDD76" w14:textId="3C294C7E" w:rsidR="00827C05" w:rsidRPr="00BA19DA" w:rsidRDefault="00BA19DA" w:rsidP="00BA19DA">
            <w:pPr>
              <w:jc w:val="center"/>
              <w:rPr>
                <w:rFonts w:asciiTheme="minorHAnsi" w:eastAsia="新細明體" w:hAnsiTheme="minorHAnsi" w:cstheme="minorHAnsi"/>
                <w:b/>
                <w:bCs/>
                <w:lang w:eastAsia="zh-TW"/>
              </w:rPr>
            </w:pPr>
            <w:bookmarkStart w:id="52" w:name="OLE_LINK5"/>
            <w:r w:rsidRPr="00BA19DA">
              <w:rPr>
                <w:rFonts w:asciiTheme="minorHAnsi" w:eastAsia="新細明體" w:hAnsiTheme="minorHAnsi" w:cstheme="minorHAnsi"/>
                <w:b/>
                <w:bCs/>
                <w:lang w:eastAsia="zh-TW"/>
              </w:rPr>
              <w:t xml:space="preserve">UMa, ISD450m, Coordinated Network, BS ANT# </w:t>
            </w:r>
            <w:r w:rsidR="00E33244">
              <w:rPr>
                <w:rFonts w:asciiTheme="minorHAnsi" w:eastAsia="新細明體" w:hAnsiTheme="minorHAnsi" w:cstheme="minorHAnsi"/>
                <w:b/>
                <w:bCs/>
                <w:lang w:eastAsia="zh-TW"/>
              </w:rPr>
              <w:t>16</w:t>
            </w:r>
            <w:r w:rsidRPr="00BA19DA">
              <w:rPr>
                <w:rFonts w:asciiTheme="minorHAnsi" w:eastAsia="新細明體" w:hAnsiTheme="minorHAnsi" w:cstheme="minorHAnsi"/>
                <w:b/>
                <w:bCs/>
                <w:lang w:eastAsia="zh-TW"/>
              </w:rPr>
              <w:t>x24x</w:t>
            </w:r>
            <w:r w:rsidR="00E33244">
              <w:rPr>
                <w:rFonts w:asciiTheme="minorHAnsi" w:eastAsia="新細明體" w:hAnsiTheme="minorHAnsi" w:cstheme="minorHAnsi"/>
                <w:b/>
                <w:bCs/>
                <w:lang w:eastAsia="zh-TW"/>
              </w:rPr>
              <w:t>4</w:t>
            </w:r>
            <w:r w:rsidRPr="00BA19DA">
              <w:rPr>
                <w:rFonts w:asciiTheme="minorHAnsi" w:eastAsia="新細明體" w:hAnsiTheme="minorHAnsi" w:cstheme="minorHAnsi"/>
                <w:b/>
                <w:bCs/>
                <w:lang w:eastAsia="zh-TW"/>
              </w:rPr>
              <w:t>x2 (1536x2)</w:t>
            </w:r>
          </w:p>
        </w:tc>
      </w:tr>
      <w:tr w:rsidR="00BA19DA" w:rsidRPr="00BA19DA" w14:paraId="78C4A21B" w14:textId="77777777" w:rsidTr="00941C9C">
        <w:tc>
          <w:tcPr>
            <w:tcW w:w="1344" w:type="dxa"/>
            <w:vMerge w:val="restart"/>
            <w:vAlign w:val="center"/>
          </w:tcPr>
          <w:p w14:paraId="1712963B" w14:textId="35EDA56C" w:rsidR="00BA19DA" w:rsidRPr="00BA19DA" w:rsidRDefault="00BA19DA" w:rsidP="00BA19DA">
            <w:pPr>
              <w:jc w:val="center"/>
              <w:rPr>
                <w:rFonts w:asciiTheme="minorHAnsi" w:eastAsia="新細明體" w:hAnsiTheme="minorHAnsi" w:cstheme="minorHAnsi"/>
                <w:lang w:eastAsia="zh-TW"/>
              </w:rPr>
            </w:pPr>
            <w:bookmarkStart w:id="53" w:name="OLE_LINK2"/>
            <w:bookmarkStart w:id="54" w:name="_Hlk173176717"/>
            <w:bookmarkStart w:id="55" w:name="_Hlk173177245"/>
            <w:r w:rsidRPr="00BA19DA">
              <w:rPr>
                <w:rFonts w:asciiTheme="minorHAnsi" w:eastAsia="新細明體" w:hAnsiTheme="minorHAnsi" w:cstheme="minorHAnsi" w:hint="eastAsia"/>
                <w:lang w:eastAsia="zh-TW"/>
              </w:rPr>
              <w:t>D</w:t>
            </w:r>
            <w:r w:rsidRPr="00BA19DA">
              <w:rPr>
                <w:rFonts w:asciiTheme="minorHAnsi" w:eastAsia="新細明體" w:hAnsiTheme="minorHAnsi" w:cstheme="minorHAnsi"/>
                <w:lang w:eastAsia="zh-TW"/>
              </w:rPr>
              <w:t>L</w:t>
            </w:r>
          </w:p>
        </w:tc>
        <w:bookmarkEnd w:id="53"/>
        <w:tc>
          <w:tcPr>
            <w:tcW w:w="1345" w:type="dxa"/>
            <w:vAlign w:val="center"/>
          </w:tcPr>
          <w:p w14:paraId="2E1797D9" w14:textId="370B658E" w:rsidR="00BA19DA" w:rsidRPr="00BA19DA" w:rsidRDefault="00BA19DA" w:rsidP="00BA19DA">
            <w:pPr>
              <w:jc w:val="center"/>
              <w:rPr>
                <w:rFonts w:asciiTheme="minorHAnsi" w:eastAsia="新細明體" w:hAnsiTheme="minorHAnsi" w:cstheme="minorHAnsi"/>
                <w:lang w:eastAsia="zh-TW"/>
              </w:rPr>
            </w:pPr>
            <w:r>
              <w:rPr>
                <w:rFonts w:asciiTheme="minorHAnsi" w:eastAsia="新細明體" w:hAnsiTheme="minorHAnsi" w:cstheme="minorHAnsi"/>
                <w:lang w:eastAsia="zh-TW"/>
              </w:rPr>
              <w:t>Cell average</w:t>
            </w:r>
          </w:p>
        </w:tc>
        <w:tc>
          <w:tcPr>
            <w:tcW w:w="6940" w:type="dxa"/>
          </w:tcPr>
          <w:tbl>
            <w:tblPr>
              <w:tblW w:w="0" w:type="auto"/>
              <w:jc w:val="center"/>
              <w:tblLayout w:type="fixed"/>
              <w:tblCellMar>
                <w:left w:w="0" w:type="dxa"/>
                <w:right w:w="0" w:type="dxa"/>
              </w:tblCellMar>
              <w:tblLook w:val="0420" w:firstRow="1" w:lastRow="0" w:firstColumn="0" w:lastColumn="0" w:noHBand="0" w:noVBand="1"/>
            </w:tblPr>
            <w:tblGrid>
              <w:gridCol w:w="1108"/>
              <w:gridCol w:w="551"/>
              <w:gridCol w:w="668"/>
              <w:gridCol w:w="668"/>
              <w:gridCol w:w="669"/>
              <w:gridCol w:w="669"/>
              <w:gridCol w:w="669"/>
              <w:gridCol w:w="669"/>
              <w:gridCol w:w="669"/>
            </w:tblGrid>
            <w:tr w:rsidR="00BA19DA" w:rsidRPr="00BA19DA" w14:paraId="6A1656E2" w14:textId="77777777" w:rsidTr="00941C9C">
              <w:trPr>
                <w:trHeight w:val="227"/>
                <w:jc w:val="center"/>
              </w:trPr>
              <w:tc>
                <w:tcPr>
                  <w:tcW w:w="1108"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hideMark/>
                </w:tcPr>
                <w:p w14:paraId="0F586526" w14:textId="14889635" w:rsidR="00BA19DA" w:rsidRPr="00BA19DA" w:rsidRDefault="00BA19DA" w:rsidP="00827C05">
                  <w:pPr>
                    <w:rPr>
                      <w:rFonts w:asciiTheme="minorHAnsi" w:eastAsia="新細明體" w:hAnsiTheme="minorHAnsi" w:cstheme="minorHAnsi"/>
                      <w:sz w:val="22"/>
                      <w:szCs w:val="22"/>
                      <w:lang w:val="en-US" w:eastAsia="zh-TW"/>
                    </w:rPr>
                  </w:pPr>
                  <w:r w:rsidRPr="00BA19DA">
                    <w:rPr>
                      <w:rFonts w:asciiTheme="minorHAnsi" w:eastAsia="新細明體" w:hAnsiTheme="minorHAnsi" w:cstheme="minorHAnsi"/>
                      <w:b/>
                      <w:bCs/>
                      <w:sz w:val="22"/>
                      <w:szCs w:val="22"/>
                      <w:lang w:eastAsia="zh-TW"/>
                    </w:rPr>
                    <w:t>AC</w:t>
                  </w:r>
                  <w:r>
                    <w:rPr>
                      <w:rFonts w:asciiTheme="minorHAnsi" w:eastAsia="新細明體" w:hAnsiTheme="minorHAnsi" w:cstheme="minorHAnsi"/>
                      <w:b/>
                      <w:bCs/>
                      <w:sz w:val="22"/>
                      <w:szCs w:val="22"/>
                      <w:lang w:eastAsia="zh-TW"/>
                    </w:rPr>
                    <w:t>I</w:t>
                  </w:r>
                  <w:r w:rsidRPr="00BA19DA">
                    <w:rPr>
                      <w:rFonts w:asciiTheme="minorHAnsi" w:eastAsia="新細明體" w:hAnsiTheme="minorHAnsi" w:cstheme="minorHAnsi"/>
                      <w:b/>
                      <w:bCs/>
                      <w:sz w:val="22"/>
                      <w:szCs w:val="22"/>
                      <w:lang w:eastAsia="zh-TW"/>
                    </w:rPr>
                    <w:t>R [dB]</w:t>
                  </w:r>
                </w:p>
              </w:tc>
              <w:tc>
                <w:tcPr>
                  <w:tcW w:w="551"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hideMark/>
                </w:tcPr>
                <w:p w14:paraId="4D2D093E" w14:textId="77777777" w:rsidR="00BA19DA" w:rsidRPr="00BA19DA" w:rsidRDefault="00BA19DA" w:rsidP="00827C05">
                  <w:pPr>
                    <w:rPr>
                      <w:rFonts w:asciiTheme="minorHAnsi" w:eastAsia="新細明體" w:hAnsiTheme="minorHAnsi" w:cstheme="minorHAnsi"/>
                      <w:sz w:val="22"/>
                      <w:szCs w:val="22"/>
                      <w:lang w:val="en-US" w:eastAsia="zh-TW"/>
                    </w:rPr>
                  </w:pPr>
                  <w:r w:rsidRPr="00BA19DA">
                    <w:rPr>
                      <w:rFonts w:asciiTheme="minorHAnsi" w:eastAsia="新細明體" w:hAnsiTheme="minorHAnsi" w:cstheme="minorHAnsi"/>
                      <w:b/>
                      <w:bCs/>
                      <w:sz w:val="22"/>
                      <w:szCs w:val="22"/>
                      <w:lang w:val="en-US" w:eastAsia="zh-TW"/>
                    </w:rPr>
                    <w:t xml:space="preserve">5 </w:t>
                  </w:r>
                </w:p>
              </w:tc>
              <w:tc>
                <w:tcPr>
                  <w:tcW w:w="668"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hideMark/>
                </w:tcPr>
                <w:p w14:paraId="53C87054" w14:textId="77777777" w:rsidR="00BA19DA" w:rsidRPr="00BA19DA" w:rsidRDefault="00BA19DA" w:rsidP="00827C05">
                  <w:pPr>
                    <w:rPr>
                      <w:rFonts w:asciiTheme="minorHAnsi" w:eastAsia="新細明體" w:hAnsiTheme="minorHAnsi" w:cstheme="minorHAnsi"/>
                      <w:sz w:val="22"/>
                      <w:szCs w:val="22"/>
                      <w:lang w:val="en-US" w:eastAsia="zh-TW"/>
                    </w:rPr>
                  </w:pPr>
                  <w:r w:rsidRPr="00BA19DA">
                    <w:rPr>
                      <w:rFonts w:asciiTheme="minorHAnsi" w:eastAsia="新細明體" w:hAnsiTheme="minorHAnsi" w:cstheme="minorHAnsi"/>
                      <w:b/>
                      <w:bCs/>
                      <w:sz w:val="22"/>
                      <w:szCs w:val="22"/>
                      <w:lang w:val="en-US" w:eastAsia="zh-TW"/>
                    </w:rPr>
                    <w:t xml:space="preserve">10 </w:t>
                  </w:r>
                </w:p>
              </w:tc>
              <w:tc>
                <w:tcPr>
                  <w:tcW w:w="668"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hideMark/>
                </w:tcPr>
                <w:p w14:paraId="4B8A3A6E" w14:textId="77777777" w:rsidR="00BA19DA" w:rsidRPr="00BA19DA" w:rsidRDefault="00BA19DA" w:rsidP="00827C05">
                  <w:pPr>
                    <w:rPr>
                      <w:rFonts w:asciiTheme="minorHAnsi" w:eastAsia="新細明體" w:hAnsiTheme="minorHAnsi" w:cstheme="minorHAnsi"/>
                      <w:sz w:val="22"/>
                      <w:szCs w:val="22"/>
                      <w:lang w:val="en-US" w:eastAsia="zh-TW"/>
                    </w:rPr>
                  </w:pPr>
                  <w:r w:rsidRPr="00BA19DA">
                    <w:rPr>
                      <w:rFonts w:asciiTheme="minorHAnsi" w:eastAsia="新細明體" w:hAnsiTheme="minorHAnsi" w:cstheme="minorHAnsi"/>
                      <w:b/>
                      <w:bCs/>
                      <w:sz w:val="22"/>
                      <w:szCs w:val="22"/>
                      <w:lang w:val="en-US" w:eastAsia="zh-TW"/>
                    </w:rPr>
                    <w:t xml:space="preserve">15 </w:t>
                  </w:r>
                </w:p>
              </w:tc>
              <w:tc>
                <w:tcPr>
                  <w:tcW w:w="669"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hideMark/>
                </w:tcPr>
                <w:p w14:paraId="10F067BA" w14:textId="77777777" w:rsidR="00BA19DA" w:rsidRPr="00BA19DA" w:rsidRDefault="00BA19DA" w:rsidP="00827C05">
                  <w:pPr>
                    <w:rPr>
                      <w:rFonts w:asciiTheme="minorHAnsi" w:eastAsia="新細明體" w:hAnsiTheme="minorHAnsi" w:cstheme="minorHAnsi"/>
                      <w:sz w:val="22"/>
                      <w:szCs w:val="22"/>
                      <w:lang w:val="en-US" w:eastAsia="zh-TW"/>
                    </w:rPr>
                  </w:pPr>
                  <w:r w:rsidRPr="00BA19DA">
                    <w:rPr>
                      <w:rFonts w:asciiTheme="minorHAnsi" w:eastAsia="新細明體" w:hAnsiTheme="minorHAnsi" w:cstheme="minorHAnsi"/>
                      <w:b/>
                      <w:bCs/>
                      <w:sz w:val="22"/>
                      <w:szCs w:val="22"/>
                      <w:lang w:val="en-US" w:eastAsia="zh-TW"/>
                    </w:rPr>
                    <w:t xml:space="preserve">20 </w:t>
                  </w:r>
                </w:p>
              </w:tc>
              <w:tc>
                <w:tcPr>
                  <w:tcW w:w="669"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hideMark/>
                </w:tcPr>
                <w:p w14:paraId="71C81545" w14:textId="77777777" w:rsidR="00BA19DA" w:rsidRPr="00BA19DA" w:rsidRDefault="00BA19DA" w:rsidP="00827C05">
                  <w:pPr>
                    <w:rPr>
                      <w:rFonts w:asciiTheme="minorHAnsi" w:eastAsia="新細明體" w:hAnsiTheme="minorHAnsi" w:cstheme="minorHAnsi"/>
                      <w:sz w:val="22"/>
                      <w:szCs w:val="22"/>
                      <w:lang w:val="en-US" w:eastAsia="zh-TW"/>
                    </w:rPr>
                  </w:pPr>
                  <w:r w:rsidRPr="00BA19DA">
                    <w:rPr>
                      <w:rFonts w:asciiTheme="minorHAnsi" w:eastAsia="新細明體" w:hAnsiTheme="minorHAnsi" w:cstheme="minorHAnsi"/>
                      <w:b/>
                      <w:bCs/>
                      <w:sz w:val="22"/>
                      <w:szCs w:val="22"/>
                      <w:lang w:val="en-US" w:eastAsia="zh-TW"/>
                    </w:rPr>
                    <w:t xml:space="preserve">25 </w:t>
                  </w:r>
                </w:p>
              </w:tc>
              <w:tc>
                <w:tcPr>
                  <w:tcW w:w="669"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hideMark/>
                </w:tcPr>
                <w:p w14:paraId="23E4FBF1" w14:textId="77777777" w:rsidR="00BA19DA" w:rsidRPr="00BA19DA" w:rsidRDefault="00BA19DA" w:rsidP="00827C05">
                  <w:pPr>
                    <w:rPr>
                      <w:rFonts w:asciiTheme="minorHAnsi" w:eastAsia="新細明體" w:hAnsiTheme="minorHAnsi" w:cstheme="minorHAnsi"/>
                      <w:sz w:val="22"/>
                      <w:szCs w:val="22"/>
                      <w:lang w:val="en-US" w:eastAsia="zh-TW"/>
                    </w:rPr>
                  </w:pPr>
                  <w:r w:rsidRPr="00BA19DA">
                    <w:rPr>
                      <w:rFonts w:asciiTheme="minorHAnsi" w:eastAsia="新細明體" w:hAnsiTheme="minorHAnsi" w:cstheme="minorHAnsi"/>
                      <w:b/>
                      <w:bCs/>
                      <w:sz w:val="22"/>
                      <w:szCs w:val="22"/>
                      <w:lang w:val="en-US" w:eastAsia="zh-TW"/>
                    </w:rPr>
                    <w:t xml:space="preserve">30 </w:t>
                  </w:r>
                </w:p>
              </w:tc>
              <w:tc>
                <w:tcPr>
                  <w:tcW w:w="669"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hideMark/>
                </w:tcPr>
                <w:p w14:paraId="22A21A67" w14:textId="77777777" w:rsidR="00BA19DA" w:rsidRPr="00BA19DA" w:rsidRDefault="00BA19DA" w:rsidP="00827C05">
                  <w:pPr>
                    <w:rPr>
                      <w:rFonts w:asciiTheme="minorHAnsi" w:eastAsia="新細明體" w:hAnsiTheme="minorHAnsi" w:cstheme="minorHAnsi"/>
                      <w:sz w:val="22"/>
                      <w:szCs w:val="22"/>
                      <w:lang w:val="en-US" w:eastAsia="zh-TW"/>
                    </w:rPr>
                  </w:pPr>
                  <w:r w:rsidRPr="00BA19DA">
                    <w:rPr>
                      <w:rFonts w:asciiTheme="minorHAnsi" w:eastAsia="新細明體" w:hAnsiTheme="minorHAnsi" w:cstheme="minorHAnsi"/>
                      <w:b/>
                      <w:bCs/>
                      <w:sz w:val="22"/>
                      <w:szCs w:val="22"/>
                      <w:lang w:val="en-US" w:eastAsia="zh-TW"/>
                    </w:rPr>
                    <w:t xml:space="preserve">35 </w:t>
                  </w:r>
                </w:p>
              </w:tc>
              <w:tc>
                <w:tcPr>
                  <w:tcW w:w="669"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hideMark/>
                </w:tcPr>
                <w:p w14:paraId="3FDBB0B1" w14:textId="77777777" w:rsidR="00BA19DA" w:rsidRPr="00BA19DA" w:rsidRDefault="00BA19DA" w:rsidP="00827C05">
                  <w:pPr>
                    <w:rPr>
                      <w:rFonts w:asciiTheme="minorHAnsi" w:eastAsia="新細明體" w:hAnsiTheme="minorHAnsi" w:cstheme="minorHAnsi"/>
                      <w:sz w:val="22"/>
                      <w:szCs w:val="22"/>
                      <w:lang w:val="en-US" w:eastAsia="zh-TW"/>
                    </w:rPr>
                  </w:pPr>
                  <w:r w:rsidRPr="00BA19DA">
                    <w:rPr>
                      <w:rFonts w:asciiTheme="minorHAnsi" w:eastAsia="新細明體" w:hAnsiTheme="minorHAnsi" w:cstheme="minorHAnsi"/>
                      <w:b/>
                      <w:bCs/>
                      <w:sz w:val="22"/>
                      <w:szCs w:val="22"/>
                      <w:lang w:val="en-US" w:eastAsia="zh-TW"/>
                    </w:rPr>
                    <w:t xml:space="preserve">40 </w:t>
                  </w:r>
                </w:p>
              </w:tc>
            </w:tr>
            <w:tr w:rsidR="00BA19DA" w:rsidRPr="00BA19DA" w14:paraId="6A29CB87" w14:textId="77777777" w:rsidTr="00941C9C">
              <w:trPr>
                <w:trHeight w:val="227"/>
                <w:jc w:val="center"/>
              </w:trPr>
              <w:tc>
                <w:tcPr>
                  <w:tcW w:w="1108"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hideMark/>
                </w:tcPr>
                <w:p w14:paraId="760FFB1C" w14:textId="77777777" w:rsidR="00BA19DA" w:rsidRPr="00BA19DA" w:rsidRDefault="00BA19DA" w:rsidP="00827C05">
                  <w:pPr>
                    <w:rPr>
                      <w:rFonts w:asciiTheme="minorHAnsi" w:eastAsia="新細明體" w:hAnsiTheme="minorHAnsi" w:cstheme="minorHAnsi"/>
                      <w:sz w:val="22"/>
                      <w:szCs w:val="22"/>
                      <w:lang w:val="en-US" w:eastAsia="zh-TW"/>
                    </w:rPr>
                  </w:pPr>
                  <w:r w:rsidRPr="00BA19DA">
                    <w:rPr>
                      <w:rFonts w:asciiTheme="minorHAnsi" w:eastAsia="新細明體" w:hAnsiTheme="minorHAnsi" w:cstheme="minorHAnsi"/>
                      <w:b/>
                      <w:bCs/>
                      <w:sz w:val="22"/>
                      <w:szCs w:val="22"/>
                      <w:lang w:val="en-US" w:eastAsia="zh-TW"/>
                    </w:rPr>
                    <w:t>FR2-like</w:t>
                  </w:r>
                </w:p>
              </w:tc>
              <w:tc>
                <w:tcPr>
                  <w:tcW w:w="551"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hideMark/>
                </w:tcPr>
                <w:p w14:paraId="5E21474C" w14:textId="77777777" w:rsidR="00BA19DA" w:rsidRPr="00BA19DA" w:rsidRDefault="00BA19DA" w:rsidP="00827C05">
                  <w:pPr>
                    <w:rPr>
                      <w:rFonts w:asciiTheme="minorHAnsi" w:eastAsia="新細明體" w:hAnsiTheme="minorHAnsi" w:cstheme="minorHAnsi"/>
                      <w:sz w:val="22"/>
                      <w:szCs w:val="22"/>
                      <w:lang w:val="en-US" w:eastAsia="zh-TW"/>
                    </w:rPr>
                  </w:pPr>
                  <w:r w:rsidRPr="00BA19DA">
                    <w:rPr>
                      <w:rFonts w:asciiTheme="minorHAnsi" w:eastAsia="新細明體" w:hAnsiTheme="minorHAnsi" w:cstheme="minorHAnsi"/>
                      <w:sz w:val="22"/>
                      <w:szCs w:val="22"/>
                      <w:lang w:val="en-US" w:eastAsia="zh-TW"/>
                    </w:rPr>
                    <w:t>3.21</w:t>
                  </w:r>
                </w:p>
              </w:tc>
              <w:tc>
                <w:tcPr>
                  <w:tcW w:w="668"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hideMark/>
                </w:tcPr>
                <w:p w14:paraId="3DB91EA1" w14:textId="77777777" w:rsidR="00BA19DA" w:rsidRPr="00BA19DA" w:rsidRDefault="00BA19DA" w:rsidP="00827C05">
                  <w:pPr>
                    <w:rPr>
                      <w:rFonts w:asciiTheme="minorHAnsi" w:eastAsia="新細明體" w:hAnsiTheme="minorHAnsi" w:cstheme="minorHAnsi"/>
                      <w:sz w:val="22"/>
                      <w:szCs w:val="22"/>
                      <w:lang w:val="en-US" w:eastAsia="zh-TW"/>
                    </w:rPr>
                  </w:pPr>
                  <w:r w:rsidRPr="00BA19DA">
                    <w:rPr>
                      <w:rFonts w:asciiTheme="minorHAnsi" w:eastAsia="新細明體" w:hAnsiTheme="minorHAnsi" w:cstheme="minorHAnsi"/>
                      <w:sz w:val="22"/>
                      <w:szCs w:val="22"/>
                      <w:lang w:val="en-US" w:eastAsia="zh-TW"/>
                    </w:rPr>
                    <w:t>1.80</w:t>
                  </w:r>
                </w:p>
              </w:tc>
              <w:tc>
                <w:tcPr>
                  <w:tcW w:w="668"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hideMark/>
                </w:tcPr>
                <w:p w14:paraId="01D8CF2C" w14:textId="77777777" w:rsidR="00BA19DA" w:rsidRPr="00BA19DA" w:rsidRDefault="00BA19DA" w:rsidP="00827C05">
                  <w:pPr>
                    <w:rPr>
                      <w:rFonts w:asciiTheme="minorHAnsi" w:eastAsia="新細明體" w:hAnsiTheme="minorHAnsi" w:cstheme="minorHAnsi"/>
                      <w:sz w:val="22"/>
                      <w:szCs w:val="22"/>
                      <w:lang w:val="en-US" w:eastAsia="zh-TW"/>
                    </w:rPr>
                  </w:pPr>
                  <w:r w:rsidRPr="00BA19DA">
                    <w:rPr>
                      <w:rFonts w:asciiTheme="minorHAnsi" w:eastAsia="新細明體" w:hAnsiTheme="minorHAnsi" w:cstheme="minorHAnsi"/>
                      <w:sz w:val="22"/>
                      <w:szCs w:val="22"/>
                      <w:lang w:val="en-US" w:eastAsia="zh-TW"/>
                    </w:rPr>
                    <w:t>0.98</w:t>
                  </w:r>
                </w:p>
              </w:tc>
              <w:tc>
                <w:tcPr>
                  <w:tcW w:w="669"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hideMark/>
                </w:tcPr>
                <w:p w14:paraId="759085CD" w14:textId="77777777" w:rsidR="00BA19DA" w:rsidRPr="00BA19DA" w:rsidRDefault="00BA19DA" w:rsidP="00827C05">
                  <w:pPr>
                    <w:rPr>
                      <w:rFonts w:asciiTheme="minorHAnsi" w:eastAsia="新細明體" w:hAnsiTheme="minorHAnsi" w:cstheme="minorHAnsi"/>
                      <w:sz w:val="22"/>
                      <w:szCs w:val="22"/>
                      <w:lang w:val="en-US" w:eastAsia="zh-TW"/>
                    </w:rPr>
                  </w:pPr>
                  <w:r w:rsidRPr="00BA19DA">
                    <w:rPr>
                      <w:rFonts w:asciiTheme="minorHAnsi" w:eastAsia="新細明體" w:hAnsiTheme="minorHAnsi" w:cstheme="minorHAnsi"/>
                      <w:sz w:val="22"/>
                      <w:szCs w:val="22"/>
                      <w:lang w:val="en-US" w:eastAsia="zh-TW"/>
                    </w:rPr>
                    <w:t>0.50</w:t>
                  </w:r>
                </w:p>
              </w:tc>
              <w:tc>
                <w:tcPr>
                  <w:tcW w:w="669"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hideMark/>
                </w:tcPr>
                <w:p w14:paraId="4469F9DE" w14:textId="77777777" w:rsidR="00BA19DA" w:rsidRPr="00BA19DA" w:rsidRDefault="00BA19DA" w:rsidP="00827C05">
                  <w:pPr>
                    <w:rPr>
                      <w:rFonts w:asciiTheme="minorHAnsi" w:eastAsia="新細明體" w:hAnsiTheme="minorHAnsi" w:cstheme="minorHAnsi"/>
                      <w:sz w:val="22"/>
                      <w:szCs w:val="22"/>
                      <w:lang w:val="en-US" w:eastAsia="zh-TW"/>
                    </w:rPr>
                  </w:pPr>
                  <w:r w:rsidRPr="00BA19DA">
                    <w:rPr>
                      <w:rFonts w:asciiTheme="minorHAnsi" w:eastAsia="新細明體" w:hAnsiTheme="minorHAnsi" w:cstheme="minorHAnsi"/>
                      <w:sz w:val="22"/>
                      <w:szCs w:val="22"/>
                      <w:lang w:val="en-US" w:eastAsia="zh-TW"/>
                    </w:rPr>
                    <w:t>0.20</w:t>
                  </w:r>
                </w:p>
              </w:tc>
              <w:tc>
                <w:tcPr>
                  <w:tcW w:w="669"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hideMark/>
                </w:tcPr>
                <w:p w14:paraId="30A395E3" w14:textId="77777777" w:rsidR="00BA19DA" w:rsidRPr="00BA19DA" w:rsidRDefault="00BA19DA" w:rsidP="00827C05">
                  <w:pPr>
                    <w:rPr>
                      <w:rFonts w:asciiTheme="minorHAnsi" w:eastAsia="新細明體" w:hAnsiTheme="minorHAnsi" w:cstheme="minorHAnsi"/>
                      <w:sz w:val="22"/>
                      <w:szCs w:val="22"/>
                      <w:lang w:val="en-US" w:eastAsia="zh-TW"/>
                    </w:rPr>
                  </w:pPr>
                  <w:r w:rsidRPr="00BA19DA">
                    <w:rPr>
                      <w:rFonts w:asciiTheme="minorHAnsi" w:eastAsia="新細明體" w:hAnsiTheme="minorHAnsi" w:cstheme="minorHAnsi"/>
                      <w:sz w:val="22"/>
                      <w:szCs w:val="22"/>
                      <w:lang w:val="en-US" w:eastAsia="zh-TW"/>
                    </w:rPr>
                    <w:t>0.05</w:t>
                  </w:r>
                </w:p>
              </w:tc>
              <w:tc>
                <w:tcPr>
                  <w:tcW w:w="669"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hideMark/>
                </w:tcPr>
                <w:p w14:paraId="0EB9EFF2" w14:textId="77777777" w:rsidR="00BA19DA" w:rsidRPr="00BA19DA" w:rsidRDefault="00BA19DA" w:rsidP="00827C05">
                  <w:pPr>
                    <w:rPr>
                      <w:rFonts w:asciiTheme="minorHAnsi" w:eastAsia="新細明體" w:hAnsiTheme="minorHAnsi" w:cstheme="minorHAnsi"/>
                      <w:sz w:val="22"/>
                      <w:szCs w:val="22"/>
                      <w:lang w:val="en-US" w:eastAsia="zh-TW"/>
                    </w:rPr>
                  </w:pPr>
                  <w:r w:rsidRPr="00BA19DA">
                    <w:rPr>
                      <w:rFonts w:asciiTheme="minorHAnsi" w:eastAsia="新細明體" w:hAnsiTheme="minorHAnsi" w:cstheme="minorHAnsi"/>
                      <w:sz w:val="22"/>
                      <w:szCs w:val="22"/>
                      <w:lang w:val="en-US" w:eastAsia="zh-TW"/>
                    </w:rPr>
                    <w:t>0.02</w:t>
                  </w:r>
                </w:p>
              </w:tc>
              <w:tc>
                <w:tcPr>
                  <w:tcW w:w="669"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hideMark/>
                </w:tcPr>
                <w:p w14:paraId="0E36DF86" w14:textId="77777777" w:rsidR="00BA19DA" w:rsidRPr="00BA19DA" w:rsidRDefault="00BA19DA" w:rsidP="00827C05">
                  <w:pPr>
                    <w:rPr>
                      <w:rFonts w:asciiTheme="minorHAnsi" w:eastAsia="新細明體" w:hAnsiTheme="minorHAnsi" w:cstheme="minorHAnsi"/>
                      <w:sz w:val="22"/>
                      <w:szCs w:val="22"/>
                      <w:lang w:val="en-US" w:eastAsia="zh-TW"/>
                    </w:rPr>
                  </w:pPr>
                  <w:r w:rsidRPr="00BA19DA">
                    <w:rPr>
                      <w:rFonts w:asciiTheme="minorHAnsi" w:eastAsia="新細明體" w:hAnsiTheme="minorHAnsi" w:cstheme="minorHAnsi"/>
                      <w:sz w:val="22"/>
                      <w:szCs w:val="22"/>
                      <w:lang w:val="en-US" w:eastAsia="zh-TW"/>
                    </w:rPr>
                    <w:t>0.01</w:t>
                  </w:r>
                </w:p>
              </w:tc>
            </w:tr>
            <w:tr w:rsidR="00BA19DA" w:rsidRPr="00BA19DA" w14:paraId="194C7AD9" w14:textId="77777777" w:rsidTr="00941C9C">
              <w:trPr>
                <w:trHeight w:val="227"/>
                <w:jc w:val="center"/>
              </w:trPr>
              <w:tc>
                <w:tcPr>
                  <w:tcW w:w="1108"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hideMark/>
                </w:tcPr>
                <w:p w14:paraId="6071EE8E" w14:textId="77777777" w:rsidR="00BA19DA" w:rsidRPr="00BA19DA" w:rsidRDefault="00BA19DA" w:rsidP="00827C05">
                  <w:pPr>
                    <w:rPr>
                      <w:rFonts w:asciiTheme="minorHAnsi" w:eastAsia="新細明體" w:hAnsiTheme="minorHAnsi" w:cstheme="minorHAnsi"/>
                      <w:sz w:val="22"/>
                      <w:szCs w:val="22"/>
                      <w:lang w:val="en-US" w:eastAsia="zh-TW"/>
                    </w:rPr>
                  </w:pPr>
                  <w:r w:rsidRPr="00BA19DA">
                    <w:rPr>
                      <w:rFonts w:asciiTheme="minorHAnsi" w:eastAsia="新細明體" w:hAnsiTheme="minorHAnsi" w:cstheme="minorHAnsi"/>
                      <w:b/>
                      <w:bCs/>
                      <w:sz w:val="22"/>
                      <w:szCs w:val="22"/>
                      <w:lang w:val="en-US" w:eastAsia="zh-TW"/>
                    </w:rPr>
                    <w:t xml:space="preserve">FR1-like </w:t>
                  </w:r>
                </w:p>
              </w:tc>
              <w:tc>
                <w:tcPr>
                  <w:tcW w:w="551"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hideMark/>
                </w:tcPr>
                <w:p w14:paraId="0DD9A8BD" w14:textId="30E18F21" w:rsidR="00BA19DA" w:rsidRPr="00BA19DA" w:rsidRDefault="00BA19DA" w:rsidP="00827C05">
                  <w:pPr>
                    <w:rPr>
                      <w:rFonts w:asciiTheme="minorHAnsi" w:eastAsia="新細明體" w:hAnsiTheme="minorHAnsi" w:cstheme="minorHAnsi"/>
                      <w:sz w:val="22"/>
                      <w:szCs w:val="22"/>
                      <w:lang w:val="en-US" w:eastAsia="zh-TW"/>
                    </w:rPr>
                  </w:pPr>
                  <w:r w:rsidRPr="00BA19DA">
                    <w:rPr>
                      <w:rFonts w:asciiTheme="minorHAnsi" w:eastAsia="新細明體" w:hAnsiTheme="minorHAnsi" w:cstheme="minorHAnsi"/>
                      <w:sz w:val="22"/>
                      <w:szCs w:val="22"/>
                      <w:lang w:val="en-US" w:eastAsia="zh-TW"/>
                    </w:rPr>
                    <w:t>2.</w:t>
                  </w:r>
                  <w:r w:rsidR="00E33244" w:rsidRPr="00BA19DA">
                    <w:rPr>
                      <w:rFonts w:asciiTheme="minorHAnsi" w:eastAsia="新細明體" w:hAnsiTheme="minorHAnsi" w:cstheme="minorHAnsi"/>
                      <w:sz w:val="22"/>
                      <w:szCs w:val="22"/>
                      <w:lang w:val="en-US" w:eastAsia="zh-TW"/>
                    </w:rPr>
                    <w:t>2</w:t>
                  </w:r>
                  <w:r w:rsidR="00E33244">
                    <w:rPr>
                      <w:rFonts w:asciiTheme="minorHAnsi" w:eastAsia="新細明體" w:hAnsiTheme="minorHAnsi" w:cstheme="minorHAnsi"/>
                      <w:sz w:val="22"/>
                      <w:szCs w:val="22"/>
                      <w:lang w:val="en-US" w:eastAsia="zh-TW"/>
                    </w:rPr>
                    <w:t>3</w:t>
                  </w:r>
                </w:p>
              </w:tc>
              <w:tc>
                <w:tcPr>
                  <w:tcW w:w="668"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hideMark/>
                </w:tcPr>
                <w:p w14:paraId="722B0464" w14:textId="1C3C5FC8" w:rsidR="00BA19DA" w:rsidRPr="00BA19DA" w:rsidRDefault="00BA19DA" w:rsidP="00827C05">
                  <w:pPr>
                    <w:rPr>
                      <w:rFonts w:asciiTheme="minorHAnsi" w:eastAsia="新細明體" w:hAnsiTheme="minorHAnsi" w:cstheme="minorHAnsi"/>
                      <w:sz w:val="22"/>
                      <w:szCs w:val="22"/>
                      <w:lang w:val="en-US" w:eastAsia="zh-TW"/>
                    </w:rPr>
                  </w:pPr>
                  <w:r w:rsidRPr="00BA19DA">
                    <w:rPr>
                      <w:rFonts w:asciiTheme="minorHAnsi" w:eastAsia="新細明體" w:hAnsiTheme="minorHAnsi" w:cstheme="minorHAnsi"/>
                      <w:sz w:val="22"/>
                      <w:szCs w:val="22"/>
                      <w:lang w:val="en-US" w:eastAsia="zh-TW"/>
                    </w:rPr>
                    <w:t>1.</w:t>
                  </w:r>
                  <w:r w:rsidR="00E33244">
                    <w:rPr>
                      <w:rFonts w:asciiTheme="minorHAnsi" w:eastAsia="新細明體" w:hAnsiTheme="minorHAnsi" w:cstheme="minorHAnsi"/>
                      <w:sz w:val="22"/>
                      <w:szCs w:val="22"/>
                      <w:lang w:val="en-US" w:eastAsia="zh-TW"/>
                    </w:rPr>
                    <w:t>18</w:t>
                  </w:r>
                </w:p>
              </w:tc>
              <w:tc>
                <w:tcPr>
                  <w:tcW w:w="668"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hideMark/>
                </w:tcPr>
                <w:p w14:paraId="77547732" w14:textId="10456199" w:rsidR="00BA19DA" w:rsidRPr="00BA19DA" w:rsidRDefault="00BA19DA" w:rsidP="00827C05">
                  <w:pPr>
                    <w:rPr>
                      <w:rFonts w:asciiTheme="minorHAnsi" w:eastAsia="新細明體" w:hAnsiTheme="minorHAnsi" w:cstheme="minorHAnsi"/>
                      <w:sz w:val="22"/>
                      <w:szCs w:val="22"/>
                      <w:lang w:val="en-US" w:eastAsia="zh-TW"/>
                    </w:rPr>
                  </w:pPr>
                  <w:r w:rsidRPr="00BA19DA">
                    <w:rPr>
                      <w:rFonts w:asciiTheme="minorHAnsi" w:eastAsia="新細明體" w:hAnsiTheme="minorHAnsi" w:cstheme="minorHAnsi"/>
                      <w:sz w:val="22"/>
                      <w:szCs w:val="22"/>
                      <w:lang w:val="en-US" w:eastAsia="zh-TW"/>
                    </w:rPr>
                    <w:t>0.</w:t>
                  </w:r>
                  <w:r w:rsidR="00E33244">
                    <w:rPr>
                      <w:rFonts w:asciiTheme="minorHAnsi" w:eastAsia="新細明體" w:hAnsiTheme="minorHAnsi" w:cstheme="minorHAnsi"/>
                      <w:sz w:val="22"/>
                      <w:szCs w:val="22"/>
                      <w:lang w:val="en-US" w:eastAsia="zh-TW"/>
                    </w:rPr>
                    <w:t>59</w:t>
                  </w:r>
                </w:p>
              </w:tc>
              <w:tc>
                <w:tcPr>
                  <w:tcW w:w="669"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hideMark/>
                </w:tcPr>
                <w:p w14:paraId="7E6DB791" w14:textId="3BCB75DB" w:rsidR="00BA19DA" w:rsidRPr="00BA19DA" w:rsidRDefault="00BA19DA" w:rsidP="00827C05">
                  <w:pPr>
                    <w:rPr>
                      <w:rFonts w:asciiTheme="minorHAnsi" w:eastAsia="新細明體" w:hAnsiTheme="minorHAnsi" w:cstheme="minorHAnsi"/>
                      <w:sz w:val="22"/>
                      <w:szCs w:val="22"/>
                      <w:lang w:val="en-US" w:eastAsia="zh-TW"/>
                    </w:rPr>
                  </w:pPr>
                  <w:r w:rsidRPr="00BA19DA">
                    <w:rPr>
                      <w:rFonts w:asciiTheme="minorHAnsi" w:eastAsia="新細明體" w:hAnsiTheme="minorHAnsi" w:cstheme="minorHAnsi"/>
                      <w:sz w:val="22"/>
                      <w:szCs w:val="22"/>
                      <w:lang w:val="en-US" w:eastAsia="zh-TW"/>
                    </w:rPr>
                    <w:t>0.2</w:t>
                  </w:r>
                  <w:r w:rsidR="00E33244">
                    <w:rPr>
                      <w:rFonts w:asciiTheme="minorHAnsi" w:eastAsia="新細明體" w:hAnsiTheme="minorHAnsi" w:cstheme="minorHAnsi"/>
                      <w:sz w:val="22"/>
                      <w:szCs w:val="22"/>
                      <w:lang w:val="en-US" w:eastAsia="zh-TW"/>
                    </w:rPr>
                    <w:t>4</w:t>
                  </w:r>
                </w:p>
              </w:tc>
              <w:tc>
                <w:tcPr>
                  <w:tcW w:w="669"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hideMark/>
                </w:tcPr>
                <w:p w14:paraId="52282000" w14:textId="77777777" w:rsidR="00BA19DA" w:rsidRPr="00BA19DA" w:rsidRDefault="00BA19DA" w:rsidP="00827C05">
                  <w:pPr>
                    <w:rPr>
                      <w:rFonts w:asciiTheme="minorHAnsi" w:eastAsia="新細明體" w:hAnsiTheme="minorHAnsi" w:cstheme="minorHAnsi"/>
                      <w:sz w:val="22"/>
                      <w:szCs w:val="22"/>
                      <w:lang w:val="en-US" w:eastAsia="zh-TW"/>
                    </w:rPr>
                  </w:pPr>
                  <w:r w:rsidRPr="00BA19DA">
                    <w:rPr>
                      <w:rFonts w:asciiTheme="minorHAnsi" w:eastAsia="新細明體" w:hAnsiTheme="minorHAnsi" w:cstheme="minorHAnsi"/>
                      <w:sz w:val="22"/>
                      <w:szCs w:val="22"/>
                      <w:lang w:val="en-US" w:eastAsia="zh-TW"/>
                    </w:rPr>
                    <w:t>0.08</w:t>
                  </w:r>
                </w:p>
              </w:tc>
              <w:tc>
                <w:tcPr>
                  <w:tcW w:w="669"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hideMark/>
                </w:tcPr>
                <w:p w14:paraId="6860703F" w14:textId="77777777" w:rsidR="00BA19DA" w:rsidRPr="00BA19DA" w:rsidRDefault="00BA19DA" w:rsidP="00827C05">
                  <w:pPr>
                    <w:rPr>
                      <w:rFonts w:asciiTheme="minorHAnsi" w:eastAsia="新細明體" w:hAnsiTheme="minorHAnsi" w:cstheme="minorHAnsi"/>
                      <w:sz w:val="22"/>
                      <w:szCs w:val="22"/>
                      <w:lang w:val="en-US" w:eastAsia="zh-TW"/>
                    </w:rPr>
                  </w:pPr>
                  <w:r w:rsidRPr="00BA19DA">
                    <w:rPr>
                      <w:rFonts w:asciiTheme="minorHAnsi" w:eastAsia="新細明體" w:hAnsiTheme="minorHAnsi" w:cstheme="minorHAnsi"/>
                      <w:sz w:val="22"/>
                      <w:szCs w:val="22"/>
                      <w:lang w:val="en-US" w:eastAsia="zh-TW"/>
                    </w:rPr>
                    <w:t>0.03</w:t>
                  </w:r>
                </w:p>
              </w:tc>
              <w:tc>
                <w:tcPr>
                  <w:tcW w:w="669"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hideMark/>
                </w:tcPr>
                <w:p w14:paraId="56BF0F54" w14:textId="77777777" w:rsidR="00BA19DA" w:rsidRPr="00BA19DA" w:rsidRDefault="00BA19DA" w:rsidP="00827C05">
                  <w:pPr>
                    <w:rPr>
                      <w:rFonts w:asciiTheme="minorHAnsi" w:eastAsia="新細明體" w:hAnsiTheme="minorHAnsi" w:cstheme="minorHAnsi"/>
                      <w:sz w:val="22"/>
                      <w:szCs w:val="22"/>
                      <w:lang w:val="en-US" w:eastAsia="zh-TW"/>
                    </w:rPr>
                  </w:pPr>
                  <w:r w:rsidRPr="00BA19DA">
                    <w:rPr>
                      <w:rFonts w:asciiTheme="minorHAnsi" w:eastAsia="新細明體" w:hAnsiTheme="minorHAnsi" w:cstheme="minorHAnsi"/>
                      <w:sz w:val="22"/>
                      <w:szCs w:val="22"/>
                      <w:lang w:val="en-US" w:eastAsia="zh-TW"/>
                    </w:rPr>
                    <w:t>0.01</w:t>
                  </w:r>
                </w:p>
              </w:tc>
              <w:tc>
                <w:tcPr>
                  <w:tcW w:w="669"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hideMark/>
                </w:tcPr>
                <w:p w14:paraId="7ABBFFAD" w14:textId="77777777" w:rsidR="00BA19DA" w:rsidRPr="00BA19DA" w:rsidRDefault="00BA19DA" w:rsidP="00827C05">
                  <w:pPr>
                    <w:rPr>
                      <w:rFonts w:asciiTheme="minorHAnsi" w:eastAsia="新細明體" w:hAnsiTheme="minorHAnsi" w:cstheme="minorHAnsi"/>
                      <w:sz w:val="22"/>
                      <w:szCs w:val="22"/>
                      <w:lang w:val="en-US" w:eastAsia="zh-TW"/>
                    </w:rPr>
                  </w:pPr>
                  <w:r w:rsidRPr="00BA19DA">
                    <w:rPr>
                      <w:rFonts w:asciiTheme="minorHAnsi" w:eastAsia="新細明體" w:hAnsiTheme="minorHAnsi" w:cstheme="minorHAnsi"/>
                      <w:sz w:val="22"/>
                      <w:szCs w:val="22"/>
                      <w:lang w:val="en-US" w:eastAsia="zh-TW"/>
                    </w:rPr>
                    <w:t>0.0</w:t>
                  </w:r>
                </w:p>
              </w:tc>
            </w:tr>
          </w:tbl>
          <w:p w14:paraId="5A292D88" w14:textId="4E81D601" w:rsidR="00BA19DA" w:rsidRPr="00BA19DA" w:rsidRDefault="00BA19DA" w:rsidP="004B16BF">
            <w:pPr>
              <w:rPr>
                <w:rFonts w:asciiTheme="minorHAnsi" w:eastAsia="新細明體" w:hAnsiTheme="minorHAnsi" w:cstheme="minorHAnsi"/>
                <w:lang w:eastAsia="zh-TW"/>
              </w:rPr>
            </w:pPr>
          </w:p>
        </w:tc>
      </w:tr>
      <w:tr w:rsidR="00BA19DA" w:rsidRPr="00BA19DA" w14:paraId="4BEB2E36" w14:textId="77777777" w:rsidTr="00941C9C">
        <w:tc>
          <w:tcPr>
            <w:tcW w:w="1344" w:type="dxa"/>
            <w:vMerge/>
            <w:vAlign w:val="center"/>
          </w:tcPr>
          <w:p w14:paraId="48860096" w14:textId="77777777" w:rsidR="00BA19DA" w:rsidRPr="00BA19DA" w:rsidRDefault="00BA19DA" w:rsidP="00827C05">
            <w:pPr>
              <w:jc w:val="both"/>
              <w:rPr>
                <w:rFonts w:asciiTheme="minorHAnsi" w:eastAsia="新細明體" w:hAnsiTheme="minorHAnsi" w:cstheme="minorHAnsi"/>
                <w:lang w:eastAsia="zh-TW"/>
              </w:rPr>
            </w:pPr>
          </w:p>
        </w:tc>
        <w:tc>
          <w:tcPr>
            <w:tcW w:w="1345" w:type="dxa"/>
            <w:vAlign w:val="center"/>
          </w:tcPr>
          <w:p w14:paraId="2A8BCEA3" w14:textId="4989C504" w:rsidR="00BA19DA" w:rsidRPr="00BA19DA" w:rsidRDefault="00BA19DA" w:rsidP="00BA19DA">
            <w:pPr>
              <w:jc w:val="center"/>
              <w:rPr>
                <w:rFonts w:asciiTheme="minorHAnsi" w:eastAsia="新細明體" w:hAnsiTheme="minorHAnsi" w:cstheme="minorHAnsi"/>
                <w:lang w:eastAsia="zh-TW"/>
              </w:rPr>
            </w:pPr>
            <w:r>
              <w:rPr>
                <w:rFonts w:asciiTheme="minorHAnsi" w:eastAsia="新細明體" w:hAnsiTheme="minorHAnsi" w:cstheme="minorHAnsi"/>
                <w:lang w:eastAsia="zh-TW"/>
              </w:rPr>
              <w:t>DL 5%-tile</w:t>
            </w:r>
          </w:p>
        </w:tc>
        <w:tc>
          <w:tcPr>
            <w:tcW w:w="6940" w:type="dxa"/>
          </w:tcPr>
          <w:tbl>
            <w:tblPr>
              <w:tblW w:w="0" w:type="auto"/>
              <w:jc w:val="center"/>
              <w:tblLayout w:type="fixed"/>
              <w:tblCellMar>
                <w:left w:w="0" w:type="dxa"/>
                <w:right w:w="0" w:type="dxa"/>
              </w:tblCellMar>
              <w:tblLook w:val="0420" w:firstRow="1" w:lastRow="0" w:firstColumn="0" w:lastColumn="0" w:noHBand="0" w:noVBand="1"/>
            </w:tblPr>
            <w:tblGrid>
              <w:gridCol w:w="1077"/>
              <w:gridCol w:w="680"/>
              <w:gridCol w:w="700"/>
              <w:gridCol w:w="680"/>
              <w:gridCol w:w="680"/>
              <w:gridCol w:w="680"/>
              <w:gridCol w:w="680"/>
              <w:gridCol w:w="680"/>
              <w:gridCol w:w="680"/>
            </w:tblGrid>
            <w:tr w:rsidR="00BA19DA" w:rsidRPr="00827C05" w14:paraId="1F232217" w14:textId="77777777" w:rsidTr="00941C9C">
              <w:trPr>
                <w:trHeight w:val="170"/>
                <w:jc w:val="center"/>
              </w:trPr>
              <w:tc>
                <w:tcPr>
                  <w:tcW w:w="1077"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hideMark/>
                </w:tcPr>
                <w:p w14:paraId="6C9450B3" w14:textId="64B3E0AD" w:rsidR="00BA19DA" w:rsidRPr="00827C05" w:rsidRDefault="00BA19DA" w:rsidP="00827C05">
                  <w:pPr>
                    <w:rPr>
                      <w:rFonts w:asciiTheme="minorHAnsi" w:eastAsia="新細明體" w:hAnsiTheme="minorHAnsi" w:cstheme="minorHAnsi"/>
                      <w:sz w:val="22"/>
                      <w:szCs w:val="22"/>
                      <w:lang w:val="en-US" w:eastAsia="zh-TW"/>
                    </w:rPr>
                  </w:pPr>
                  <w:r w:rsidRPr="00827C05">
                    <w:rPr>
                      <w:rFonts w:asciiTheme="minorHAnsi" w:eastAsia="新細明體" w:hAnsiTheme="minorHAnsi" w:cstheme="minorHAnsi"/>
                      <w:b/>
                      <w:bCs/>
                      <w:sz w:val="22"/>
                      <w:szCs w:val="22"/>
                      <w:lang w:eastAsia="zh-TW"/>
                    </w:rPr>
                    <w:t>AC</w:t>
                  </w:r>
                  <w:r>
                    <w:rPr>
                      <w:rFonts w:asciiTheme="minorHAnsi" w:eastAsia="新細明體" w:hAnsiTheme="minorHAnsi" w:cstheme="minorHAnsi"/>
                      <w:b/>
                      <w:bCs/>
                      <w:sz w:val="22"/>
                      <w:szCs w:val="22"/>
                      <w:lang w:eastAsia="zh-TW"/>
                    </w:rPr>
                    <w:t>I</w:t>
                  </w:r>
                  <w:r w:rsidRPr="00827C05">
                    <w:rPr>
                      <w:rFonts w:asciiTheme="minorHAnsi" w:eastAsia="新細明體" w:hAnsiTheme="minorHAnsi" w:cstheme="minorHAnsi"/>
                      <w:b/>
                      <w:bCs/>
                      <w:sz w:val="22"/>
                      <w:szCs w:val="22"/>
                      <w:lang w:eastAsia="zh-TW"/>
                    </w:rPr>
                    <w:t>R [dB]</w:t>
                  </w:r>
                </w:p>
              </w:tc>
              <w:tc>
                <w:tcPr>
                  <w:tcW w:w="68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hideMark/>
                </w:tcPr>
                <w:p w14:paraId="10E8D093" w14:textId="77777777" w:rsidR="00BA19DA" w:rsidRPr="00827C05" w:rsidRDefault="00BA19DA" w:rsidP="00827C05">
                  <w:pPr>
                    <w:rPr>
                      <w:rFonts w:asciiTheme="minorHAnsi" w:eastAsia="新細明體" w:hAnsiTheme="minorHAnsi" w:cstheme="minorHAnsi"/>
                      <w:sz w:val="22"/>
                      <w:szCs w:val="22"/>
                      <w:lang w:val="en-US" w:eastAsia="zh-TW"/>
                    </w:rPr>
                  </w:pPr>
                  <w:r w:rsidRPr="00827C05">
                    <w:rPr>
                      <w:rFonts w:asciiTheme="minorHAnsi" w:eastAsia="新細明體" w:hAnsiTheme="minorHAnsi" w:cstheme="minorHAnsi"/>
                      <w:b/>
                      <w:bCs/>
                      <w:sz w:val="22"/>
                      <w:szCs w:val="22"/>
                      <w:lang w:val="en-US" w:eastAsia="zh-TW"/>
                    </w:rPr>
                    <w:t xml:space="preserve">5 </w:t>
                  </w:r>
                </w:p>
              </w:tc>
              <w:tc>
                <w:tcPr>
                  <w:tcW w:w="70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hideMark/>
                </w:tcPr>
                <w:p w14:paraId="4E966075" w14:textId="77777777" w:rsidR="00BA19DA" w:rsidRPr="00827C05" w:rsidRDefault="00BA19DA" w:rsidP="00827C05">
                  <w:pPr>
                    <w:rPr>
                      <w:rFonts w:asciiTheme="minorHAnsi" w:eastAsia="新細明體" w:hAnsiTheme="minorHAnsi" w:cstheme="minorHAnsi"/>
                      <w:sz w:val="22"/>
                      <w:szCs w:val="22"/>
                      <w:lang w:val="en-US" w:eastAsia="zh-TW"/>
                    </w:rPr>
                  </w:pPr>
                  <w:r w:rsidRPr="00827C05">
                    <w:rPr>
                      <w:rFonts w:asciiTheme="minorHAnsi" w:eastAsia="新細明體" w:hAnsiTheme="minorHAnsi" w:cstheme="minorHAnsi"/>
                      <w:b/>
                      <w:bCs/>
                      <w:sz w:val="22"/>
                      <w:szCs w:val="22"/>
                      <w:lang w:val="en-US" w:eastAsia="zh-TW"/>
                    </w:rPr>
                    <w:t xml:space="preserve">10 </w:t>
                  </w:r>
                </w:p>
              </w:tc>
              <w:tc>
                <w:tcPr>
                  <w:tcW w:w="68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hideMark/>
                </w:tcPr>
                <w:p w14:paraId="79FF4629" w14:textId="77777777" w:rsidR="00BA19DA" w:rsidRPr="00827C05" w:rsidRDefault="00BA19DA" w:rsidP="00827C05">
                  <w:pPr>
                    <w:rPr>
                      <w:rFonts w:asciiTheme="minorHAnsi" w:eastAsia="新細明體" w:hAnsiTheme="minorHAnsi" w:cstheme="minorHAnsi"/>
                      <w:sz w:val="22"/>
                      <w:szCs w:val="22"/>
                      <w:lang w:val="en-US" w:eastAsia="zh-TW"/>
                    </w:rPr>
                  </w:pPr>
                  <w:r w:rsidRPr="00827C05">
                    <w:rPr>
                      <w:rFonts w:asciiTheme="minorHAnsi" w:eastAsia="新細明體" w:hAnsiTheme="minorHAnsi" w:cstheme="minorHAnsi"/>
                      <w:b/>
                      <w:bCs/>
                      <w:sz w:val="22"/>
                      <w:szCs w:val="22"/>
                      <w:lang w:val="en-US" w:eastAsia="zh-TW"/>
                    </w:rPr>
                    <w:t xml:space="preserve">15 </w:t>
                  </w:r>
                </w:p>
              </w:tc>
              <w:tc>
                <w:tcPr>
                  <w:tcW w:w="68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hideMark/>
                </w:tcPr>
                <w:p w14:paraId="5133950B" w14:textId="77777777" w:rsidR="00BA19DA" w:rsidRPr="00827C05" w:rsidRDefault="00BA19DA" w:rsidP="00827C05">
                  <w:pPr>
                    <w:rPr>
                      <w:rFonts w:asciiTheme="minorHAnsi" w:eastAsia="新細明體" w:hAnsiTheme="minorHAnsi" w:cstheme="minorHAnsi"/>
                      <w:sz w:val="22"/>
                      <w:szCs w:val="22"/>
                      <w:lang w:val="en-US" w:eastAsia="zh-TW"/>
                    </w:rPr>
                  </w:pPr>
                  <w:r w:rsidRPr="00827C05">
                    <w:rPr>
                      <w:rFonts w:asciiTheme="minorHAnsi" w:eastAsia="新細明體" w:hAnsiTheme="minorHAnsi" w:cstheme="minorHAnsi"/>
                      <w:b/>
                      <w:bCs/>
                      <w:sz w:val="22"/>
                      <w:szCs w:val="22"/>
                      <w:lang w:val="en-US" w:eastAsia="zh-TW"/>
                    </w:rPr>
                    <w:t xml:space="preserve">20 </w:t>
                  </w:r>
                </w:p>
              </w:tc>
              <w:tc>
                <w:tcPr>
                  <w:tcW w:w="68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hideMark/>
                </w:tcPr>
                <w:p w14:paraId="42E9B477" w14:textId="77777777" w:rsidR="00BA19DA" w:rsidRPr="00827C05" w:rsidRDefault="00BA19DA" w:rsidP="00827C05">
                  <w:pPr>
                    <w:rPr>
                      <w:rFonts w:asciiTheme="minorHAnsi" w:eastAsia="新細明體" w:hAnsiTheme="minorHAnsi" w:cstheme="minorHAnsi"/>
                      <w:sz w:val="22"/>
                      <w:szCs w:val="22"/>
                      <w:lang w:val="en-US" w:eastAsia="zh-TW"/>
                    </w:rPr>
                  </w:pPr>
                  <w:r w:rsidRPr="00827C05">
                    <w:rPr>
                      <w:rFonts w:asciiTheme="minorHAnsi" w:eastAsia="新細明體" w:hAnsiTheme="minorHAnsi" w:cstheme="minorHAnsi"/>
                      <w:b/>
                      <w:bCs/>
                      <w:sz w:val="22"/>
                      <w:szCs w:val="22"/>
                      <w:lang w:val="en-US" w:eastAsia="zh-TW"/>
                    </w:rPr>
                    <w:t xml:space="preserve">25 </w:t>
                  </w:r>
                </w:p>
              </w:tc>
              <w:tc>
                <w:tcPr>
                  <w:tcW w:w="68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hideMark/>
                </w:tcPr>
                <w:p w14:paraId="1ABD2189" w14:textId="77777777" w:rsidR="00BA19DA" w:rsidRPr="00827C05" w:rsidRDefault="00BA19DA" w:rsidP="00827C05">
                  <w:pPr>
                    <w:rPr>
                      <w:rFonts w:asciiTheme="minorHAnsi" w:eastAsia="新細明體" w:hAnsiTheme="minorHAnsi" w:cstheme="minorHAnsi"/>
                      <w:sz w:val="22"/>
                      <w:szCs w:val="22"/>
                      <w:lang w:val="en-US" w:eastAsia="zh-TW"/>
                    </w:rPr>
                  </w:pPr>
                  <w:r w:rsidRPr="00827C05">
                    <w:rPr>
                      <w:rFonts w:asciiTheme="minorHAnsi" w:eastAsia="新細明體" w:hAnsiTheme="minorHAnsi" w:cstheme="minorHAnsi"/>
                      <w:b/>
                      <w:bCs/>
                      <w:sz w:val="22"/>
                      <w:szCs w:val="22"/>
                      <w:lang w:val="en-US" w:eastAsia="zh-TW"/>
                    </w:rPr>
                    <w:t xml:space="preserve">30 </w:t>
                  </w:r>
                </w:p>
              </w:tc>
              <w:tc>
                <w:tcPr>
                  <w:tcW w:w="68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hideMark/>
                </w:tcPr>
                <w:p w14:paraId="64BC3240" w14:textId="77777777" w:rsidR="00BA19DA" w:rsidRPr="00827C05" w:rsidRDefault="00BA19DA" w:rsidP="00827C05">
                  <w:pPr>
                    <w:rPr>
                      <w:rFonts w:asciiTheme="minorHAnsi" w:eastAsia="新細明體" w:hAnsiTheme="minorHAnsi" w:cstheme="minorHAnsi"/>
                      <w:sz w:val="22"/>
                      <w:szCs w:val="22"/>
                      <w:lang w:val="en-US" w:eastAsia="zh-TW"/>
                    </w:rPr>
                  </w:pPr>
                  <w:r w:rsidRPr="00827C05">
                    <w:rPr>
                      <w:rFonts w:asciiTheme="minorHAnsi" w:eastAsia="新細明體" w:hAnsiTheme="minorHAnsi" w:cstheme="minorHAnsi"/>
                      <w:b/>
                      <w:bCs/>
                      <w:sz w:val="22"/>
                      <w:szCs w:val="22"/>
                      <w:lang w:val="en-US" w:eastAsia="zh-TW"/>
                    </w:rPr>
                    <w:t xml:space="preserve">35 </w:t>
                  </w:r>
                </w:p>
              </w:tc>
              <w:tc>
                <w:tcPr>
                  <w:tcW w:w="68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hideMark/>
                </w:tcPr>
                <w:p w14:paraId="22E0A4E8" w14:textId="77777777" w:rsidR="00BA19DA" w:rsidRPr="00827C05" w:rsidRDefault="00BA19DA" w:rsidP="00827C05">
                  <w:pPr>
                    <w:rPr>
                      <w:rFonts w:asciiTheme="minorHAnsi" w:eastAsia="新細明體" w:hAnsiTheme="minorHAnsi" w:cstheme="minorHAnsi"/>
                      <w:sz w:val="22"/>
                      <w:szCs w:val="22"/>
                      <w:lang w:val="en-US" w:eastAsia="zh-TW"/>
                    </w:rPr>
                  </w:pPr>
                  <w:r w:rsidRPr="00827C05">
                    <w:rPr>
                      <w:rFonts w:asciiTheme="minorHAnsi" w:eastAsia="新細明體" w:hAnsiTheme="minorHAnsi" w:cstheme="minorHAnsi"/>
                      <w:b/>
                      <w:bCs/>
                      <w:sz w:val="22"/>
                      <w:szCs w:val="22"/>
                      <w:lang w:val="en-US" w:eastAsia="zh-TW"/>
                    </w:rPr>
                    <w:t xml:space="preserve">40 </w:t>
                  </w:r>
                </w:p>
              </w:tc>
            </w:tr>
            <w:tr w:rsidR="00BA19DA" w:rsidRPr="00827C05" w14:paraId="798DE1E2" w14:textId="77777777" w:rsidTr="00941C9C">
              <w:trPr>
                <w:trHeight w:val="170"/>
                <w:jc w:val="center"/>
              </w:trPr>
              <w:tc>
                <w:tcPr>
                  <w:tcW w:w="1077"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hideMark/>
                </w:tcPr>
                <w:p w14:paraId="21DF7C9D" w14:textId="77777777" w:rsidR="00BA19DA" w:rsidRPr="00827C05" w:rsidRDefault="00BA19DA" w:rsidP="00827C05">
                  <w:pPr>
                    <w:rPr>
                      <w:rFonts w:asciiTheme="minorHAnsi" w:eastAsia="新細明體" w:hAnsiTheme="minorHAnsi" w:cstheme="minorHAnsi"/>
                      <w:sz w:val="22"/>
                      <w:szCs w:val="22"/>
                      <w:lang w:val="en-US" w:eastAsia="zh-TW"/>
                    </w:rPr>
                  </w:pPr>
                  <w:r w:rsidRPr="00827C05">
                    <w:rPr>
                      <w:rFonts w:asciiTheme="minorHAnsi" w:eastAsia="新細明體" w:hAnsiTheme="minorHAnsi" w:cstheme="minorHAnsi"/>
                      <w:b/>
                      <w:bCs/>
                      <w:sz w:val="22"/>
                      <w:szCs w:val="22"/>
                      <w:lang w:val="en-US" w:eastAsia="zh-TW"/>
                    </w:rPr>
                    <w:t>FR2-like</w:t>
                  </w:r>
                </w:p>
              </w:tc>
              <w:tc>
                <w:tcPr>
                  <w:tcW w:w="68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hideMark/>
                </w:tcPr>
                <w:p w14:paraId="15BC459D" w14:textId="77777777" w:rsidR="00BA19DA" w:rsidRPr="00827C05" w:rsidRDefault="00BA19DA" w:rsidP="00827C05">
                  <w:pPr>
                    <w:rPr>
                      <w:rFonts w:asciiTheme="minorHAnsi" w:eastAsia="新細明體" w:hAnsiTheme="minorHAnsi" w:cstheme="minorHAnsi"/>
                      <w:sz w:val="22"/>
                      <w:szCs w:val="22"/>
                      <w:lang w:val="en-US" w:eastAsia="zh-TW"/>
                    </w:rPr>
                  </w:pPr>
                  <w:r w:rsidRPr="00827C05">
                    <w:rPr>
                      <w:rFonts w:asciiTheme="minorHAnsi" w:eastAsia="新細明體" w:hAnsiTheme="minorHAnsi" w:cstheme="minorHAnsi"/>
                      <w:sz w:val="22"/>
                      <w:szCs w:val="22"/>
                      <w:lang w:val="en-US" w:eastAsia="zh-TW"/>
                    </w:rPr>
                    <w:t>10.28</w:t>
                  </w:r>
                </w:p>
              </w:tc>
              <w:tc>
                <w:tcPr>
                  <w:tcW w:w="70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hideMark/>
                </w:tcPr>
                <w:p w14:paraId="72C762D0" w14:textId="77777777" w:rsidR="00BA19DA" w:rsidRPr="00827C05" w:rsidRDefault="00BA19DA" w:rsidP="00827C05">
                  <w:pPr>
                    <w:rPr>
                      <w:rFonts w:asciiTheme="minorHAnsi" w:eastAsia="新細明體" w:hAnsiTheme="minorHAnsi" w:cstheme="minorHAnsi"/>
                      <w:sz w:val="22"/>
                      <w:szCs w:val="22"/>
                      <w:lang w:val="en-US" w:eastAsia="zh-TW"/>
                    </w:rPr>
                  </w:pPr>
                  <w:r w:rsidRPr="00827C05">
                    <w:rPr>
                      <w:rFonts w:asciiTheme="minorHAnsi" w:eastAsia="新細明體" w:hAnsiTheme="minorHAnsi" w:cstheme="minorHAnsi"/>
                      <w:sz w:val="22"/>
                      <w:szCs w:val="22"/>
                      <w:lang w:val="en-US" w:eastAsia="zh-TW"/>
                    </w:rPr>
                    <w:t>4.60</w:t>
                  </w:r>
                </w:p>
              </w:tc>
              <w:tc>
                <w:tcPr>
                  <w:tcW w:w="68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hideMark/>
                </w:tcPr>
                <w:p w14:paraId="6626AA0A" w14:textId="77777777" w:rsidR="00BA19DA" w:rsidRPr="00827C05" w:rsidRDefault="00BA19DA" w:rsidP="00827C05">
                  <w:pPr>
                    <w:rPr>
                      <w:rFonts w:asciiTheme="minorHAnsi" w:eastAsia="新細明體" w:hAnsiTheme="minorHAnsi" w:cstheme="minorHAnsi"/>
                      <w:sz w:val="22"/>
                      <w:szCs w:val="22"/>
                      <w:lang w:val="en-US" w:eastAsia="zh-TW"/>
                    </w:rPr>
                  </w:pPr>
                  <w:r w:rsidRPr="00827C05">
                    <w:rPr>
                      <w:rFonts w:asciiTheme="minorHAnsi" w:eastAsia="新細明體" w:hAnsiTheme="minorHAnsi" w:cstheme="minorHAnsi"/>
                      <w:sz w:val="22"/>
                      <w:szCs w:val="22"/>
                      <w:lang w:val="en-US" w:eastAsia="zh-TW"/>
                    </w:rPr>
                    <w:t>3.43</w:t>
                  </w:r>
                </w:p>
              </w:tc>
              <w:tc>
                <w:tcPr>
                  <w:tcW w:w="68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hideMark/>
                </w:tcPr>
                <w:p w14:paraId="745631CC" w14:textId="77777777" w:rsidR="00BA19DA" w:rsidRPr="00827C05" w:rsidRDefault="00BA19DA" w:rsidP="00827C05">
                  <w:pPr>
                    <w:rPr>
                      <w:rFonts w:asciiTheme="minorHAnsi" w:eastAsia="新細明體" w:hAnsiTheme="minorHAnsi" w:cstheme="minorHAnsi"/>
                      <w:sz w:val="22"/>
                      <w:szCs w:val="22"/>
                      <w:lang w:val="en-US" w:eastAsia="zh-TW"/>
                    </w:rPr>
                  </w:pPr>
                  <w:r w:rsidRPr="00827C05">
                    <w:rPr>
                      <w:rFonts w:asciiTheme="minorHAnsi" w:eastAsia="新細明體" w:hAnsiTheme="minorHAnsi" w:cstheme="minorHAnsi"/>
                      <w:sz w:val="22"/>
                      <w:szCs w:val="22"/>
                      <w:lang w:val="en-US" w:eastAsia="zh-TW"/>
                    </w:rPr>
                    <w:t>2.22</w:t>
                  </w:r>
                </w:p>
              </w:tc>
              <w:tc>
                <w:tcPr>
                  <w:tcW w:w="68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hideMark/>
                </w:tcPr>
                <w:p w14:paraId="29C15C17" w14:textId="77777777" w:rsidR="00BA19DA" w:rsidRPr="00827C05" w:rsidRDefault="00BA19DA" w:rsidP="00827C05">
                  <w:pPr>
                    <w:rPr>
                      <w:rFonts w:asciiTheme="minorHAnsi" w:eastAsia="新細明體" w:hAnsiTheme="minorHAnsi" w:cstheme="minorHAnsi"/>
                      <w:sz w:val="22"/>
                      <w:szCs w:val="22"/>
                      <w:lang w:val="en-US" w:eastAsia="zh-TW"/>
                    </w:rPr>
                  </w:pPr>
                  <w:r w:rsidRPr="00827C05">
                    <w:rPr>
                      <w:rFonts w:asciiTheme="minorHAnsi" w:eastAsia="新細明體" w:hAnsiTheme="minorHAnsi" w:cstheme="minorHAnsi"/>
                      <w:sz w:val="22"/>
                      <w:szCs w:val="22"/>
                      <w:lang w:val="en-US" w:eastAsia="zh-TW"/>
                    </w:rPr>
                    <w:t>1.28</w:t>
                  </w:r>
                </w:p>
              </w:tc>
              <w:tc>
                <w:tcPr>
                  <w:tcW w:w="68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hideMark/>
                </w:tcPr>
                <w:p w14:paraId="79F6B74B" w14:textId="77777777" w:rsidR="00BA19DA" w:rsidRPr="00827C05" w:rsidRDefault="00BA19DA" w:rsidP="00827C05">
                  <w:pPr>
                    <w:rPr>
                      <w:rFonts w:asciiTheme="minorHAnsi" w:eastAsia="新細明體" w:hAnsiTheme="minorHAnsi" w:cstheme="minorHAnsi"/>
                      <w:sz w:val="22"/>
                      <w:szCs w:val="22"/>
                      <w:lang w:val="en-US" w:eastAsia="zh-TW"/>
                    </w:rPr>
                  </w:pPr>
                  <w:r w:rsidRPr="00827C05">
                    <w:rPr>
                      <w:rFonts w:asciiTheme="minorHAnsi" w:eastAsia="新細明體" w:hAnsiTheme="minorHAnsi" w:cstheme="minorHAnsi"/>
                      <w:sz w:val="22"/>
                      <w:szCs w:val="22"/>
                      <w:lang w:val="en-US" w:eastAsia="zh-TW"/>
                    </w:rPr>
                    <w:t>0.91</w:t>
                  </w:r>
                </w:p>
              </w:tc>
              <w:tc>
                <w:tcPr>
                  <w:tcW w:w="68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hideMark/>
                </w:tcPr>
                <w:p w14:paraId="08E2A964" w14:textId="77777777" w:rsidR="00BA19DA" w:rsidRPr="00827C05" w:rsidRDefault="00BA19DA" w:rsidP="00827C05">
                  <w:pPr>
                    <w:rPr>
                      <w:rFonts w:asciiTheme="minorHAnsi" w:eastAsia="新細明體" w:hAnsiTheme="minorHAnsi" w:cstheme="minorHAnsi"/>
                      <w:sz w:val="22"/>
                      <w:szCs w:val="22"/>
                      <w:lang w:val="en-US" w:eastAsia="zh-TW"/>
                    </w:rPr>
                  </w:pPr>
                  <w:r w:rsidRPr="00827C05">
                    <w:rPr>
                      <w:rFonts w:asciiTheme="minorHAnsi" w:eastAsia="新細明體" w:hAnsiTheme="minorHAnsi" w:cstheme="minorHAnsi"/>
                      <w:sz w:val="22"/>
                      <w:szCs w:val="22"/>
                      <w:lang w:val="en-US" w:eastAsia="zh-TW"/>
                    </w:rPr>
                    <w:t>0.44</w:t>
                  </w:r>
                </w:p>
              </w:tc>
              <w:tc>
                <w:tcPr>
                  <w:tcW w:w="68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hideMark/>
                </w:tcPr>
                <w:p w14:paraId="7A891F97" w14:textId="77777777" w:rsidR="00BA19DA" w:rsidRPr="00827C05" w:rsidRDefault="00BA19DA" w:rsidP="00827C05">
                  <w:pPr>
                    <w:rPr>
                      <w:rFonts w:asciiTheme="minorHAnsi" w:eastAsia="新細明體" w:hAnsiTheme="minorHAnsi" w:cstheme="minorHAnsi"/>
                      <w:sz w:val="22"/>
                      <w:szCs w:val="22"/>
                      <w:lang w:val="en-US" w:eastAsia="zh-TW"/>
                    </w:rPr>
                  </w:pPr>
                  <w:r w:rsidRPr="00827C05">
                    <w:rPr>
                      <w:rFonts w:asciiTheme="minorHAnsi" w:eastAsia="新細明體" w:hAnsiTheme="minorHAnsi" w:cstheme="minorHAnsi"/>
                      <w:sz w:val="22"/>
                      <w:szCs w:val="22"/>
                      <w:lang w:val="en-US" w:eastAsia="zh-TW"/>
                    </w:rPr>
                    <w:t>0.02</w:t>
                  </w:r>
                </w:p>
              </w:tc>
            </w:tr>
            <w:tr w:rsidR="00BA19DA" w:rsidRPr="00827C05" w14:paraId="6EA4FBDE" w14:textId="77777777" w:rsidTr="00941C9C">
              <w:trPr>
                <w:trHeight w:val="170"/>
                <w:jc w:val="center"/>
              </w:trPr>
              <w:tc>
                <w:tcPr>
                  <w:tcW w:w="1077"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hideMark/>
                </w:tcPr>
                <w:p w14:paraId="531F8905" w14:textId="3DBB1E2F" w:rsidR="00BA19DA" w:rsidRPr="00827C05" w:rsidRDefault="00BA19DA" w:rsidP="00827C05">
                  <w:pPr>
                    <w:rPr>
                      <w:rFonts w:asciiTheme="minorHAnsi" w:eastAsia="新細明體" w:hAnsiTheme="minorHAnsi" w:cstheme="minorHAnsi"/>
                      <w:sz w:val="22"/>
                      <w:szCs w:val="22"/>
                      <w:lang w:val="en-US" w:eastAsia="zh-TW"/>
                    </w:rPr>
                  </w:pPr>
                  <w:r w:rsidRPr="00827C05">
                    <w:rPr>
                      <w:rFonts w:asciiTheme="minorHAnsi" w:eastAsia="新細明體" w:hAnsiTheme="minorHAnsi" w:cstheme="minorHAnsi"/>
                      <w:b/>
                      <w:bCs/>
                      <w:sz w:val="22"/>
                      <w:szCs w:val="22"/>
                      <w:lang w:val="en-US" w:eastAsia="zh-TW"/>
                    </w:rPr>
                    <w:t>FR1-like</w:t>
                  </w:r>
                </w:p>
              </w:tc>
              <w:tc>
                <w:tcPr>
                  <w:tcW w:w="68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hideMark/>
                </w:tcPr>
                <w:p w14:paraId="7BD870A3" w14:textId="13A22A34" w:rsidR="00BA19DA" w:rsidRPr="00827C05" w:rsidRDefault="00E33244" w:rsidP="00827C05">
                  <w:pPr>
                    <w:rPr>
                      <w:rFonts w:asciiTheme="minorHAnsi" w:eastAsia="新細明體" w:hAnsiTheme="minorHAnsi" w:cstheme="minorHAnsi"/>
                      <w:sz w:val="22"/>
                      <w:szCs w:val="22"/>
                      <w:lang w:val="en-US" w:eastAsia="zh-TW"/>
                    </w:rPr>
                  </w:pPr>
                  <w:r>
                    <w:rPr>
                      <w:rFonts w:asciiTheme="minorHAnsi" w:eastAsia="新細明體" w:hAnsiTheme="minorHAnsi" w:cstheme="minorHAnsi"/>
                      <w:sz w:val="22"/>
                      <w:szCs w:val="22"/>
                      <w:lang w:val="en-US" w:eastAsia="zh-TW"/>
                    </w:rPr>
                    <w:t>12.94</w:t>
                  </w:r>
                </w:p>
              </w:tc>
              <w:tc>
                <w:tcPr>
                  <w:tcW w:w="70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hideMark/>
                </w:tcPr>
                <w:p w14:paraId="396605AA" w14:textId="482BF71D" w:rsidR="00BA19DA" w:rsidRPr="00827C05" w:rsidRDefault="00E33244" w:rsidP="00827C05">
                  <w:pPr>
                    <w:rPr>
                      <w:rFonts w:asciiTheme="minorHAnsi" w:eastAsia="新細明體" w:hAnsiTheme="minorHAnsi" w:cstheme="minorHAnsi"/>
                      <w:sz w:val="22"/>
                      <w:szCs w:val="22"/>
                      <w:lang w:val="en-US" w:eastAsia="zh-TW"/>
                    </w:rPr>
                  </w:pPr>
                  <w:r>
                    <w:rPr>
                      <w:rFonts w:asciiTheme="minorHAnsi" w:eastAsia="新細明體" w:hAnsiTheme="minorHAnsi" w:cstheme="minorHAnsi"/>
                      <w:sz w:val="22"/>
                      <w:szCs w:val="22"/>
                      <w:lang w:val="en-US" w:eastAsia="zh-TW"/>
                    </w:rPr>
                    <w:t>4.42</w:t>
                  </w:r>
                </w:p>
              </w:tc>
              <w:tc>
                <w:tcPr>
                  <w:tcW w:w="68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hideMark/>
                </w:tcPr>
                <w:p w14:paraId="19F42CB1" w14:textId="37B263FA" w:rsidR="00BA19DA" w:rsidRPr="00827C05" w:rsidRDefault="00E33244" w:rsidP="00827C05">
                  <w:pPr>
                    <w:rPr>
                      <w:rFonts w:asciiTheme="minorHAnsi" w:eastAsia="新細明體" w:hAnsiTheme="minorHAnsi" w:cstheme="minorHAnsi"/>
                      <w:sz w:val="22"/>
                      <w:szCs w:val="22"/>
                      <w:lang w:val="en-US" w:eastAsia="zh-TW"/>
                    </w:rPr>
                  </w:pPr>
                  <w:r>
                    <w:rPr>
                      <w:rFonts w:asciiTheme="minorHAnsi" w:eastAsia="新細明體" w:hAnsiTheme="minorHAnsi" w:cstheme="minorHAnsi"/>
                      <w:sz w:val="22"/>
                      <w:szCs w:val="22"/>
                      <w:lang w:val="en-US" w:eastAsia="zh-TW"/>
                    </w:rPr>
                    <w:t>0.17</w:t>
                  </w:r>
                </w:p>
              </w:tc>
              <w:tc>
                <w:tcPr>
                  <w:tcW w:w="68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hideMark/>
                </w:tcPr>
                <w:p w14:paraId="47634549" w14:textId="5D758E58" w:rsidR="00BA19DA" w:rsidRPr="00827C05" w:rsidRDefault="00E33244" w:rsidP="00827C05">
                  <w:pPr>
                    <w:rPr>
                      <w:rFonts w:asciiTheme="minorHAnsi" w:eastAsia="新細明體" w:hAnsiTheme="minorHAnsi" w:cstheme="minorHAnsi"/>
                      <w:sz w:val="22"/>
                      <w:szCs w:val="22"/>
                      <w:lang w:val="en-US" w:eastAsia="zh-TW"/>
                    </w:rPr>
                  </w:pPr>
                  <w:r>
                    <w:rPr>
                      <w:rFonts w:asciiTheme="minorHAnsi" w:eastAsia="新細明體" w:hAnsiTheme="minorHAnsi" w:cstheme="minorHAnsi"/>
                      <w:sz w:val="22"/>
                      <w:szCs w:val="22"/>
                      <w:lang w:val="en-US" w:eastAsia="zh-TW"/>
                    </w:rPr>
                    <w:t>0.15</w:t>
                  </w:r>
                </w:p>
              </w:tc>
              <w:tc>
                <w:tcPr>
                  <w:tcW w:w="68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hideMark/>
                </w:tcPr>
                <w:p w14:paraId="4665EA32" w14:textId="3D140399" w:rsidR="00BA19DA" w:rsidRPr="00827C05" w:rsidRDefault="00E33244" w:rsidP="00827C05">
                  <w:pPr>
                    <w:rPr>
                      <w:rFonts w:asciiTheme="minorHAnsi" w:eastAsia="新細明體" w:hAnsiTheme="minorHAnsi" w:cstheme="minorHAnsi"/>
                      <w:sz w:val="22"/>
                      <w:szCs w:val="22"/>
                      <w:lang w:val="en-US" w:eastAsia="zh-TW"/>
                    </w:rPr>
                  </w:pPr>
                  <w:r>
                    <w:rPr>
                      <w:rFonts w:asciiTheme="minorHAnsi" w:eastAsia="新細明體" w:hAnsiTheme="minorHAnsi" w:cstheme="minorHAnsi"/>
                      <w:sz w:val="22"/>
                      <w:szCs w:val="22"/>
                      <w:lang w:val="en-US" w:eastAsia="zh-TW"/>
                    </w:rPr>
                    <w:t>0.14</w:t>
                  </w:r>
                </w:p>
              </w:tc>
              <w:tc>
                <w:tcPr>
                  <w:tcW w:w="68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hideMark/>
                </w:tcPr>
                <w:p w14:paraId="4ED6507D" w14:textId="46A8C48D" w:rsidR="00BA19DA" w:rsidRPr="00827C05" w:rsidRDefault="00BA19DA" w:rsidP="00827C05">
                  <w:pPr>
                    <w:rPr>
                      <w:rFonts w:asciiTheme="minorHAnsi" w:eastAsia="新細明體" w:hAnsiTheme="minorHAnsi" w:cstheme="minorHAnsi"/>
                      <w:sz w:val="22"/>
                      <w:szCs w:val="22"/>
                      <w:lang w:val="en-US" w:eastAsia="zh-TW"/>
                    </w:rPr>
                  </w:pPr>
                  <w:r w:rsidRPr="00827C05">
                    <w:rPr>
                      <w:rFonts w:asciiTheme="minorHAnsi" w:eastAsia="新細明體" w:hAnsiTheme="minorHAnsi" w:cstheme="minorHAnsi"/>
                      <w:sz w:val="22"/>
                      <w:szCs w:val="22"/>
                      <w:lang w:val="en-US" w:eastAsia="zh-TW"/>
                    </w:rPr>
                    <w:t>0.0</w:t>
                  </w:r>
                  <w:r w:rsidR="00E33244">
                    <w:rPr>
                      <w:rFonts w:asciiTheme="minorHAnsi" w:eastAsia="新細明體" w:hAnsiTheme="minorHAnsi" w:cstheme="minorHAnsi"/>
                      <w:sz w:val="22"/>
                      <w:szCs w:val="22"/>
                      <w:lang w:val="en-US" w:eastAsia="zh-TW"/>
                    </w:rPr>
                    <w:t>5</w:t>
                  </w:r>
                </w:p>
              </w:tc>
              <w:tc>
                <w:tcPr>
                  <w:tcW w:w="68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hideMark/>
                </w:tcPr>
                <w:p w14:paraId="0EDA9A76" w14:textId="5E01D74E" w:rsidR="00BA19DA" w:rsidRPr="00827C05" w:rsidRDefault="00BA19DA" w:rsidP="00827C05">
                  <w:pPr>
                    <w:rPr>
                      <w:rFonts w:asciiTheme="minorHAnsi" w:eastAsia="新細明體" w:hAnsiTheme="minorHAnsi" w:cstheme="minorHAnsi"/>
                      <w:sz w:val="22"/>
                      <w:szCs w:val="22"/>
                      <w:lang w:val="en-US" w:eastAsia="zh-TW"/>
                    </w:rPr>
                  </w:pPr>
                  <w:r w:rsidRPr="00827C05">
                    <w:rPr>
                      <w:rFonts w:asciiTheme="minorHAnsi" w:eastAsia="新細明體" w:hAnsiTheme="minorHAnsi" w:cstheme="minorHAnsi"/>
                      <w:sz w:val="22"/>
                      <w:szCs w:val="22"/>
                      <w:lang w:val="en-US" w:eastAsia="zh-TW"/>
                    </w:rPr>
                    <w:t>0.0</w:t>
                  </w:r>
                  <w:r w:rsidR="00E33244">
                    <w:rPr>
                      <w:rFonts w:asciiTheme="minorHAnsi" w:eastAsia="新細明體" w:hAnsiTheme="minorHAnsi" w:cstheme="minorHAnsi"/>
                      <w:sz w:val="22"/>
                      <w:szCs w:val="22"/>
                      <w:lang w:val="en-US" w:eastAsia="zh-TW"/>
                    </w:rPr>
                    <w:t>3</w:t>
                  </w:r>
                </w:p>
              </w:tc>
              <w:tc>
                <w:tcPr>
                  <w:tcW w:w="68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hideMark/>
                </w:tcPr>
                <w:p w14:paraId="73646C8B" w14:textId="77777777" w:rsidR="00BA19DA" w:rsidRPr="00827C05" w:rsidRDefault="00BA19DA" w:rsidP="00827C05">
                  <w:pPr>
                    <w:rPr>
                      <w:rFonts w:asciiTheme="minorHAnsi" w:eastAsia="新細明體" w:hAnsiTheme="minorHAnsi" w:cstheme="minorHAnsi"/>
                      <w:sz w:val="22"/>
                      <w:szCs w:val="22"/>
                      <w:lang w:val="en-US" w:eastAsia="zh-TW"/>
                    </w:rPr>
                  </w:pPr>
                  <w:r w:rsidRPr="00827C05">
                    <w:rPr>
                      <w:rFonts w:asciiTheme="minorHAnsi" w:eastAsia="新細明體" w:hAnsiTheme="minorHAnsi" w:cstheme="minorHAnsi"/>
                      <w:sz w:val="22"/>
                      <w:szCs w:val="22"/>
                      <w:lang w:val="en-US" w:eastAsia="zh-TW"/>
                    </w:rPr>
                    <w:t>0.0</w:t>
                  </w:r>
                </w:p>
              </w:tc>
            </w:tr>
          </w:tbl>
          <w:p w14:paraId="5082FB30" w14:textId="77777777" w:rsidR="00BA19DA" w:rsidRPr="00BA19DA" w:rsidRDefault="00BA19DA" w:rsidP="004B16BF">
            <w:pPr>
              <w:rPr>
                <w:rFonts w:asciiTheme="minorHAnsi" w:eastAsia="新細明體" w:hAnsiTheme="minorHAnsi" w:cstheme="minorHAnsi"/>
                <w:lang w:eastAsia="zh-TW"/>
              </w:rPr>
            </w:pPr>
          </w:p>
        </w:tc>
      </w:tr>
      <w:bookmarkEnd w:id="54"/>
      <w:tr w:rsidR="00BA19DA" w:rsidRPr="00BA19DA" w14:paraId="60D36657" w14:textId="77777777" w:rsidTr="00941C9C">
        <w:tc>
          <w:tcPr>
            <w:tcW w:w="1344" w:type="dxa"/>
            <w:vMerge w:val="restart"/>
            <w:vAlign w:val="center"/>
          </w:tcPr>
          <w:p w14:paraId="6A321F7A" w14:textId="55F07CBE" w:rsidR="00BA19DA" w:rsidRPr="00BA19DA" w:rsidRDefault="00BA19DA" w:rsidP="00BA19DA">
            <w:pPr>
              <w:jc w:val="center"/>
              <w:rPr>
                <w:rFonts w:asciiTheme="minorHAnsi" w:eastAsia="新細明體" w:hAnsiTheme="minorHAnsi" w:cstheme="minorHAnsi"/>
                <w:lang w:eastAsia="zh-TW"/>
              </w:rPr>
            </w:pPr>
            <w:r>
              <w:rPr>
                <w:rFonts w:asciiTheme="minorHAnsi" w:eastAsia="新細明體" w:hAnsiTheme="minorHAnsi" w:cstheme="minorHAnsi" w:hint="eastAsia"/>
                <w:lang w:eastAsia="zh-TW"/>
              </w:rPr>
              <w:t>U</w:t>
            </w:r>
            <w:r>
              <w:rPr>
                <w:rFonts w:asciiTheme="minorHAnsi" w:eastAsia="新細明體" w:hAnsiTheme="minorHAnsi" w:cstheme="minorHAnsi"/>
                <w:lang w:eastAsia="zh-TW"/>
              </w:rPr>
              <w:t>L</w:t>
            </w:r>
          </w:p>
        </w:tc>
        <w:tc>
          <w:tcPr>
            <w:tcW w:w="1345" w:type="dxa"/>
            <w:vAlign w:val="center"/>
          </w:tcPr>
          <w:p w14:paraId="1858BC4A" w14:textId="3383B160" w:rsidR="00BA19DA" w:rsidRPr="00BA19DA" w:rsidRDefault="00BA19DA" w:rsidP="00BA19DA">
            <w:pPr>
              <w:jc w:val="both"/>
              <w:rPr>
                <w:rFonts w:asciiTheme="minorHAnsi" w:eastAsia="新細明體" w:hAnsiTheme="minorHAnsi" w:cstheme="minorHAnsi"/>
                <w:lang w:eastAsia="zh-TW"/>
              </w:rPr>
            </w:pPr>
            <w:r>
              <w:rPr>
                <w:rFonts w:asciiTheme="minorHAnsi" w:eastAsia="新細明體" w:hAnsiTheme="minorHAnsi" w:cstheme="minorHAnsi"/>
                <w:lang w:eastAsia="zh-TW"/>
              </w:rPr>
              <w:t>Cell average</w:t>
            </w:r>
          </w:p>
        </w:tc>
        <w:tc>
          <w:tcPr>
            <w:tcW w:w="6940" w:type="dxa"/>
          </w:tcPr>
          <w:tbl>
            <w:tblPr>
              <w:tblW w:w="6544" w:type="dxa"/>
              <w:jc w:val="center"/>
              <w:tblLayout w:type="fixed"/>
              <w:tblCellMar>
                <w:left w:w="0" w:type="dxa"/>
                <w:right w:w="0" w:type="dxa"/>
              </w:tblCellMar>
              <w:tblLook w:val="0420" w:firstRow="1" w:lastRow="0" w:firstColumn="0" w:lastColumn="0" w:noHBand="0" w:noVBand="1"/>
            </w:tblPr>
            <w:tblGrid>
              <w:gridCol w:w="1160"/>
              <w:gridCol w:w="624"/>
              <w:gridCol w:w="680"/>
              <w:gridCol w:w="680"/>
              <w:gridCol w:w="680"/>
              <w:gridCol w:w="680"/>
              <w:gridCol w:w="680"/>
              <w:gridCol w:w="680"/>
              <w:gridCol w:w="680"/>
            </w:tblGrid>
            <w:tr w:rsidR="00BA19DA" w:rsidRPr="00827C05" w14:paraId="4BC620C5" w14:textId="77777777" w:rsidTr="00941C9C">
              <w:trPr>
                <w:trHeight w:val="227"/>
                <w:jc w:val="center"/>
              </w:trPr>
              <w:tc>
                <w:tcPr>
                  <w:tcW w:w="116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hideMark/>
                </w:tcPr>
                <w:p w14:paraId="04A39CC0" w14:textId="37A65AD3" w:rsidR="00BA19DA" w:rsidRPr="00827C05" w:rsidRDefault="00BA19DA" w:rsidP="00BA19DA">
                  <w:pPr>
                    <w:rPr>
                      <w:rFonts w:asciiTheme="minorHAnsi" w:eastAsia="新細明體" w:hAnsiTheme="minorHAnsi" w:cstheme="minorHAnsi"/>
                      <w:sz w:val="22"/>
                      <w:szCs w:val="22"/>
                      <w:lang w:val="en-US" w:eastAsia="zh-TW"/>
                    </w:rPr>
                  </w:pPr>
                  <w:r w:rsidRPr="00827C05">
                    <w:rPr>
                      <w:rFonts w:asciiTheme="minorHAnsi" w:eastAsia="新細明體" w:hAnsiTheme="minorHAnsi" w:cstheme="minorHAnsi"/>
                      <w:b/>
                      <w:bCs/>
                      <w:sz w:val="22"/>
                      <w:szCs w:val="22"/>
                      <w:lang w:eastAsia="zh-TW"/>
                    </w:rPr>
                    <w:t>AC</w:t>
                  </w:r>
                  <w:r>
                    <w:rPr>
                      <w:rFonts w:asciiTheme="minorHAnsi" w:eastAsia="新細明體" w:hAnsiTheme="minorHAnsi" w:cstheme="minorHAnsi"/>
                      <w:b/>
                      <w:bCs/>
                      <w:sz w:val="22"/>
                      <w:szCs w:val="22"/>
                      <w:lang w:eastAsia="zh-TW"/>
                    </w:rPr>
                    <w:t>I</w:t>
                  </w:r>
                  <w:r w:rsidRPr="00827C05">
                    <w:rPr>
                      <w:rFonts w:asciiTheme="minorHAnsi" w:eastAsia="新細明體" w:hAnsiTheme="minorHAnsi" w:cstheme="minorHAnsi"/>
                      <w:b/>
                      <w:bCs/>
                      <w:sz w:val="22"/>
                      <w:szCs w:val="22"/>
                      <w:lang w:eastAsia="zh-TW"/>
                    </w:rPr>
                    <w:t>R [dB]</w:t>
                  </w:r>
                </w:p>
              </w:tc>
              <w:tc>
                <w:tcPr>
                  <w:tcW w:w="624"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hideMark/>
                </w:tcPr>
                <w:p w14:paraId="13C11C2A" w14:textId="77777777" w:rsidR="00BA19DA" w:rsidRPr="00827C05" w:rsidRDefault="00BA19DA" w:rsidP="00BA19DA">
                  <w:pPr>
                    <w:rPr>
                      <w:rFonts w:asciiTheme="minorHAnsi" w:eastAsia="新細明體" w:hAnsiTheme="minorHAnsi" w:cstheme="minorHAnsi"/>
                      <w:sz w:val="22"/>
                      <w:szCs w:val="22"/>
                      <w:lang w:val="en-US" w:eastAsia="zh-TW"/>
                    </w:rPr>
                  </w:pPr>
                  <w:r w:rsidRPr="00827C05">
                    <w:rPr>
                      <w:rFonts w:asciiTheme="minorHAnsi" w:eastAsia="新細明體" w:hAnsiTheme="minorHAnsi" w:cstheme="minorHAnsi"/>
                      <w:b/>
                      <w:bCs/>
                      <w:sz w:val="22"/>
                      <w:szCs w:val="22"/>
                      <w:lang w:val="en-US" w:eastAsia="zh-TW"/>
                    </w:rPr>
                    <w:t xml:space="preserve">5 </w:t>
                  </w:r>
                </w:p>
              </w:tc>
              <w:tc>
                <w:tcPr>
                  <w:tcW w:w="68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hideMark/>
                </w:tcPr>
                <w:p w14:paraId="72622363" w14:textId="77777777" w:rsidR="00BA19DA" w:rsidRPr="00827C05" w:rsidRDefault="00BA19DA" w:rsidP="00BA19DA">
                  <w:pPr>
                    <w:rPr>
                      <w:rFonts w:asciiTheme="minorHAnsi" w:eastAsia="新細明體" w:hAnsiTheme="minorHAnsi" w:cstheme="minorHAnsi"/>
                      <w:sz w:val="22"/>
                      <w:szCs w:val="22"/>
                      <w:lang w:val="en-US" w:eastAsia="zh-TW"/>
                    </w:rPr>
                  </w:pPr>
                  <w:r w:rsidRPr="00827C05">
                    <w:rPr>
                      <w:rFonts w:asciiTheme="minorHAnsi" w:eastAsia="新細明體" w:hAnsiTheme="minorHAnsi" w:cstheme="minorHAnsi"/>
                      <w:b/>
                      <w:bCs/>
                      <w:sz w:val="22"/>
                      <w:szCs w:val="22"/>
                      <w:lang w:val="en-US" w:eastAsia="zh-TW"/>
                    </w:rPr>
                    <w:t xml:space="preserve">10 </w:t>
                  </w:r>
                </w:p>
              </w:tc>
              <w:tc>
                <w:tcPr>
                  <w:tcW w:w="68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hideMark/>
                </w:tcPr>
                <w:p w14:paraId="39F48CA5" w14:textId="77777777" w:rsidR="00BA19DA" w:rsidRPr="00827C05" w:rsidRDefault="00BA19DA" w:rsidP="00BA19DA">
                  <w:pPr>
                    <w:rPr>
                      <w:rFonts w:asciiTheme="minorHAnsi" w:eastAsia="新細明體" w:hAnsiTheme="minorHAnsi" w:cstheme="minorHAnsi"/>
                      <w:sz w:val="22"/>
                      <w:szCs w:val="22"/>
                      <w:lang w:val="en-US" w:eastAsia="zh-TW"/>
                    </w:rPr>
                  </w:pPr>
                  <w:r w:rsidRPr="00827C05">
                    <w:rPr>
                      <w:rFonts w:asciiTheme="minorHAnsi" w:eastAsia="新細明體" w:hAnsiTheme="minorHAnsi" w:cstheme="minorHAnsi"/>
                      <w:b/>
                      <w:bCs/>
                      <w:sz w:val="22"/>
                      <w:szCs w:val="22"/>
                      <w:lang w:val="en-US" w:eastAsia="zh-TW"/>
                    </w:rPr>
                    <w:t xml:space="preserve">15 </w:t>
                  </w:r>
                </w:p>
              </w:tc>
              <w:tc>
                <w:tcPr>
                  <w:tcW w:w="68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hideMark/>
                </w:tcPr>
                <w:p w14:paraId="75C45D32" w14:textId="77777777" w:rsidR="00BA19DA" w:rsidRPr="00827C05" w:rsidRDefault="00BA19DA" w:rsidP="00BA19DA">
                  <w:pPr>
                    <w:rPr>
                      <w:rFonts w:asciiTheme="minorHAnsi" w:eastAsia="新細明體" w:hAnsiTheme="minorHAnsi" w:cstheme="minorHAnsi"/>
                      <w:sz w:val="22"/>
                      <w:szCs w:val="22"/>
                      <w:lang w:val="en-US" w:eastAsia="zh-TW"/>
                    </w:rPr>
                  </w:pPr>
                  <w:r w:rsidRPr="00827C05">
                    <w:rPr>
                      <w:rFonts w:asciiTheme="minorHAnsi" w:eastAsia="新細明體" w:hAnsiTheme="minorHAnsi" w:cstheme="minorHAnsi"/>
                      <w:b/>
                      <w:bCs/>
                      <w:sz w:val="22"/>
                      <w:szCs w:val="22"/>
                      <w:lang w:val="en-US" w:eastAsia="zh-TW"/>
                    </w:rPr>
                    <w:t xml:space="preserve">20 </w:t>
                  </w:r>
                </w:p>
              </w:tc>
              <w:tc>
                <w:tcPr>
                  <w:tcW w:w="68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hideMark/>
                </w:tcPr>
                <w:p w14:paraId="09383D68" w14:textId="77777777" w:rsidR="00BA19DA" w:rsidRPr="00827C05" w:rsidRDefault="00BA19DA" w:rsidP="00BA19DA">
                  <w:pPr>
                    <w:rPr>
                      <w:rFonts w:asciiTheme="minorHAnsi" w:eastAsia="新細明體" w:hAnsiTheme="minorHAnsi" w:cstheme="minorHAnsi"/>
                      <w:sz w:val="22"/>
                      <w:szCs w:val="22"/>
                      <w:lang w:val="en-US" w:eastAsia="zh-TW"/>
                    </w:rPr>
                  </w:pPr>
                  <w:r w:rsidRPr="00827C05">
                    <w:rPr>
                      <w:rFonts w:asciiTheme="minorHAnsi" w:eastAsia="新細明體" w:hAnsiTheme="minorHAnsi" w:cstheme="minorHAnsi"/>
                      <w:b/>
                      <w:bCs/>
                      <w:sz w:val="22"/>
                      <w:szCs w:val="22"/>
                      <w:lang w:val="en-US" w:eastAsia="zh-TW"/>
                    </w:rPr>
                    <w:t xml:space="preserve">25 </w:t>
                  </w:r>
                </w:p>
              </w:tc>
              <w:tc>
                <w:tcPr>
                  <w:tcW w:w="68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hideMark/>
                </w:tcPr>
                <w:p w14:paraId="4D98642C" w14:textId="77777777" w:rsidR="00BA19DA" w:rsidRPr="00827C05" w:rsidRDefault="00BA19DA" w:rsidP="00BA19DA">
                  <w:pPr>
                    <w:rPr>
                      <w:rFonts w:asciiTheme="minorHAnsi" w:eastAsia="新細明體" w:hAnsiTheme="minorHAnsi" w:cstheme="minorHAnsi"/>
                      <w:sz w:val="22"/>
                      <w:szCs w:val="22"/>
                      <w:lang w:val="en-US" w:eastAsia="zh-TW"/>
                    </w:rPr>
                  </w:pPr>
                  <w:r w:rsidRPr="00827C05">
                    <w:rPr>
                      <w:rFonts w:asciiTheme="minorHAnsi" w:eastAsia="新細明體" w:hAnsiTheme="minorHAnsi" w:cstheme="minorHAnsi"/>
                      <w:b/>
                      <w:bCs/>
                      <w:sz w:val="22"/>
                      <w:szCs w:val="22"/>
                      <w:lang w:val="en-US" w:eastAsia="zh-TW"/>
                    </w:rPr>
                    <w:t xml:space="preserve">30 </w:t>
                  </w:r>
                </w:p>
              </w:tc>
              <w:tc>
                <w:tcPr>
                  <w:tcW w:w="68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hideMark/>
                </w:tcPr>
                <w:p w14:paraId="6A47B7F6" w14:textId="77777777" w:rsidR="00BA19DA" w:rsidRPr="00827C05" w:rsidRDefault="00BA19DA" w:rsidP="00BA19DA">
                  <w:pPr>
                    <w:rPr>
                      <w:rFonts w:asciiTheme="minorHAnsi" w:eastAsia="新細明體" w:hAnsiTheme="minorHAnsi" w:cstheme="minorHAnsi"/>
                      <w:sz w:val="22"/>
                      <w:szCs w:val="22"/>
                      <w:lang w:val="en-US" w:eastAsia="zh-TW"/>
                    </w:rPr>
                  </w:pPr>
                  <w:r w:rsidRPr="00827C05">
                    <w:rPr>
                      <w:rFonts w:asciiTheme="minorHAnsi" w:eastAsia="新細明體" w:hAnsiTheme="minorHAnsi" w:cstheme="minorHAnsi"/>
                      <w:b/>
                      <w:bCs/>
                      <w:sz w:val="22"/>
                      <w:szCs w:val="22"/>
                      <w:lang w:val="en-US" w:eastAsia="zh-TW"/>
                    </w:rPr>
                    <w:t xml:space="preserve">35 </w:t>
                  </w:r>
                </w:p>
              </w:tc>
              <w:tc>
                <w:tcPr>
                  <w:tcW w:w="68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hideMark/>
                </w:tcPr>
                <w:p w14:paraId="5C693940" w14:textId="77777777" w:rsidR="00BA19DA" w:rsidRPr="00827C05" w:rsidRDefault="00BA19DA" w:rsidP="00BA19DA">
                  <w:pPr>
                    <w:rPr>
                      <w:rFonts w:asciiTheme="minorHAnsi" w:eastAsia="新細明體" w:hAnsiTheme="minorHAnsi" w:cstheme="minorHAnsi"/>
                      <w:sz w:val="22"/>
                      <w:szCs w:val="22"/>
                      <w:lang w:val="en-US" w:eastAsia="zh-TW"/>
                    </w:rPr>
                  </w:pPr>
                  <w:r w:rsidRPr="00827C05">
                    <w:rPr>
                      <w:rFonts w:asciiTheme="minorHAnsi" w:eastAsia="新細明體" w:hAnsiTheme="minorHAnsi" w:cstheme="minorHAnsi"/>
                      <w:b/>
                      <w:bCs/>
                      <w:sz w:val="22"/>
                      <w:szCs w:val="22"/>
                      <w:lang w:val="en-US" w:eastAsia="zh-TW"/>
                    </w:rPr>
                    <w:t xml:space="preserve">40 </w:t>
                  </w:r>
                </w:p>
              </w:tc>
            </w:tr>
            <w:tr w:rsidR="00BA19DA" w:rsidRPr="00827C05" w14:paraId="367B0FD6" w14:textId="77777777" w:rsidTr="00941C9C">
              <w:trPr>
                <w:trHeight w:val="227"/>
                <w:jc w:val="center"/>
              </w:trPr>
              <w:tc>
                <w:tcPr>
                  <w:tcW w:w="116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hideMark/>
                </w:tcPr>
                <w:p w14:paraId="0AE3FB37" w14:textId="77777777" w:rsidR="00BA19DA" w:rsidRPr="00827C05" w:rsidRDefault="00BA19DA" w:rsidP="00BA19DA">
                  <w:pPr>
                    <w:rPr>
                      <w:rFonts w:asciiTheme="minorHAnsi" w:eastAsia="新細明體" w:hAnsiTheme="minorHAnsi" w:cstheme="minorHAnsi"/>
                      <w:sz w:val="22"/>
                      <w:szCs w:val="22"/>
                      <w:lang w:val="en-US" w:eastAsia="zh-TW"/>
                    </w:rPr>
                  </w:pPr>
                  <w:r w:rsidRPr="00827C05">
                    <w:rPr>
                      <w:rFonts w:asciiTheme="minorHAnsi" w:eastAsia="新細明體" w:hAnsiTheme="minorHAnsi" w:cstheme="minorHAnsi"/>
                      <w:b/>
                      <w:bCs/>
                      <w:sz w:val="22"/>
                      <w:szCs w:val="22"/>
                      <w:lang w:val="en-US" w:eastAsia="zh-TW"/>
                    </w:rPr>
                    <w:t>FR2-like</w:t>
                  </w:r>
                </w:p>
              </w:tc>
              <w:tc>
                <w:tcPr>
                  <w:tcW w:w="624"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hideMark/>
                </w:tcPr>
                <w:p w14:paraId="672911B1" w14:textId="77777777" w:rsidR="00BA19DA" w:rsidRPr="00827C05" w:rsidRDefault="00BA19DA" w:rsidP="00BA19DA">
                  <w:pPr>
                    <w:rPr>
                      <w:rFonts w:asciiTheme="minorHAnsi" w:eastAsia="新細明體" w:hAnsiTheme="minorHAnsi" w:cstheme="minorHAnsi"/>
                      <w:sz w:val="22"/>
                      <w:szCs w:val="22"/>
                      <w:lang w:val="en-US" w:eastAsia="zh-TW"/>
                    </w:rPr>
                  </w:pPr>
                  <w:r w:rsidRPr="00827C05">
                    <w:rPr>
                      <w:rFonts w:asciiTheme="minorHAnsi" w:eastAsia="新細明體" w:hAnsiTheme="minorHAnsi" w:cstheme="minorHAnsi"/>
                      <w:sz w:val="22"/>
                      <w:szCs w:val="22"/>
                      <w:lang w:val="en-US" w:eastAsia="zh-TW"/>
                    </w:rPr>
                    <w:t>1.30</w:t>
                  </w:r>
                </w:p>
              </w:tc>
              <w:tc>
                <w:tcPr>
                  <w:tcW w:w="68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hideMark/>
                </w:tcPr>
                <w:p w14:paraId="2D98B3A8" w14:textId="77777777" w:rsidR="00BA19DA" w:rsidRPr="00827C05" w:rsidRDefault="00BA19DA" w:rsidP="00BA19DA">
                  <w:pPr>
                    <w:rPr>
                      <w:rFonts w:asciiTheme="minorHAnsi" w:eastAsia="新細明體" w:hAnsiTheme="minorHAnsi" w:cstheme="minorHAnsi"/>
                      <w:sz w:val="22"/>
                      <w:szCs w:val="22"/>
                      <w:lang w:val="en-US" w:eastAsia="zh-TW"/>
                    </w:rPr>
                  </w:pPr>
                  <w:r w:rsidRPr="00827C05">
                    <w:rPr>
                      <w:rFonts w:asciiTheme="minorHAnsi" w:eastAsia="新細明體" w:hAnsiTheme="minorHAnsi" w:cstheme="minorHAnsi"/>
                      <w:sz w:val="22"/>
                      <w:szCs w:val="22"/>
                      <w:lang w:val="en-US" w:eastAsia="zh-TW"/>
                    </w:rPr>
                    <w:t>0.65</w:t>
                  </w:r>
                </w:p>
              </w:tc>
              <w:tc>
                <w:tcPr>
                  <w:tcW w:w="68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hideMark/>
                </w:tcPr>
                <w:p w14:paraId="5630ED47" w14:textId="77777777" w:rsidR="00BA19DA" w:rsidRPr="00827C05" w:rsidRDefault="00BA19DA" w:rsidP="00BA19DA">
                  <w:pPr>
                    <w:rPr>
                      <w:rFonts w:asciiTheme="minorHAnsi" w:eastAsia="新細明體" w:hAnsiTheme="minorHAnsi" w:cstheme="minorHAnsi"/>
                      <w:sz w:val="22"/>
                      <w:szCs w:val="22"/>
                      <w:lang w:val="en-US" w:eastAsia="zh-TW"/>
                    </w:rPr>
                  </w:pPr>
                  <w:r w:rsidRPr="00827C05">
                    <w:rPr>
                      <w:rFonts w:asciiTheme="minorHAnsi" w:eastAsia="新細明體" w:hAnsiTheme="minorHAnsi" w:cstheme="minorHAnsi"/>
                      <w:sz w:val="22"/>
                      <w:szCs w:val="22"/>
                      <w:lang w:val="en-US" w:eastAsia="zh-TW"/>
                    </w:rPr>
                    <w:t>0.28</w:t>
                  </w:r>
                </w:p>
              </w:tc>
              <w:tc>
                <w:tcPr>
                  <w:tcW w:w="68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hideMark/>
                </w:tcPr>
                <w:p w14:paraId="2E0B8DF1" w14:textId="77777777" w:rsidR="00BA19DA" w:rsidRPr="00827C05" w:rsidRDefault="00BA19DA" w:rsidP="00BA19DA">
                  <w:pPr>
                    <w:rPr>
                      <w:rFonts w:asciiTheme="minorHAnsi" w:eastAsia="新細明體" w:hAnsiTheme="minorHAnsi" w:cstheme="minorHAnsi"/>
                      <w:sz w:val="22"/>
                      <w:szCs w:val="22"/>
                      <w:lang w:val="en-US" w:eastAsia="zh-TW"/>
                    </w:rPr>
                  </w:pPr>
                  <w:r w:rsidRPr="00827C05">
                    <w:rPr>
                      <w:rFonts w:asciiTheme="minorHAnsi" w:eastAsia="新細明體" w:hAnsiTheme="minorHAnsi" w:cstheme="minorHAnsi"/>
                      <w:sz w:val="22"/>
                      <w:szCs w:val="22"/>
                      <w:lang w:val="en-US" w:eastAsia="zh-TW"/>
                    </w:rPr>
                    <w:t>0.11</w:t>
                  </w:r>
                </w:p>
              </w:tc>
              <w:tc>
                <w:tcPr>
                  <w:tcW w:w="68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hideMark/>
                </w:tcPr>
                <w:p w14:paraId="0C512587" w14:textId="77777777" w:rsidR="00BA19DA" w:rsidRPr="00827C05" w:rsidRDefault="00BA19DA" w:rsidP="00BA19DA">
                  <w:pPr>
                    <w:rPr>
                      <w:rFonts w:asciiTheme="minorHAnsi" w:eastAsia="新細明體" w:hAnsiTheme="minorHAnsi" w:cstheme="minorHAnsi"/>
                      <w:sz w:val="22"/>
                      <w:szCs w:val="22"/>
                      <w:lang w:val="en-US" w:eastAsia="zh-TW"/>
                    </w:rPr>
                  </w:pPr>
                  <w:r w:rsidRPr="00827C05">
                    <w:rPr>
                      <w:rFonts w:asciiTheme="minorHAnsi" w:eastAsia="新細明體" w:hAnsiTheme="minorHAnsi" w:cstheme="minorHAnsi"/>
                      <w:sz w:val="22"/>
                      <w:szCs w:val="22"/>
                      <w:lang w:val="en-US" w:eastAsia="zh-TW"/>
                    </w:rPr>
                    <w:t>0.04</w:t>
                  </w:r>
                </w:p>
              </w:tc>
              <w:tc>
                <w:tcPr>
                  <w:tcW w:w="68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hideMark/>
                </w:tcPr>
                <w:p w14:paraId="201970C1" w14:textId="77777777" w:rsidR="00BA19DA" w:rsidRPr="00827C05" w:rsidRDefault="00BA19DA" w:rsidP="00BA19DA">
                  <w:pPr>
                    <w:rPr>
                      <w:rFonts w:asciiTheme="minorHAnsi" w:eastAsia="新細明體" w:hAnsiTheme="minorHAnsi" w:cstheme="minorHAnsi"/>
                      <w:sz w:val="22"/>
                      <w:szCs w:val="22"/>
                      <w:lang w:val="en-US" w:eastAsia="zh-TW"/>
                    </w:rPr>
                  </w:pPr>
                  <w:r w:rsidRPr="00827C05">
                    <w:rPr>
                      <w:rFonts w:asciiTheme="minorHAnsi" w:eastAsia="新細明體" w:hAnsiTheme="minorHAnsi" w:cstheme="minorHAnsi"/>
                      <w:sz w:val="22"/>
                      <w:szCs w:val="22"/>
                      <w:lang w:val="en-US" w:eastAsia="zh-TW"/>
                    </w:rPr>
                    <w:t>0.01</w:t>
                  </w:r>
                </w:p>
              </w:tc>
              <w:tc>
                <w:tcPr>
                  <w:tcW w:w="68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hideMark/>
                </w:tcPr>
                <w:p w14:paraId="0B07653F" w14:textId="77777777" w:rsidR="00BA19DA" w:rsidRPr="00827C05" w:rsidRDefault="00BA19DA" w:rsidP="00BA19DA">
                  <w:pPr>
                    <w:rPr>
                      <w:rFonts w:asciiTheme="minorHAnsi" w:eastAsia="新細明體" w:hAnsiTheme="minorHAnsi" w:cstheme="minorHAnsi"/>
                      <w:sz w:val="22"/>
                      <w:szCs w:val="22"/>
                      <w:lang w:val="en-US" w:eastAsia="zh-TW"/>
                    </w:rPr>
                  </w:pPr>
                  <w:r w:rsidRPr="00827C05">
                    <w:rPr>
                      <w:rFonts w:asciiTheme="minorHAnsi" w:eastAsia="新細明體" w:hAnsiTheme="minorHAnsi" w:cstheme="minorHAnsi"/>
                      <w:sz w:val="22"/>
                      <w:szCs w:val="22"/>
                      <w:lang w:val="en-US" w:eastAsia="zh-TW"/>
                    </w:rPr>
                    <w:t>0.0</w:t>
                  </w:r>
                </w:p>
              </w:tc>
              <w:tc>
                <w:tcPr>
                  <w:tcW w:w="68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hideMark/>
                </w:tcPr>
                <w:p w14:paraId="35C3E027" w14:textId="77777777" w:rsidR="00BA19DA" w:rsidRPr="00827C05" w:rsidRDefault="00BA19DA" w:rsidP="00BA19DA">
                  <w:pPr>
                    <w:rPr>
                      <w:rFonts w:asciiTheme="minorHAnsi" w:eastAsia="新細明體" w:hAnsiTheme="minorHAnsi" w:cstheme="minorHAnsi"/>
                      <w:sz w:val="22"/>
                      <w:szCs w:val="22"/>
                      <w:lang w:val="en-US" w:eastAsia="zh-TW"/>
                    </w:rPr>
                  </w:pPr>
                  <w:r w:rsidRPr="00827C05">
                    <w:rPr>
                      <w:rFonts w:asciiTheme="minorHAnsi" w:eastAsia="新細明體" w:hAnsiTheme="minorHAnsi" w:cstheme="minorHAnsi"/>
                      <w:sz w:val="22"/>
                      <w:szCs w:val="22"/>
                      <w:lang w:val="en-US" w:eastAsia="zh-TW"/>
                    </w:rPr>
                    <w:t>0.0</w:t>
                  </w:r>
                </w:p>
              </w:tc>
            </w:tr>
            <w:tr w:rsidR="00BA19DA" w:rsidRPr="00827C05" w14:paraId="67D4AA5C" w14:textId="77777777" w:rsidTr="00941C9C">
              <w:trPr>
                <w:trHeight w:val="227"/>
                <w:jc w:val="center"/>
              </w:trPr>
              <w:tc>
                <w:tcPr>
                  <w:tcW w:w="116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hideMark/>
                </w:tcPr>
                <w:p w14:paraId="74452B9D" w14:textId="7D4E6E2D" w:rsidR="00BA19DA" w:rsidRPr="00827C05" w:rsidRDefault="00BA19DA" w:rsidP="00BA19DA">
                  <w:pPr>
                    <w:rPr>
                      <w:rFonts w:asciiTheme="minorHAnsi" w:eastAsia="新細明體" w:hAnsiTheme="minorHAnsi" w:cstheme="minorHAnsi"/>
                      <w:sz w:val="22"/>
                      <w:szCs w:val="22"/>
                      <w:lang w:val="en-US" w:eastAsia="zh-TW"/>
                    </w:rPr>
                  </w:pPr>
                  <w:r w:rsidRPr="00827C05">
                    <w:rPr>
                      <w:rFonts w:asciiTheme="minorHAnsi" w:eastAsia="新細明體" w:hAnsiTheme="minorHAnsi" w:cstheme="minorHAnsi"/>
                      <w:b/>
                      <w:bCs/>
                      <w:sz w:val="22"/>
                      <w:szCs w:val="22"/>
                      <w:lang w:val="en-US" w:eastAsia="zh-TW"/>
                    </w:rPr>
                    <w:t>FR1-like</w:t>
                  </w:r>
                </w:p>
              </w:tc>
              <w:tc>
                <w:tcPr>
                  <w:tcW w:w="624"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hideMark/>
                </w:tcPr>
                <w:p w14:paraId="1CA70FC3" w14:textId="77777777" w:rsidR="00BA19DA" w:rsidRPr="00827C05" w:rsidRDefault="00BA19DA" w:rsidP="00BA19DA">
                  <w:pPr>
                    <w:rPr>
                      <w:rFonts w:asciiTheme="minorHAnsi" w:eastAsia="新細明體" w:hAnsiTheme="minorHAnsi" w:cstheme="minorHAnsi"/>
                      <w:sz w:val="22"/>
                      <w:szCs w:val="22"/>
                      <w:lang w:val="en-US" w:eastAsia="zh-TW"/>
                    </w:rPr>
                  </w:pPr>
                  <w:r w:rsidRPr="00827C05">
                    <w:rPr>
                      <w:rFonts w:asciiTheme="minorHAnsi" w:eastAsia="新細明體" w:hAnsiTheme="minorHAnsi" w:cstheme="minorHAnsi"/>
                      <w:sz w:val="22"/>
                      <w:szCs w:val="22"/>
                      <w:lang w:val="en-US" w:eastAsia="zh-TW"/>
                    </w:rPr>
                    <w:t>0.75</w:t>
                  </w:r>
                </w:p>
              </w:tc>
              <w:tc>
                <w:tcPr>
                  <w:tcW w:w="68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hideMark/>
                </w:tcPr>
                <w:p w14:paraId="50146AB4" w14:textId="77777777" w:rsidR="00BA19DA" w:rsidRPr="00827C05" w:rsidRDefault="00BA19DA" w:rsidP="00BA19DA">
                  <w:pPr>
                    <w:rPr>
                      <w:rFonts w:asciiTheme="minorHAnsi" w:eastAsia="新細明體" w:hAnsiTheme="minorHAnsi" w:cstheme="minorHAnsi"/>
                      <w:sz w:val="22"/>
                      <w:szCs w:val="22"/>
                      <w:lang w:val="en-US" w:eastAsia="zh-TW"/>
                    </w:rPr>
                  </w:pPr>
                  <w:r w:rsidRPr="00827C05">
                    <w:rPr>
                      <w:rFonts w:asciiTheme="minorHAnsi" w:eastAsia="新細明體" w:hAnsiTheme="minorHAnsi" w:cstheme="minorHAnsi"/>
                      <w:sz w:val="22"/>
                      <w:szCs w:val="22"/>
                      <w:lang w:val="en-US" w:eastAsia="zh-TW"/>
                    </w:rPr>
                    <w:t>0.32</w:t>
                  </w:r>
                </w:p>
              </w:tc>
              <w:tc>
                <w:tcPr>
                  <w:tcW w:w="68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hideMark/>
                </w:tcPr>
                <w:p w14:paraId="3A4E6471" w14:textId="77777777" w:rsidR="00BA19DA" w:rsidRPr="00827C05" w:rsidRDefault="00BA19DA" w:rsidP="00BA19DA">
                  <w:pPr>
                    <w:rPr>
                      <w:rFonts w:asciiTheme="minorHAnsi" w:eastAsia="新細明體" w:hAnsiTheme="minorHAnsi" w:cstheme="minorHAnsi"/>
                      <w:sz w:val="22"/>
                      <w:szCs w:val="22"/>
                      <w:lang w:val="en-US" w:eastAsia="zh-TW"/>
                    </w:rPr>
                  </w:pPr>
                  <w:r w:rsidRPr="00827C05">
                    <w:rPr>
                      <w:rFonts w:asciiTheme="minorHAnsi" w:eastAsia="新細明體" w:hAnsiTheme="minorHAnsi" w:cstheme="minorHAnsi"/>
                      <w:sz w:val="22"/>
                      <w:szCs w:val="22"/>
                      <w:lang w:val="en-US" w:eastAsia="zh-TW"/>
                    </w:rPr>
                    <w:t>0.12</w:t>
                  </w:r>
                </w:p>
              </w:tc>
              <w:tc>
                <w:tcPr>
                  <w:tcW w:w="68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hideMark/>
                </w:tcPr>
                <w:p w14:paraId="6C700FDA" w14:textId="77777777" w:rsidR="00BA19DA" w:rsidRPr="00827C05" w:rsidRDefault="00BA19DA" w:rsidP="00BA19DA">
                  <w:pPr>
                    <w:rPr>
                      <w:rFonts w:asciiTheme="minorHAnsi" w:eastAsia="新細明體" w:hAnsiTheme="minorHAnsi" w:cstheme="minorHAnsi"/>
                      <w:sz w:val="22"/>
                      <w:szCs w:val="22"/>
                      <w:lang w:val="en-US" w:eastAsia="zh-TW"/>
                    </w:rPr>
                  </w:pPr>
                  <w:r w:rsidRPr="00827C05">
                    <w:rPr>
                      <w:rFonts w:asciiTheme="minorHAnsi" w:eastAsia="新細明體" w:hAnsiTheme="minorHAnsi" w:cstheme="minorHAnsi"/>
                      <w:sz w:val="22"/>
                      <w:szCs w:val="22"/>
                      <w:lang w:val="en-US" w:eastAsia="zh-TW"/>
                    </w:rPr>
                    <w:t>0.04</w:t>
                  </w:r>
                </w:p>
              </w:tc>
              <w:tc>
                <w:tcPr>
                  <w:tcW w:w="68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hideMark/>
                </w:tcPr>
                <w:p w14:paraId="221CFF01" w14:textId="77777777" w:rsidR="00BA19DA" w:rsidRPr="00827C05" w:rsidRDefault="00BA19DA" w:rsidP="00BA19DA">
                  <w:pPr>
                    <w:rPr>
                      <w:rFonts w:asciiTheme="minorHAnsi" w:eastAsia="新細明體" w:hAnsiTheme="minorHAnsi" w:cstheme="minorHAnsi"/>
                      <w:sz w:val="22"/>
                      <w:szCs w:val="22"/>
                      <w:lang w:val="en-US" w:eastAsia="zh-TW"/>
                    </w:rPr>
                  </w:pPr>
                  <w:r w:rsidRPr="00827C05">
                    <w:rPr>
                      <w:rFonts w:asciiTheme="minorHAnsi" w:eastAsia="新細明體" w:hAnsiTheme="minorHAnsi" w:cstheme="minorHAnsi"/>
                      <w:sz w:val="22"/>
                      <w:szCs w:val="22"/>
                      <w:lang w:val="en-US" w:eastAsia="zh-TW"/>
                    </w:rPr>
                    <w:t>0.02</w:t>
                  </w:r>
                </w:p>
              </w:tc>
              <w:tc>
                <w:tcPr>
                  <w:tcW w:w="68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hideMark/>
                </w:tcPr>
                <w:p w14:paraId="4D6F96EA" w14:textId="77777777" w:rsidR="00BA19DA" w:rsidRPr="00827C05" w:rsidRDefault="00BA19DA" w:rsidP="00BA19DA">
                  <w:pPr>
                    <w:rPr>
                      <w:rFonts w:asciiTheme="minorHAnsi" w:eastAsia="新細明體" w:hAnsiTheme="minorHAnsi" w:cstheme="minorHAnsi"/>
                      <w:sz w:val="22"/>
                      <w:szCs w:val="22"/>
                      <w:lang w:val="en-US" w:eastAsia="zh-TW"/>
                    </w:rPr>
                  </w:pPr>
                  <w:r w:rsidRPr="00827C05">
                    <w:rPr>
                      <w:rFonts w:asciiTheme="minorHAnsi" w:eastAsia="新細明體" w:hAnsiTheme="minorHAnsi" w:cstheme="minorHAnsi"/>
                      <w:sz w:val="22"/>
                      <w:szCs w:val="22"/>
                      <w:lang w:val="en-US" w:eastAsia="zh-TW"/>
                    </w:rPr>
                    <w:t>0.0</w:t>
                  </w:r>
                </w:p>
              </w:tc>
              <w:tc>
                <w:tcPr>
                  <w:tcW w:w="68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hideMark/>
                </w:tcPr>
                <w:p w14:paraId="4CFD68C5" w14:textId="77777777" w:rsidR="00BA19DA" w:rsidRPr="00827C05" w:rsidRDefault="00BA19DA" w:rsidP="00BA19DA">
                  <w:pPr>
                    <w:rPr>
                      <w:rFonts w:asciiTheme="minorHAnsi" w:eastAsia="新細明體" w:hAnsiTheme="minorHAnsi" w:cstheme="minorHAnsi"/>
                      <w:sz w:val="22"/>
                      <w:szCs w:val="22"/>
                      <w:lang w:val="en-US" w:eastAsia="zh-TW"/>
                    </w:rPr>
                  </w:pPr>
                  <w:r w:rsidRPr="00827C05">
                    <w:rPr>
                      <w:rFonts w:asciiTheme="minorHAnsi" w:eastAsia="新細明體" w:hAnsiTheme="minorHAnsi" w:cstheme="minorHAnsi"/>
                      <w:sz w:val="22"/>
                      <w:szCs w:val="22"/>
                      <w:lang w:val="en-US" w:eastAsia="zh-TW"/>
                    </w:rPr>
                    <w:t>0.0</w:t>
                  </w:r>
                </w:p>
              </w:tc>
              <w:tc>
                <w:tcPr>
                  <w:tcW w:w="68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hideMark/>
                </w:tcPr>
                <w:p w14:paraId="30A93EA2" w14:textId="77777777" w:rsidR="00BA19DA" w:rsidRPr="00827C05" w:rsidRDefault="00BA19DA" w:rsidP="00BA19DA">
                  <w:pPr>
                    <w:rPr>
                      <w:rFonts w:asciiTheme="minorHAnsi" w:eastAsia="新細明體" w:hAnsiTheme="minorHAnsi" w:cstheme="minorHAnsi"/>
                      <w:sz w:val="22"/>
                      <w:szCs w:val="22"/>
                      <w:lang w:val="en-US" w:eastAsia="zh-TW"/>
                    </w:rPr>
                  </w:pPr>
                  <w:r w:rsidRPr="00827C05">
                    <w:rPr>
                      <w:rFonts w:asciiTheme="minorHAnsi" w:eastAsia="新細明體" w:hAnsiTheme="minorHAnsi" w:cstheme="minorHAnsi"/>
                      <w:sz w:val="22"/>
                      <w:szCs w:val="22"/>
                      <w:lang w:val="en-US" w:eastAsia="zh-TW"/>
                    </w:rPr>
                    <w:t>0.0</w:t>
                  </w:r>
                </w:p>
              </w:tc>
            </w:tr>
          </w:tbl>
          <w:p w14:paraId="1F3C213A" w14:textId="77777777" w:rsidR="00BA19DA" w:rsidRPr="00BA19DA" w:rsidRDefault="00BA19DA" w:rsidP="00BA19DA">
            <w:pPr>
              <w:rPr>
                <w:rFonts w:asciiTheme="minorHAnsi" w:eastAsia="新細明體" w:hAnsiTheme="minorHAnsi" w:cstheme="minorHAnsi"/>
                <w:lang w:eastAsia="zh-TW"/>
              </w:rPr>
            </w:pPr>
          </w:p>
        </w:tc>
      </w:tr>
      <w:tr w:rsidR="00BA19DA" w:rsidRPr="00BA19DA" w14:paraId="27FB9050" w14:textId="77777777" w:rsidTr="00941C9C">
        <w:tc>
          <w:tcPr>
            <w:tcW w:w="1344" w:type="dxa"/>
            <w:vMerge/>
            <w:vAlign w:val="center"/>
          </w:tcPr>
          <w:p w14:paraId="4AD7D6BF" w14:textId="77777777" w:rsidR="00BA19DA" w:rsidRPr="00BA19DA" w:rsidRDefault="00BA19DA" w:rsidP="00BA19DA">
            <w:pPr>
              <w:jc w:val="both"/>
              <w:rPr>
                <w:rFonts w:asciiTheme="minorHAnsi" w:eastAsia="新細明體" w:hAnsiTheme="minorHAnsi" w:cstheme="minorHAnsi"/>
                <w:lang w:eastAsia="zh-TW"/>
              </w:rPr>
            </w:pPr>
          </w:p>
        </w:tc>
        <w:tc>
          <w:tcPr>
            <w:tcW w:w="1345" w:type="dxa"/>
            <w:vAlign w:val="center"/>
          </w:tcPr>
          <w:p w14:paraId="290A0142" w14:textId="2EB6B407" w:rsidR="00BA19DA" w:rsidRPr="00BA19DA" w:rsidRDefault="00E33244" w:rsidP="00BA19DA">
            <w:pPr>
              <w:jc w:val="both"/>
              <w:rPr>
                <w:rFonts w:asciiTheme="minorHAnsi" w:eastAsia="新細明體" w:hAnsiTheme="minorHAnsi" w:cstheme="minorHAnsi"/>
                <w:lang w:eastAsia="zh-TW"/>
              </w:rPr>
            </w:pPr>
            <w:r>
              <w:rPr>
                <w:rFonts w:asciiTheme="minorHAnsi" w:eastAsia="新細明體" w:hAnsiTheme="minorHAnsi" w:cstheme="minorHAnsi"/>
                <w:lang w:eastAsia="zh-TW"/>
              </w:rPr>
              <w:t xml:space="preserve">UL </w:t>
            </w:r>
            <w:r w:rsidR="00BA19DA">
              <w:rPr>
                <w:rFonts w:asciiTheme="minorHAnsi" w:eastAsia="新細明體" w:hAnsiTheme="minorHAnsi" w:cstheme="minorHAnsi"/>
                <w:lang w:eastAsia="zh-TW"/>
              </w:rPr>
              <w:t>5%-tile</w:t>
            </w:r>
          </w:p>
        </w:tc>
        <w:tc>
          <w:tcPr>
            <w:tcW w:w="6940" w:type="dxa"/>
          </w:tcPr>
          <w:tbl>
            <w:tblPr>
              <w:tblW w:w="6544" w:type="dxa"/>
              <w:jc w:val="center"/>
              <w:tblLayout w:type="fixed"/>
              <w:tblCellMar>
                <w:left w:w="0" w:type="dxa"/>
                <w:right w:w="0" w:type="dxa"/>
              </w:tblCellMar>
              <w:tblLook w:val="0420" w:firstRow="1" w:lastRow="0" w:firstColumn="0" w:lastColumn="0" w:noHBand="0" w:noVBand="1"/>
            </w:tblPr>
            <w:tblGrid>
              <w:gridCol w:w="1160"/>
              <w:gridCol w:w="624"/>
              <w:gridCol w:w="680"/>
              <w:gridCol w:w="680"/>
              <w:gridCol w:w="680"/>
              <w:gridCol w:w="680"/>
              <w:gridCol w:w="680"/>
              <w:gridCol w:w="680"/>
              <w:gridCol w:w="680"/>
            </w:tblGrid>
            <w:tr w:rsidR="00BA19DA" w:rsidRPr="00827C05" w14:paraId="29C67714" w14:textId="77777777" w:rsidTr="00941C9C">
              <w:trPr>
                <w:trHeight w:val="283"/>
                <w:jc w:val="center"/>
              </w:trPr>
              <w:tc>
                <w:tcPr>
                  <w:tcW w:w="116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hideMark/>
                </w:tcPr>
                <w:p w14:paraId="46A5AABC" w14:textId="3C3A148A" w:rsidR="00BA19DA" w:rsidRPr="00827C05" w:rsidRDefault="00BA19DA" w:rsidP="00BA19DA">
                  <w:pPr>
                    <w:rPr>
                      <w:rFonts w:asciiTheme="minorHAnsi" w:eastAsia="新細明體" w:hAnsiTheme="minorHAnsi" w:cstheme="minorHAnsi"/>
                      <w:sz w:val="22"/>
                      <w:szCs w:val="22"/>
                      <w:lang w:val="en-US" w:eastAsia="zh-TW"/>
                    </w:rPr>
                  </w:pPr>
                  <w:r w:rsidRPr="00827C05">
                    <w:rPr>
                      <w:rFonts w:asciiTheme="minorHAnsi" w:eastAsia="新細明體" w:hAnsiTheme="minorHAnsi" w:cstheme="minorHAnsi"/>
                      <w:b/>
                      <w:bCs/>
                      <w:sz w:val="22"/>
                      <w:szCs w:val="22"/>
                      <w:lang w:eastAsia="zh-TW"/>
                    </w:rPr>
                    <w:t>AC</w:t>
                  </w:r>
                  <w:r>
                    <w:rPr>
                      <w:rFonts w:asciiTheme="minorHAnsi" w:eastAsia="新細明體" w:hAnsiTheme="minorHAnsi" w:cstheme="minorHAnsi"/>
                      <w:b/>
                      <w:bCs/>
                      <w:sz w:val="22"/>
                      <w:szCs w:val="22"/>
                      <w:lang w:eastAsia="zh-TW"/>
                    </w:rPr>
                    <w:t>I</w:t>
                  </w:r>
                  <w:r w:rsidRPr="00827C05">
                    <w:rPr>
                      <w:rFonts w:asciiTheme="minorHAnsi" w:eastAsia="新細明體" w:hAnsiTheme="minorHAnsi" w:cstheme="minorHAnsi"/>
                      <w:b/>
                      <w:bCs/>
                      <w:sz w:val="22"/>
                      <w:szCs w:val="22"/>
                      <w:lang w:eastAsia="zh-TW"/>
                    </w:rPr>
                    <w:t>R [dB]</w:t>
                  </w:r>
                </w:p>
              </w:tc>
              <w:tc>
                <w:tcPr>
                  <w:tcW w:w="624"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hideMark/>
                </w:tcPr>
                <w:p w14:paraId="5C93C4FD" w14:textId="77777777" w:rsidR="00BA19DA" w:rsidRPr="00827C05" w:rsidRDefault="00BA19DA" w:rsidP="00BA19DA">
                  <w:pPr>
                    <w:rPr>
                      <w:rFonts w:asciiTheme="minorHAnsi" w:eastAsia="新細明體" w:hAnsiTheme="minorHAnsi" w:cstheme="minorHAnsi"/>
                      <w:sz w:val="22"/>
                      <w:szCs w:val="22"/>
                      <w:lang w:val="en-US" w:eastAsia="zh-TW"/>
                    </w:rPr>
                  </w:pPr>
                  <w:r w:rsidRPr="00827C05">
                    <w:rPr>
                      <w:rFonts w:asciiTheme="minorHAnsi" w:eastAsia="新細明體" w:hAnsiTheme="minorHAnsi" w:cstheme="minorHAnsi"/>
                      <w:b/>
                      <w:bCs/>
                      <w:sz w:val="22"/>
                      <w:szCs w:val="22"/>
                      <w:lang w:val="en-US" w:eastAsia="zh-TW"/>
                    </w:rPr>
                    <w:t xml:space="preserve">5 </w:t>
                  </w:r>
                </w:p>
              </w:tc>
              <w:tc>
                <w:tcPr>
                  <w:tcW w:w="68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hideMark/>
                </w:tcPr>
                <w:p w14:paraId="2BF8FDD2" w14:textId="77777777" w:rsidR="00BA19DA" w:rsidRPr="00827C05" w:rsidRDefault="00BA19DA" w:rsidP="00BA19DA">
                  <w:pPr>
                    <w:rPr>
                      <w:rFonts w:asciiTheme="minorHAnsi" w:eastAsia="新細明體" w:hAnsiTheme="minorHAnsi" w:cstheme="minorHAnsi"/>
                      <w:sz w:val="22"/>
                      <w:szCs w:val="22"/>
                      <w:lang w:val="en-US" w:eastAsia="zh-TW"/>
                    </w:rPr>
                  </w:pPr>
                  <w:r w:rsidRPr="00827C05">
                    <w:rPr>
                      <w:rFonts w:asciiTheme="minorHAnsi" w:eastAsia="新細明體" w:hAnsiTheme="minorHAnsi" w:cstheme="minorHAnsi"/>
                      <w:b/>
                      <w:bCs/>
                      <w:sz w:val="22"/>
                      <w:szCs w:val="22"/>
                      <w:lang w:val="en-US" w:eastAsia="zh-TW"/>
                    </w:rPr>
                    <w:t xml:space="preserve">10 </w:t>
                  </w:r>
                </w:p>
              </w:tc>
              <w:tc>
                <w:tcPr>
                  <w:tcW w:w="68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hideMark/>
                </w:tcPr>
                <w:p w14:paraId="0A2E27F3" w14:textId="77777777" w:rsidR="00BA19DA" w:rsidRPr="00827C05" w:rsidRDefault="00BA19DA" w:rsidP="00BA19DA">
                  <w:pPr>
                    <w:rPr>
                      <w:rFonts w:asciiTheme="minorHAnsi" w:eastAsia="新細明體" w:hAnsiTheme="minorHAnsi" w:cstheme="minorHAnsi"/>
                      <w:sz w:val="22"/>
                      <w:szCs w:val="22"/>
                      <w:lang w:val="en-US" w:eastAsia="zh-TW"/>
                    </w:rPr>
                  </w:pPr>
                  <w:r w:rsidRPr="00827C05">
                    <w:rPr>
                      <w:rFonts w:asciiTheme="minorHAnsi" w:eastAsia="新細明體" w:hAnsiTheme="minorHAnsi" w:cstheme="minorHAnsi"/>
                      <w:b/>
                      <w:bCs/>
                      <w:sz w:val="22"/>
                      <w:szCs w:val="22"/>
                      <w:lang w:val="en-US" w:eastAsia="zh-TW"/>
                    </w:rPr>
                    <w:t xml:space="preserve">15 </w:t>
                  </w:r>
                </w:p>
              </w:tc>
              <w:tc>
                <w:tcPr>
                  <w:tcW w:w="68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hideMark/>
                </w:tcPr>
                <w:p w14:paraId="27BF53C5" w14:textId="77777777" w:rsidR="00BA19DA" w:rsidRPr="00827C05" w:rsidRDefault="00BA19DA" w:rsidP="00BA19DA">
                  <w:pPr>
                    <w:rPr>
                      <w:rFonts w:asciiTheme="minorHAnsi" w:eastAsia="新細明體" w:hAnsiTheme="minorHAnsi" w:cstheme="minorHAnsi"/>
                      <w:sz w:val="22"/>
                      <w:szCs w:val="22"/>
                      <w:lang w:val="en-US" w:eastAsia="zh-TW"/>
                    </w:rPr>
                  </w:pPr>
                  <w:r w:rsidRPr="00827C05">
                    <w:rPr>
                      <w:rFonts w:asciiTheme="minorHAnsi" w:eastAsia="新細明體" w:hAnsiTheme="minorHAnsi" w:cstheme="minorHAnsi"/>
                      <w:b/>
                      <w:bCs/>
                      <w:sz w:val="22"/>
                      <w:szCs w:val="22"/>
                      <w:lang w:val="en-US" w:eastAsia="zh-TW"/>
                    </w:rPr>
                    <w:t xml:space="preserve">20 </w:t>
                  </w:r>
                </w:p>
              </w:tc>
              <w:tc>
                <w:tcPr>
                  <w:tcW w:w="68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hideMark/>
                </w:tcPr>
                <w:p w14:paraId="71FD72C6" w14:textId="77777777" w:rsidR="00BA19DA" w:rsidRPr="00827C05" w:rsidRDefault="00BA19DA" w:rsidP="00BA19DA">
                  <w:pPr>
                    <w:rPr>
                      <w:rFonts w:asciiTheme="minorHAnsi" w:eastAsia="新細明體" w:hAnsiTheme="minorHAnsi" w:cstheme="minorHAnsi"/>
                      <w:sz w:val="22"/>
                      <w:szCs w:val="22"/>
                      <w:lang w:val="en-US" w:eastAsia="zh-TW"/>
                    </w:rPr>
                  </w:pPr>
                  <w:r w:rsidRPr="00827C05">
                    <w:rPr>
                      <w:rFonts w:asciiTheme="minorHAnsi" w:eastAsia="新細明體" w:hAnsiTheme="minorHAnsi" w:cstheme="minorHAnsi"/>
                      <w:b/>
                      <w:bCs/>
                      <w:sz w:val="22"/>
                      <w:szCs w:val="22"/>
                      <w:lang w:val="en-US" w:eastAsia="zh-TW"/>
                    </w:rPr>
                    <w:t xml:space="preserve">25 </w:t>
                  </w:r>
                </w:p>
              </w:tc>
              <w:tc>
                <w:tcPr>
                  <w:tcW w:w="68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hideMark/>
                </w:tcPr>
                <w:p w14:paraId="2328F757" w14:textId="77777777" w:rsidR="00BA19DA" w:rsidRPr="00827C05" w:rsidRDefault="00BA19DA" w:rsidP="00BA19DA">
                  <w:pPr>
                    <w:rPr>
                      <w:rFonts w:asciiTheme="minorHAnsi" w:eastAsia="新細明體" w:hAnsiTheme="minorHAnsi" w:cstheme="minorHAnsi"/>
                      <w:sz w:val="22"/>
                      <w:szCs w:val="22"/>
                      <w:lang w:val="en-US" w:eastAsia="zh-TW"/>
                    </w:rPr>
                  </w:pPr>
                  <w:r w:rsidRPr="00827C05">
                    <w:rPr>
                      <w:rFonts w:asciiTheme="minorHAnsi" w:eastAsia="新細明體" w:hAnsiTheme="minorHAnsi" w:cstheme="minorHAnsi"/>
                      <w:b/>
                      <w:bCs/>
                      <w:sz w:val="22"/>
                      <w:szCs w:val="22"/>
                      <w:lang w:val="en-US" w:eastAsia="zh-TW"/>
                    </w:rPr>
                    <w:t xml:space="preserve">30 </w:t>
                  </w:r>
                </w:p>
              </w:tc>
              <w:tc>
                <w:tcPr>
                  <w:tcW w:w="68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hideMark/>
                </w:tcPr>
                <w:p w14:paraId="75A57D2C" w14:textId="77777777" w:rsidR="00BA19DA" w:rsidRPr="00827C05" w:rsidRDefault="00BA19DA" w:rsidP="00BA19DA">
                  <w:pPr>
                    <w:rPr>
                      <w:rFonts w:asciiTheme="minorHAnsi" w:eastAsia="新細明體" w:hAnsiTheme="minorHAnsi" w:cstheme="minorHAnsi"/>
                      <w:sz w:val="22"/>
                      <w:szCs w:val="22"/>
                      <w:lang w:val="en-US" w:eastAsia="zh-TW"/>
                    </w:rPr>
                  </w:pPr>
                  <w:r w:rsidRPr="00827C05">
                    <w:rPr>
                      <w:rFonts w:asciiTheme="minorHAnsi" w:eastAsia="新細明體" w:hAnsiTheme="minorHAnsi" w:cstheme="minorHAnsi"/>
                      <w:b/>
                      <w:bCs/>
                      <w:sz w:val="22"/>
                      <w:szCs w:val="22"/>
                      <w:lang w:val="en-US" w:eastAsia="zh-TW"/>
                    </w:rPr>
                    <w:t xml:space="preserve">35 </w:t>
                  </w:r>
                </w:p>
              </w:tc>
              <w:tc>
                <w:tcPr>
                  <w:tcW w:w="68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hideMark/>
                </w:tcPr>
                <w:p w14:paraId="68C00681" w14:textId="77777777" w:rsidR="00BA19DA" w:rsidRPr="00827C05" w:rsidRDefault="00BA19DA" w:rsidP="00BA19DA">
                  <w:pPr>
                    <w:rPr>
                      <w:rFonts w:asciiTheme="minorHAnsi" w:eastAsia="新細明體" w:hAnsiTheme="minorHAnsi" w:cstheme="minorHAnsi"/>
                      <w:sz w:val="22"/>
                      <w:szCs w:val="22"/>
                      <w:lang w:val="en-US" w:eastAsia="zh-TW"/>
                    </w:rPr>
                  </w:pPr>
                  <w:r w:rsidRPr="00827C05">
                    <w:rPr>
                      <w:rFonts w:asciiTheme="minorHAnsi" w:eastAsia="新細明體" w:hAnsiTheme="minorHAnsi" w:cstheme="minorHAnsi"/>
                      <w:b/>
                      <w:bCs/>
                      <w:sz w:val="22"/>
                      <w:szCs w:val="22"/>
                      <w:lang w:val="en-US" w:eastAsia="zh-TW"/>
                    </w:rPr>
                    <w:t xml:space="preserve">40 </w:t>
                  </w:r>
                </w:p>
              </w:tc>
            </w:tr>
            <w:tr w:rsidR="00BA19DA" w:rsidRPr="00827C05" w14:paraId="66866DED" w14:textId="77777777" w:rsidTr="00941C9C">
              <w:trPr>
                <w:trHeight w:val="283"/>
                <w:jc w:val="center"/>
              </w:trPr>
              <w:tc>
                <w:tcPr>
                  <w:tcW w:w="116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hideMark/>
                </w:tcPr>
                <w:p w14:paraId="3DD3098A" w14:textId="77777777" w:rsidR="00BA19DA" w:rsidRPr="00827C05" w:rsidRDefault="00BA19DA" w:rsidP="00BA19DA">
                  <w:pPr>
                    <w:rPr>
                      <w:rFonts w:asciiTheme="minorHAnsi" w:eastAsia="新細明體" w:hAnsiTheme="minorHAnsi" w:cstheme="minorHAnsi"/>
                      <w:sz w:val="22"/>
                      <w:szCs w:val="22"/>
                      <w:lang w:val="en-US" w:eastAsia="zh-TW"/>
                    </w:rPr>
                  </w:pPr>
                  <w:r w:rsidRPr="00827C05">
                    <w:rPr>
                      <w:rFonts w:asciiTheme="minorHAnsi" w:eastAsia="新細明體" w:hAnsiTheme="minorHAnsi" w:cstheme="minorHAnsi"/>
                      <w:b/>
                      <w:bCs/>
                      <w:sz w:val="22"/>
                      <w:szCs w:val="22"/>
                      <w:lang w:val="en-US" w:eastAsia="zh-TW"/>
                    </w:rPr>
                    <w:t>FR2-like</w:t>
                  </w:r>
                </w:p>
              </w:tc>
              <w:tc>
                <w:tcPr>
                  <w:tcW w:w="624"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hideMark/>
                </w:tcPr>
                <w:p w14:paraId="6421D3B7" w14:textId="77777777" w:rsidR="00BA19DA" w:rsidRPr="00827C05" w:rsidRDefault="00BA19DA" w:rsidP="00BA19DA">
                  <w:pPr>
                    <w:rPr>
                      <w:rFonts w:asciiTheme="minorHAnsi" w:eastAsia="新細明體" w:hAnsiTheme="minorHAnsi" w:cstheme="minorHAnsi"/>
                      <w:sz w:val="22"/>
                      <w:szCs w:val="22"/>
                      <w:lang w:val="en-US" w:eastAsia="zh-TW"/>
                    </w:rPr>
                  </w:pPr>
                  <w:r w:rsidRPr="00827C05">
                    <w:rPr>
                      <w:rFonts w:asciiTheme="minorHAnsi" w:eastAsia="新細明體" w:hAnsiTheme="minorHAnsi" w:cstheme="minorHAnsi"/>
                      <w:sz w:val="22"/>
                      <w:szCs w:val="22"/>
                      <w:lang w:val="en-US" w:eastAsia="zh-TW"/>
                    </w:rPr>
                    <w:t>4.18</w:t>
                  </w:r>
                </w:p>
              </w:tc>
              <w:tc>
                <w:tcPr>
                  <w:tcW w:w="68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hideMark/>
                </w:tcPr>
                <w:p w14:paraId="00C3F27E" w14:textId="77777777" w:rsidR="00BA19DA" w:rsidRPr="00827C05" w:rsidRDefault="00BA19DA" w:rsidP="00BA19DA">
                  <w:pPr>
                    <w:rPr>
                      <w:rFonts w:asciiTheme="minorHAnsi" w:eastAsia="新細明體" w:hAnsiTheme="minorHAnsi" w:cstheme="minorHAnsi"/>
                      <w:sz w:val="22"/>
                      <w:szCs w:val="22"/>
                      <w:lang w:val="en-US" w:eastAsia="zh-TW"/>
                    </w:rPr>
                  </w:pPr>
                  <w:r w:rsidRPr="00827C05">
                    <w:rPr>
                      <w:rFonts w:asciiTheme="minorHAnsi" w:eastAsia="新細明體" w:hAnsiTheme="minorHAnsi" w:cstheme="minorHAnsi"/>
                      <w:sz w:val="22"/>
                      <w:szCs w:val="22"/>
                      <w:lang w:val="en-US" w:eastAsia="zh-TW"/>
                    </w:rPr>
                    <w:t>1.92</w:t>
                  </w:r>
                </w:p>
              </w:tc>
              <w:tc>
                <w:tcPr>
                  <w:tcW w:w="68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hideMark/>
                </w:tcPr>
                <w:p w14:paraId="783A8B89" w14:textId="77777777" w:rsidR="00BA19DA" w:rsidRPr="00827C05" w:rsidRDefault="00BA19DA" w:rsidP="00BA19DA">
                  <w:pPr>
                    <w:rPr>
                      <w:rFonts w:asciiTheme="minorHAnsi" w:eastAsia="新細明體" w:hAnsiTheme="minorHAnsi" w:cstheme="minorHAnsi"/>
                      <w:sz w:val="22"/>
                      <w:szCs w:val="22"/>
                      <w:lang w:val="en-US" w:eastAsia="zh-TW"/>
                    </w:rPr>
                  </w:pPr>
                  <w:r w:rsidRPr="00827C05">
                    <w:rPr>
                      <w:rFonts w:asciiTheme="minorHAnsi" w:eastAsia="新細明體" w:hAnsiTheme="minorHAnsi" w:cstheme="minorHAnsi"/>
                      <w:sz w:val="22"/>
                      <w:szCs w:val="22"/>
                      <w:lang w:val="en-US" w:eastAsia="zh-TW"/>
                    </w:rPr>
                    <w:t>0.86</w:t>
                  </w:r>
                </w:p>
              </w:tc>
              <w:tc>
                <w:tcPr>
                  <w:tcW w:w="68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hideMark/>
                </w:tcPr>
                <w:p w14:paraId="7907F6B6" w14:textId="77777777" w:rsidR="00BA19DA" w:rsidRPr="00827C05" w:rsidRDefault="00BA19DA" w:rsidP="00BA19DA">
                  <w:pPr>
                    <w:rPr>
                      <w:rFonts w:asciiTheme="minorHAnsi" w:eastAsia="新細明體" w:hAnsiTheme="minorHAnsi" w:cstheme="minorHAnsi"/>
                      <w:sz w:val="22"/>
                      <w:szCs w:val="22"/>
                      <w:lang w:val="en-US" w:eastAsia="zh-TW"/>
                    </w:rPr>
                  </w:pPr>
                  <w:r w:rsidRPr="00827C05">
                    <w:rPr>
                      <w:rFonts w:asciiTheme="minorHAnsi" w:eastAsia="新細明體" w:hAnsiTheme="minorHAnsi" w:cstheme="minorHAnsi"/>
                      <w:sz w:val="22"/>
                      <w:szCs w:val="22"/>
                      <w:lang w:val="en-US" w:eastAsia="zh-TW"/>
                    </w:rPr>
                    <w:t>0.36</w:t>
                  </w:r>
                </w:p>
              </w:tc>
              <w:tc>
                <w:tcPr>
                  <w:tcW w:w="68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hideMark/>
                </w:tcPr>
                <w:p w14:paraId="419097BB" w14:textId="77777777" w:rsidR="00BA19DA" w:rsidRPr="00827C05" w:rsidRDefault="00BA19DA" w:rsidP="00BA19DA">
                  <w:pPr>
                    <w:rPr>
                      <w:rFonts w:asciiTheme="minorHAnsi" w:eastAsia="新細明體" w:hAnsiTheme="minorHAnsi" w:cstheme="minorHAnsi"/>
                      <w:sz w:val="22"/>
                      <w:szCs w:val="22"/>
                      <w:lang w:val="en-US" w:eastAsia="zh-TW"/>
                    </w:rPr>
                  </w:pPr>
                  <w:r w:rsidRPr="00827C05">
                    <w:rPr>
                      <w:rFonts w:asciiTheme="minorHAnsi" w:eastAsia="新細明體" w:hAnsiTheme="minorHAnsi" w:cstheme="minorHAnsi"/>
                      <w:sz w:val="22"/>
                      <w:szCs w:val="22"/>
                      <w:lang w:val="en-US" w:eastAsia="zh-TW"/>
                    </w:rPr>
                    <w:t>0.07</w:t>
                  </w:r>
                </w:p>
              </w:tc>
              <w:tc>
                <w:tcPr>
                  <w:tcW w:w="68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hideMark/>
                </w:tcPr>
                <w:p w14:paraId="6319C543" w14:textId="77777777" w:rsidR="00BA19DA" w:rsidRPr="00827C05" w:rsidRDefault="00BA19DA" w:rsidP="00BA19DA">
                  <w:pPr>
                    <w:rPr>
                      <w:rFonts w:asciiTheme="minorHAnsi" w:eastAsia="新細明體" w:hAnsiTheme="minorHAnsi" w:cstheme="minorHAnsi"/>
                      <w:sz w:val="22"/>
                      <w:szCs w:val="22"/>
                      <w:lang w:val="en-US" w:eastAsia="zh-TW"/>
                    </w:rPr>
                  </w:pPr>
                  <w:r w:rsidRPr="00827C05">
                    <w:rPr>
                      <w:rFonts w:asciiTheme="minorHAnsi" w:eastAsia="新細明體" w:hAnsiTheme="minorHAnsi" w:cstheme="minorHAnsi"/>
                      <w:sz w:val="22"/>
                      <w:szCs w:val="22"/>
                      <w:lang w:val="en-US" w:eastAsia="zh-TW"/>
                    </w:rPr>
                    <w:t>0.0</w:t>
                  </w:r>
                </w:p>
              </w:tc>
              <w:tc>
                <w:tcPr>
                  <w:tcW w:w="68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hideMark/>
                </w:tcPr>
                <w:p w14:paraId="6EB17D7E" w14:textId="77777777" w:rsidR="00BA19DA" w:rsidRPr="00827C05" w:rsidRDefault="00BA19DA" w:rsidP="00BA19DA">
                  <w:pPr>
                    <w:rPr>
                      <w:rFonts w:asciiTheme="minorHAnsi" w:eastAsia="新細明體" w:hAnsiTheme="minorHAnsi" w:cstheme="minorHAnsi"/>
                      <w:sz w:val="22"/>
                      <w:szCs w:val="22"/>
                      <w:lang w:val="en-US" w:eastAsia="zh-TW"/>
                    </w:rPr>
                  </w:pPr>
                  <w:r w:rsidRPr="00827C05">
                    <w:rPr>
                      <w:rFonts w:asciiTheme="minorHAnsi" w:eastAsia="新細明體" w:hAnsiTheme="minorHAnsi" w:cstheme="minorHAnsi"/>
                      <w:sz w:val="22"/>
                      <w:szCs w:val="22"/>
                      <w:lang w:val="en-US" w:eastAsia="zh-TW"/>
                    </w:rPr>
                    <w:t>0.0</w:t>
                  </w:r>
                </w:p>
              </w:tc>
              <w:tc>
                <w:tcPr>
                  <w:tcW w:w="68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hideMark/>
                </w:tcPr>
                <w:p w14:paraId="2A284907" w14:textId="77777777" w:rsidR="00BA19DA" w:rsidRPr="00827C05" w:rsidRDefault="00BA19DA" w:rsidP="00BA19DA">
                  <w:pPr>
                    <w:rPr>
                      <w:rFonts w:asciiTheme="minorHAnsi" w:eastAsia="新細明體" w:hAnsiTheme="minorHAnsi" w:cstheme="minorHAnsi"/>
                      <w:sz w:val="22"/>
                      <w:szCs w:val="22"/>
                      <w:lang w:val="en-US" w:eastAsia="zh-TW"/>
                    </w:rPr>
                  </w:pPr>
                  <w:r w:rsidRPr="00827C05">
                    <w:rPr>
                      <w:rFonts w:asciiTheme="minorHAnsi" w:eastAsia="新細明體" w:hAnsiTheme="minorHAnsi" w:cstheme="minorHAnsi"/>
                      <w:sz w:val="22"/>
                      <w:szCs w:val="22"/>
                      <w:lang w:val="en-US" w:eastAsia="zh-TW"/>
                    </w:rPr>
                    <w:t>0.0</w:t>
                  </w:r>
                </w:p>
              </w:tc>
            </w:tr>
            <w:tr w:rsidR="00BA19DA" w:rsidRPr="00827C05" w14:paraId="765CA2AB" w14:textId="77777777" w:rsidTr="00941C9C">
              <w:trPr>
                <w:trHeight w:val="283"/>
                <w:jc w:val="center"/>
              </w:trPr>
              <w:tc>
                <w:tcPr>
                  <w:tcW w:w="116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hideMark/>
                </w:tcPr>
                <w:p w14:paraId="401E471A" w14:textId="01406320" w:rsidR="00BA19DA" w:rsidRPr="00827C05" w:rsidRDefault="00BA19DA" w:rsidP="00BA19DA">
                  <w:pPr>
                    <w:rPr>
                      <w:rFonts w:asciiTheme="minorHAnsi" w:eastAsia="新細明體" w:hAnsiTheme="minorHAnsi" w:cstheme="minorHAnsi"/>
                      <w:sz w:val="22"/>
                      <w:szCs w:val="22"/>
                      <w:lang w:val="en-US" w:eastAsia="zh-TW"/>
                    </w:rPr>
                  </w:pPr>
                  <w:r w:rsidRPr="00827C05">
                    <w:rPr>
                      <w:rFonts w:asciiTheme="minorHAnsi" w:eastAsia="新細明體" w:hAnsiTheme="minorHAnsi" w:cstheme="minorHAnsi"/>
                      <w:b/>
                      <w:bCs/>
                      <w:sz w:val="22"/>
                      <w:szCs w:val="22"/>
                      <w:lang w:val="en-US" w:eastAsia="zh-TW"/>
                    </w:rPr>
                    <w:t>FR1-like</w:t>
                  </w:r>
                </w:p>
              </w:tc>
              <w:tc>
                <w:tcPr>
                  <w:tcW w:w="624"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hideMark/>
                </w:tcPr>
                <w:p w14:paraId="649A8B68" w14:textId="3EC576D8" w:rsidR="00BA19DA" w:rsidRPr="00827C05" w:rsidRDefault="00E33244" w:rsidP="00BA19DA">
                  <w:pPr>
                    <w:rPr>
                      <w:rFonts w:asciiTheme="minorHAnsi" w:eastAsia="新細明體" w:hAnsiTheme="minorHAnsi" w:cstheme="minorHAnsi"/>
                      <w:sz w:val="22"/>
                      <w:szCs w:val="22"/>
                      <w:lang w:val="en-US" w:eastAsia="zh-TW"/>
                    </w:rPr>
                  </w:pPr>
                  <w:r>
                    <w:rPr>
                      <w:rFonts w:asciiTheme="minorHAnsi" w:eastAsia="新細明體" w:hAnsiTheme="minorHAnsi" w:cstheme="minorHAnsi"/>
                      <w:sz w:val="22"/>
                      <w:szCs w:val="22"/>
                      <w:lang w:val="en-US" w:eastAsia="zh-TW"/>
                    </w:rPr>
                    <w:t>4.70</w:t>
                  </w:r>
                </w:p>
              </w:tc>
              <w:tc>
                <w:tcPr>
                  <w:tcW w:w="68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hideMark/>
                </w:tcPr>
                <w:p w14:paraId="17E30241" w14:textId="6ECE008C" w:rsidR="00BA19DA" w:rsidRPr="00827C05" w:rsidRDefault="00E33244" w:rsidP="00BA19DA">
                  <w:pPr>
                    <w:rPr>
                      <w:rFonts w:asciiTheme="minorHAnsi" w:eastAsia="新細明體" w:hAnsiTheme="minorHAnsi" w:cstheme="minorHAnsi"/>
                      <w:sz w:val="22"/>
                      <w:szCs w:val="22"/>
                      <w:lang w:val="en-US" w:eastAsia="zh-TW"/>
                    </w:rPr>
                  </w:pPr>
                  <w:r>
                    <w:rPr>
                      <w:rFonts w:asciiTheme="minorHAnsi" w:eastAsia="新細明體" w:hAnsiTheme="minorHAnsi" w:cstheme="minorHAnsi"/>
                      <w:sz w:val="22"/>
                      <w:szCs w:val="22"/>
                      <w:lang w:val="en-US" w:eastAsia="zh-TW"/>
                    </w:rPr>
                    <w:t>2.26</w:t>
                  </w:r>
                </w:p>
              </w:tc>
              <w:tc>
                <w:tcPr>
                  <w:tcW w:w="68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hideMark/>
                </w:tcPr>
                <w:p w14:paraId="7ADA398C" w14:textId="57BF60FE" w:rsidR="00BA19DA" w:rsidRPr="00827C05" w:rsidRDefault="00BA19DA" w:rsidP="00BA19DA">
                  <w:pPr>
                    <w:rPr>
                      <w:rFonts w:asciiTheme="minorHAnsi" w:eastAsia="新細明體" w:hAnsiTheme="minorHAnsi" w:cstheme="minorHAnsi"/>
                      <w:sz w:val="22"/>
                      <w:szCs w:val="22"/>
                      <w:lang w:val="en-US" w:eastAsia="zh-TW"/>
                    </w:rPr>
                  </w:pPr>
                  <w:r w:rsidRPr="00827C05">
                    <w:rPr>
                      <w:rFonts w:asciiTheme="minorHAnsi" w:eastAsia="新細明體" w:hAnsiTheme="minorHAnsi" w:cstheme="minorHAnsi"/>
                      <w:sz w:val="22"/>
                      <w:szCs w:val="22"/>
                      <w:lang w:val="en-US" w:eastAsia="zh-TW"/>
                    </w:rPr>
                    <w:t>0.</w:t>
                  </w:r>
                  <w:r w:rsidR="00E33244">
                    <w:rPr>
                      <w:rFonts w:asciiTheme="minorHAnsi" w:eastAsia="新細明體" w:hAnsiTheme="minorHAnsi" w:cstheme="minorHAnsi"/>
                      <w:sz w:val="22"/>
                      <w:szCs w:val="22"/>
                      <w:lang w:val="en-US" w:eastAsia="zh-TW"/>
                    </w:rPr>
                    <w:t>05</w:t>
                  </w:r>
                </w:p>
              </w:tc>
              <w:tc>
                <w:tcPr>
                  <w:tcW w:w="68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hideMark/>
                </w:tcPr>
                <w:p w14:paraId="20DEAA12" w14:textId="16AA27E5" w:rsidR="00BA19DA" w:rsidRPr="00827C05" w:rsidRDefault="00BA19DA" w:rsidP="00BA19DA">
                  <w:pPr>
                    <w:rPr>
                      <w:rFonts w:asciiTheme="minorHAnsi" w:eastAsia="新細明體" w:hAnsiTheme="minorHAnsi" w:cstheme="minorHAnsi"/>
                      <w:sz w:val="22"/>
                      <w:szCs w:val="22"/>
                      <w:lang w:val="en-US" w:eastAsia="zh-TW"/>
                    </w:rPr>
                  </w:pPr>
                  <w:r w:rsidRPr="00827C05">
                    <w:rPr>
                      <w:rFonts w:asciiTheme="minorHAnsi" w:eastAsia="新細明體" w:hAnsiTheme="minorHAnsi" w:cstheme="minorHAnsi"/>
                      <w:sz w:val="22"/>
                      <w:szCs w:val="22"/>
                      <w:lang w:val="en-US" w:eastAsia="zh-TW"/>
                    </w:rPr>
                    <w:t>0.0</w:t>
                  </w:r>
                  <w:r w:rsidR="00E33244">
                    <w:rPr>
                      <w:rFonts w:asciiTheme="minorHAnsi" w:eastAsia="新細明體" w:hAnsiTheme="minorHAnsi" w:cstheme="minorHAnsi"/>
                      <w:sz w:val="22"/>
                      <w:szCs w:val="22"/>
                      <w:lang w:val="en-US" w:eastAsia="zh-TW"/>
                    </w:rPr>
                    <w:t>4</w:t>
                  </w:r>
                </w:p>
              </w:tc>
              <w:tc>
                <w:tcPr>
                  <w:tcW w:w="68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hideMark/>
                </w:tcPr>
                <w:p w14:paraId="192F31E8" w14:textId="77777777" w:rsidR="00BA19DA" w:rsidRPr="00827C05" w:rsidRDefault="00BA19DA" w:rsidP="00BA19DA">
                  <w:pPr>
                    <w:rPr>
                      <w:rFonts w:asciiTheme="minorHAnsi" w:eastAsia="新細明體" w:hAnsiTheme="minorHAnsi" w:cstheme="minorHAnsi"/>
                      <w:sz w:val="22"/>
                      <w:szCs w:val="22"/>
                      <w:lang w:val="en-US" w:eastAsia="zh-TW"/>
                    </w:rPr>
                  </w:pPr>
                  <w:r w:rsidRPr="00827C05">
                    <w:rPr>
                      <w:rFonts w:asciiTheme="minorHAnsi" w:eastAsia="新細明體" w:hAnsiTheme="minorHAnsi" w:cstheme="minorHAnsi"/>
                      <w:sz w:val="22"/>
                      <w:szCs w:val="22"/>
                      <w:lang w:val="en-US" w:eastAsia="zh-TW"/>
                    </w:rPr>
                    <w:t>0.0</w:t>
                  </w:r>
                </w:p>
              </w:tc>
              <w:tc>
                <w:tcPr>
                  <w:tcW w:w="68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hideMark/>
                </w:tcPr>
                <w:p w14:paraId="429A620E" w14:textId="77777777" w:rsidR="00BA19DA" w:rsidRPr="00827C05" w:rsidRDefault="00BA19DA" w:rsidP="00BA19DA">
                  <w:pPr>
                    <w:rPr>
                      <w:rFonts w:asciiTheme="minorHAnsi" w:eastAsia="新細明體" w:hAnsiTheme="minorHAnsi" w:cstheme="minorHAnsi"/>
                      <w:sz w:val="22"/>
                      <w:szCs w:val="22"/>
                      <w:lang w:val="en-US" w:eastAsia="zh-TW"/>
                    </w:rPr>
                  </w:pPr>
                  <w:r w:rsidRPr="00827C05">
                    <w:rPr>
                      <w:rFonts w:asciiTheme="minorHAnsi" w:eastAsia="新細明體" w:hAnsiTheme="minorHAnsi" w:cstheme="minorHAnsi"/>
                      <w:sz w:val="22"/>
                      <w:szCs w:val="22"/>
                      <w:lang w:val="en-US" w:eastAsia="zh-TW"/>
                    </w:rPr>
                    <w:t>0.0</w:t>
                  </w:r>
                </w:p>
              </w:tc>
              <w:tc>
                <w:tcPr>
                  <w:tcW w:w="68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hideMark/>
                </w:tcPr>
                <w:p w14:paraId="37B08595" w14:textId="77777777" w:rsidR="00BA19DA" w:rsidRPr="00827C05" w:rsidRDefault="00BA19DA" w:rsidP="00BA19DA">
                  <w:pPr>
                    <w:rPr>
                      <w:rFonts w:asciiTheme="minorHAnsi" w:eastAsia="新細明體" w:hAnsiTheme="minorHAnsi" w:cstheme="minorHAnsi"/>
                      <w:sz w:val="22"/>
                      <w:szCs w:val="22"/>
                      <w:lang w:val="en-US" w:eastAsia="zh-TW"/>
                    </w:rPr>
                  </w:pPr>
                  <w:r w:rsidRPr="00827C05">
                    <w:rPr>
                      <w:rFonts w:asciiTheme="minorHAnsi" w:eastAsia="新細明體" w:hAnsiTheme="minorHAnsi" w:cstheme="minorHAnsi"/>
                      <w:sz w:val="22"/>
                      <w:szCs w:val="22"/>
                      <w:lang w:val="en-US" w:eastAsia="zh-TW"/>
                    </w:rPr>
                    <w:t>0.0</w:t>
                  </w:r>
                </w:p>
              </w:tc>
              <w:tc>
                <w:tcPr>
                  <w:tcW w:w="68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hideMark/>
                </w:tcPr>
                <w:p w14:paraId="0A017E72" w14:textId="77777777" w:rsidR="00BA19DA" w:rsidRPr="00827C05" w:rsidRDefault="00BA19DA" w:rsidP="00BA19DA">
                  <w:pPr>
                    <w:rPr>
                      <w:rFonts w:asciiTheme="minorHAnsi" w:eastAsia="新細明體" w:hAnsiTheme="minorHAnsi" w:cstheme="minorHAnsi"/>
                      <w:sz w:val="22"/>
                      <w:szCs w:val="22"/>
                      <w:lang w:val="en-US" w:eastAsia="zh-TW"/>
                    </w:rPr>
                  </w:pPr>
                  <w:r w:rsidRPr="00827C05">
                    <w:rPr>
                      <w:rFonts w:asciiTheme="minorHAnsi" w:eastAsia="新細明體" w:hAnsiTheme="minorHAnsi" w:cstheme="minorHAnsi"/>
                      <w:sz w:val="22"/>
                      <w:szCs w:val="22"/>
                      <w:lang w:val="en-US" w:eastAsia="zh-TW"/>
                    </w:rPr>
                    <w:t>0.0</w:t>
                  </w:r>
                </w:p>
              </w:tc>
            </w:tr>
          </w:tbl>
          <w:p w14:paraId="7FDEF8CB" w14:textId="77777777" w:rsidR="00BA19DA" w:rsidRPr="00BA19DA" w:rsidRDefault="00BA19DA" w:rsidP="00BA19DA">
            <w:pPr>
              <w:rPr>
                <w:rFonts w:asciiTheme="minorHAnsi" w:eastAsia="新細明體" w:hAnsiTheme="minorHAnsi" w:cstheme="minorHAnsi"/>
                <w:lang w:eastAsia="zh-TW"/>
              </w:rPr>
            </w:pPr>
          </w:p>
        </w:tc>
      </w:tr>
      <w:bookmarkEnd w:id="52"/>
      <w:bookmarkEnd w:id="55"/>
    </w:tbl>
    <w:p w14:paraId="25BD9876" w14:textId="77777777" w:rsidR="00827C05" w:rsidRDefault="00827C05" w:rsidP="004B16BF">
      <w:pPr>
        <w:rPr>
          <w:rFonts w:asciiTheme="minorHAnsi" w:eastAsia="新細明體" w:hAnsiTheme="minorHAnsi" w:cstheme="minorHAnsi"/>
          <w:lang w:eastAsia="zh-TW"/>
        </w:rPr>
      </w:pPr>
    </w:p>
    <w:tbl>
      <w:tblPr>
        <w:tblStyle w:val="TableGrid"/>
        <w:tblW w:w="0" w:type="auto"/>
        <w:tblLook w:val="04A0" w:firstRow="1" w:lastRow="0" w:firstColumn="1" w:lastColumn="0" w:noHBand="0" w:noVBand="1"/>
      </w:tblPr>
      <w:tblGrid>
        <w:gridCol w:w="1344"/>
        <w:gridCol w:w="1345"/>
        <w:gridCol w:w="6940"/>
      </w:tblGrid>
      <w:tr w:rsidR="00BA19DA" w14:paraId="2F21C695" w14:textId="77777777" w:rsidTr="00BA19DA">
        <w:tc>
          <w:tcPr>
            <w:tcW w:w="9629" w:type="dxa"/>
            <w:gridSpan w:val="3"/>
            <w:tcBorders>
              <w:top w:val="single" w:sz="4" w:space="0" w:color="auto"/>
              <w:left w:val="single" w:sz="4" w:space="0" w:color="auto"/>
              <w:bottom w:val="single" w:sz="4" w:space="0" w:color="auto"/>
              <w:right w:val="single" w:sz="4" w:space="0" w:color="auto"/>
            </w:tcBorders>
            <w:hideMark/>
          </w:tcPr>
          <w:p w14:paraId="18D499ED" w14:textId="048FAFDA" w:rsidR="00BA19DA" w:rsidRDefault="00BA19DA">
            <w:pPr>
              <w:jc w:val="center"/>
              <w:rPr>
                <w:rFonts w:asciiTheme="minorHAnsi" w:eastAsia="新細明體" w:hAnsiTheme="minorHAnsi" w:cstheme="minorHAnsi"/>
                <w:b/>
                <w:bCs/>
                <w:lang w:eastAsia="zh-TW"/>
              </w:rPr>
            </w:pPr>
            <w:r>
              <w:rPr>
                <w:rFonts w:asciiTheme="minorHAnsi" w:eastAsia="新細明體" w:hAnsiTheme="minorHAnsi" w:cstheme="minorHAnsi"/>
                <w:b/>
                <w:bCs/>
                <w:lang w:eastAsia="zh-TW"/>
              </w:rPr>
              <w:t xml:space="preserve">UMa, ISD450m, Coordinated Network, BS ANT# </w:t>
            </w:r>
            <w:r w:rsidRPr="00BA19DA">
              <w:rPr>
                <w:rFonts w:asciiTheme="minorHAnsi" w:eastAsia="新細明體" w:hAnsiTheme="minorHAnsi" w:cstheme="minorHAnsi"/>
                <w:b/>
                <w:bCs/>
                <w:lang w:eastAsia="zh-TW"/>
              </w:rPr>
              <w:t>8x32x8x2 (2048x2)</w:t>
            </w:r>
          </w:p>
        </w:tc>
      </w:tr>
      <w:tr w:rsidR="00BA19DA" w14:paraId="1589848D" w14:textId="77777777" w:rsidTr="00BA19DA">
        <w:tc>
          <w:tcPr>
            <w:tcW w:w="1344" w:type="dxa"/>
            <w:vMerge w:val="restart"/>
            <w:tcBorders>
              <w:top w:val="single" w:sz="4" w:space="0" w:color="auto"/>
              <w:left w:val="single" w:sz="4" w:space="0" w:color="auto"/>
              <w:bottom w:val="single" w:sz="4" w:space="0" w:color="auto"/>
              <w:right w:val="single" w:sz="4" w:space="0" w:color="auto"/>
            </w:tcBorders>
            <w:vAlign w:val="center"/>
            <w:hideMark/>
          </w:tcPr>
          <w:p w14:paraId="3DCBFF6C" w14:textId="77777777" w:rsidR="00BA19DA" w:rsidRDefault="00BA19DA">
            <w:pPr>
              <w:jc w:val="center"/>
              <w:rPr>
                <w:rFonts w:asciiTheme="minorHAnsi" w:eastAsia="新細明體" w:hAnsiTheme="minorHAnsi" w:cstheme="minorHAnsi"/>
                <w:lang w:eastAsia="zh-TW"/>
              </w:rPr>
            </w:pPr>
            <w:bookmarkStart w:id="56" w:name="_Hlk173177481"/>
            <w:r>
              <w:rPr>
                <w:rFonts w:asciiTheme="minorHAnsi" w:eastAsia="新細明體" w:hAnsiTheme="minorHAnsi" w:cstheme="minorHAnsi"/>
                <w:lang w:eastAsia="zh-TW"/>
              </w:rPr>
              <w:t>DL</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6129C0A" w14:textId="77777777" w:rsidR="00BA19DA" w:rsidRDefault="00BA19DA">
            <w:pPr>
              <w:jc w:val="center"/>
              <w:rPr>
                <w:rFonts w:asciiTheme="minorHAnsi" w:eastAsia="新細明體" w:hAnsiTheme="minorHAnsi" w:cstheme="minorHAnsi"/>
                <w:lang w:eastAsia="zh-TW"/>
              </w:rPr>
            </w:pPr>
            <w:r>
              <w:rPr>
                <w:rFonts w:asciiTheme="minorHAnsi" w:eastAsia="新細明體" w:hAnsiTheme="minorHAnsi" w:cstheme="minorHAnsi"/>
                <w:lang w:eastAsia="zh-TW"/>
              </w:rPr>
              <w:t>Cell average</w:t>
            </w:r>
          </w:p>
        </w:tc>
        <w:tc>
          <w:tcPr>
            <w:tcW w:w="6940" w:type="dxa"/>
            <w:tcBorders>
              <w:top w:val="single" w:sz="4" w:space="0" w:color="auto"/>
              <w:left w:val="single" w:sz="4" w:space="0" w:color="auto"/>
              <w:bottom w:val="single" w:sz="4" w:space="0" w:color="auto"/>
              <w:right w:val="single" w:sz="4" w:space="0" w:color="auto"/>
            </w:tcBorders>
            <w:hideMark/>
          </w:tcPr>
          <w:tbl>
            <w:tblPr>
              <w:tblW w:w="6340" w:type="dxa"/>
              <w:jc w:val="center"/>
              <w:tblCellMar>
                <w:left w:w="0" w:type="dxa"/>
                <w:right w:w="0" w:type="dxa"/>
              </w:tblCellMar>
              <w:tblLook w:val="0420" w:firstRow="1" w:lastRow="0" w:firstColumn="0" w:lastColumn="0" w:noHBand="0" w:noVBand="1"/>
            </w:tblPr>
            <w:tblGrid>
              <w:gridCol w:w="1108"/>
              <w:gridCol w:w="551"/>
              <w:gridCol w:w="668"/>
              <w:gridCol w:w="668"/>
              <w:gridCol w:w="669"/>
              <w:gridCol w:w="669"/>
              <w:gridCol w:w="669"/>
              <w:gridCol w:w="669"/>
              <w:gridCol w:w="669"/>
            </w:tblGrid>
            <w:tr w:rsidR="00BA19DA" w14:paraId="5EFD9751" w14:textId="77777777">
              <w:trPr>
                <w:trHeight w:val="227"/>
                <w:jc w:val="center"/>
              </w:trPr>
              <w:tc>
                <w:tcPr>
                  <w:tcW w:w="116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hideMark/>
                </w:tcPr>
                <w:p w14:paraId="22F90241"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b/>
                      <w:bCs/>
                      <w:sz w:val="22"/>
                      <w:szCs w:val="22"/>
                      <w:lang w:eastAsia="zh-TW"/>
                    </w:rPr>
                    <w:t>ACIR [dB]</w:t>
                  </w:r>
                </w:p>
              </w:tc>
              <w:tc>
                <w:tcPr>
                  <w:tcW w:w="42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hideMark/>
                </w:tcPr>
                <w:p w14:paraId="45D82A31"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b/>
                      <w:bCs/>
                      <w:sz w:val="22"/>
                      <w:szCs w:val="22"/>
                      <w:lang w:val="en-US" w:eastAsia="zh-TW"/>
                    </w:rPr>
                    <w:t xml:space="preserve">5 </w:t>
                  </w:r>
                </w:p>
              </w:tc>
              <w:tc>
                <w:tcPr>
                  <w:tcW w:w="68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hideMark/>
                </w:tcPr>
                <w:p w14:paraId="10D76495"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b/>
                      <w:bCs/>
                      <w:sz w:val="22"/>
                      <w:szCs w:val="22"/>
                      <w:lang w:val="en-US" w:eastAsia="zh-TW"/>
                    </w:rPr>
                    <w:t xml:space="preserve">10 </w:t>
                  </w:r>
                </w:p>
              </w:tc>
              <w:tc>
                <w:tcPr>
                  <w:tcW w:w="68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hideMark/>
                </w:tcPr>
                <w:p w14:paraId="323A663F"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b/>
                      <w:bCs/>
                      <w:sz w:val="22"/>
                      <w:szCs w:val="22"/>
                      <w:lang w:val="en-US" w:eastAsia="zh-TW"/>
                    </w:rPr>
                    <w:t xml:space="preserve">15 </w:t>
                  </w:r>
                </w:p>
              </w:tc>
              <w:tc>
                <w:tcPr>
                  <w:tcW w:w="68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hideMark/>
                </w:tcPr>
                <w:p w14:paraId="0571489F"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b/>
                      <w:bCs/>
                      <w:sz w:val="22"/>
                      <w:szCs w:val="22"/>
                      <w:lang w:val="en-US" w:eastAsia="zh-TW"/>
                    </w:rPr>
                    <w:t xml:space="preserve">20 </w:t>
                  </w:r>
                </w:p>
              </w:tc>
              <w:tc>
                <w:tcPr>
                  <w:tcW w:w="68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hideMark/>
                </w:tcPr>
                <w:p w14:paraId="65FBA50C"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b/>
                      <w:bCs/>
                      <w:sz w:val="22"/>
                      <w:szCs w:val="22"/>
                      <w:lang w:val="en-US" w:eastAsia="zh-TW"/>
                    </w:rPr>
                    <w:t xml:space="preserve">25 </w:t>
                  </w:r>
                </w:p>
              </w:tc>
              <w:tc>
                <w:tcPr>
                  <w:tcW w:w="68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hideMark/>
                </w:tcPr>
                <w:p w14:paraId="01F79A6D"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b/>
                      <w:bCs/>
                      <w:sz w:val="22"/>
                      <w:szCs w:val="22"/>
                      <w:lang w:val="en-US" w:eastAsia="zh-TW"/>
                    </w:rPr>
                    <w:t xml:space="preserve">30 </w:t>
                  </w:r>
                </w:p>
              </w:tc>
              <w:tc>
                <w:tcPr>
                  <w:tcW w:w="68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hideMark/>
                </w:tcPr>
                <w:p w14:paraId="12EBEBA4"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b/>
                      <w:bCs/>
                      <w:sz w:val="22"/>
                      <w:szCs w:val="22"/>
                      <w:lang w:val="en-US" w:eastAsia="zh-TW"/>
                    </w:rPr>
                    <w:t xml:space="preserve">35 </w:t>
                  </w:r>
                </w:p>
              </w:tc>
              <w:tc>
                <w:tcPr>
                  <w:tcW w:w="68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hideMark/>
                </w:tcPr>
                <w:p w14:paraId="7FBBB437"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b/>
                      <w:bCs/>
                      <w:sz w:val="22"/>
                      <w:szCs w:val="22"/>
                      <w:lang w:val="en-US" w:eastAsia="zh-TW"/>
                    </w:rPr>
                    <w:t xml:space="preserve">40 </w:t>
                  </w:r>
                </w:p>
              </w:tc>
            </w:tr>
            <w:tr w:rsidR="00BA19DA" w14:paraId="0C279C2D" w14:textId="77777777">
              <w:trPr>
                <w:trHeight w:val="227"/>
                <w:jc w:val="center"/>
              </w:trPr>
              <w:tc>
                <w:tcPr>
                  <w:tcW w:w="116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hideMark/>
                </w:tcPr>
                <w:p w14:paraId="41A2E9A6"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b/>
                      <w:bCs/>
                      <w:sz w:val="22"/>
                      <w:szCs w:val="22"/>
                      <w:lang w:val="en-US" w:eastAsia="zh-TW"/>
                    </w:rPr>
                    <w:t>FR2-like</w:t>
                  </w:r>
                </w:p>
              </w:tc>
              <w:tc>
                <w:tcPr>
                  <w:tcW w:w="42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hideMark/>
                </w:tcPr>
                <w:p w14:paraId="21EA5C60"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sz w:val="22"/>
                      <w:szCs w:val="22"/>
                      <w:lang w:val="en-US" w:eastAsia="zh-TW"/>
                    </w:rPr>
                    <w:t>3.21</w:t>
                  </w:r>
                </w:p>
              </w:tc>
              <w:tc>
                <w:tcPr>
                  <w:tcW w:w="68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hideMark/>
                </w:tcPr>
                <w:p w14:paraId="36E684E6"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sz w:val="22"/>
                      <w:szCs w:val="22"/>
                      <w:lang w:val="en-US" w:eastAsia="zh-TW"/>
                    </w:rPr>
                    <w:t>1.80</w:t>
                  </w:r>
                </w:p>
              </w:tc>
              <w:tc>
                <w:tcPr>
                  <w:tcW w:w="68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hideMark/>
                </w:tcPr>
                <w:p w14:paraId="448543F8"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sz w:val="22"/>
                      <w:szCs w:val="22"/>
                      <w:lang w:val="en-US" w:eastAsia="zh-TW"/>
                    </w:rPr>
                    <w:t>0.98</w:t>
                  </w:r>
                </w:p>
              </w:tc>
              <w:tc>
                <w:tcPr>
                  <w:tcW w:w="68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hideMark/>
                </w:tcPr>
                <w:p w14:paraId="478D67D2"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sz w:val="22"/>
                      <w:szCs w:val="22"/>
                      <w:lang w:val="en-US" w:eastAsia="zh-TW"/>
                    </w:rPr>
                    <w:t>0.50</w:t>
                  </w:r>
                </w:p>
              </w:tc>
              <w:tc>
                <w:tcPr>
                  <w:tcW w:w="68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hideMark/>
                </w:tcPr>
                <w:p w14:paraId="16D4BE41"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sz w:val="22"/>
                      <w:szCs w:val="22"/>
                      <w:lang w:val="en-US" w:eastAsia="zh-TW"/>
                    </w:rPr>
                    <w:t>0.20</w:t>
                  </w:r>
                </w:p>
              </w:tc>
              <w:tc>
                <w:tcPr>
                  <w:tcW w:w="68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hideMark/>
                </w:tcPr>
                <w:p w14:paraId="7A938AB8"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sz w:val="22"/>
                      <w:szCs w:val="22"/>
                      <w:lang w:val="en-US" w:eastAsia="zh-TW"/>
                    </w:rPr>
                    <w:t>0.05</w:t>
                  </w:r>
                </w:p>
              </w:tc>
              <w:tc>
                <w:tcPr>
                  <w:tcW w:w="68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hideMark/>
                </w:tcPr>
                <w:p w14:paraId="093D9D26"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sz w:val="22"/>
                      <w:szCs w:val="22"/>
                      <w:lang w:val="en-US" w:eastAsia="zh-TW"/>
                    </w:rPr>
                    <w:t>0.02</w:t>
                  </w:r>
                </w:p>
              </w:tc>
              <w:tc>
                <w:tcPr>
                  <w:tcW w:w="68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hideMark/>
                </w:tcPr>
                <w:p w14:paraId="1BC2684A"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sz w:val="22"/>
                      <w:szCs w:val="22"/>
                      <w:lang w:val="en-US" w:eastAsia="zh-TW"/>
                    </w:rPr>
                    <w:t>0.01</w:t>
                  </w:r>
                </w:p>
              </w:tc>
            </w:tr>
            <w:tr w:rsidR="00BA19DA" w14:paraId="295309BF" w14:textId="77777777">
              <w:trPr>
                <w:trHeight w:val="227"/>
                <w:jc w:val="center"/>
              </w:trPr>
              <w:tc>
                <w:tcPr>
                  <w:tcW w:w="116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hideMark/>
                </w:tcPr>
                <w:p w14:paraId="669F3426"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b/>
                      <w:bCs/>
                      <w:sz w:val="22"/>
                      <w:szCs w:val="22"/>
                      <w:lang w:val="en-US" w:eastAsia="zh-TW"/>
                    </w:rPr>
                    <w:t xml:space="preserve">FR1-like </w:t>
                  </w:r>
                </w:p>
              </w:tc>
              <w:tc>
                <w:tcPr>
                  <w:tcW w:w="42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hideMark/>
                </w:tcPr>
                <w:p w14:paraId="04A092CA"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sz w:val="22"/>
                      <w:szCs w:val="22"/>
                      <w:lang w:val="en-US" w:eastAsia="zh-TW"/>
                    </w:rPr>
                    <w:t>2.27</w:t>
                  </w:r>
                </w:p>
              </w:tc>
              <w:tc>
                <w:tcPr>
                  <w:tcW w:w="68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hideMark/>
                </w:tcPr>
                <w:p w14:paraId="1F2C01F6"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sz w:val="22"/>
                      <w:szCs w:val="22"/>
                      <w:lang w:val="en-US" w:eastAsia="zh-TW"/>
                    </w:rPr>
                    <w:t>1.21</w:t>
                  </w:r>
                </w:p>
              </w:tc>
              <w:tc>
                <w:tcPr>
                  <w:tcW w:w="68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hideMark/>
                </w:tcPr>
                <w:p w14:paraId="76540525"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sz w:val="22"/>
                      <w:szCs w:val="22"/>
                      <w:lang w:val="en-US" w:eastAsia="zh-TW"/>
                    </w:rPr>
                    <w:t>0.61</w:t>
                  </w:r>
                </w:p>
              </w:tc>
              <w:tc>
                <w:tcPr>
                  <w:tcW w:w="68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hideMark/>
                </w:tcPr>
                <w:p w14:paraId="105640EC"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sz w:val="22"/>
                      <w:szCs w:val="22"/>
                      <w:lang w:val="en-US" w:eastAsia="zh-TW"/>
                    </w:rPr>
                    <w:t>0.25</w:t>
                  </w:r>
                </w:p>
              </w:tc>
              <w:tc>
                <w:tcPr>
                  <w:tcW w:w="68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hideMark/>
                </w:tcPr>
                <w:p w14:paraId="5805678A"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sz w:val="22"/>
                      <w:szCs w:val="22"/>
                      <w:lang w:val="en-US" w:eastAsia="zh-TW"/>
                    </w:rPr>
                    <w:t>0.08</w:t>
                  </w:r>
                </w:p>
              </w:tc>
              <w:tc>
                <w:tcPr>
                  <w:tcW w:w="68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hideMark/>
                </w:tcPr>
                <w:p w14:paraId="6261EFC0"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sz w:val="22"/>
                      <w:szCs w:val="22"/>
                      <w:lang w:val="en-US" w:eastAsia="zh-TW"/>
                    </w:rPr>
                    <w:t>0.03</w:t>
                  </w:r>
                </w:p>
              </w:tc>
              <w:tc>
                <w:tcPr>
                  <w:tcW w:w="68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hideMark/>
                </w:tcPr>
                <w:p w14:paraId="623771B0"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sz w:val="22"/>
                      <w:szCs w:val="22"/>
                      <w:lang w:val="en-US" w:eastAsia="zh-TW"/>
                    </w:rPr>
                    <w:t>0.01</w:t>
                  </w:r>
                </w:p>
              </w:tc>
              <w:tc>
                <w:tcPr>
                  <w:tcW w:w="68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hideMark/>
                </w:tcPr>
                <w:p w14:paraId="04115E15"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sz w:val="22"/>
                      <w:szCs w:val="22"/>
                      <w:lang w:val="en-US" w:eastAsia="zh-TW"/>
                    </w:rPr>
                    <w:t>0.0</w:t>
                  </w:r>
                </w:p>
              </w:tc>
            </w:tr>
          </w:tbl>
          <w:p w14:paraId="71A9AE1D" w14:textId="77777777" w:rsidR="00BA19DA" w:rsidRDefault="00BA19DA">
            <w:pPr>
              <w:rPr>
                <w:rFonts w:asciiTheme="minorHAnsi" w:eastAsia="新細明體" w:hAnsiTheme="minorHAnsi" w:cstheme="minorHAnsi"/>
                <w:lang w:eastAsia="zh-TW"/>
              </w:rPr>
            </w:pPr>
          </w:p>
        </w:tc>
      </w:tr>
      <w:tr w:rsidR="00BA19DA" w14:paraId="5EEFFDED" w14:textId="77777777" w:rsidTr="00BA19DA">
        <w:tc>
          <w:tcPr>
            <w:tcW w:w="0" w:type="auto"/>
            <w:vMerge/>
            <w:tcBorders>
              <w:top w:val="single" w:sz="4" w:space="0" w:color="auto"/>
              <w:left w:val="single" w:sz="4" w:space="0" w:color="auto"/>
              <w:bottom w:val="single" w:sz="4" w:space="0" w:color="auto"/>
              <w:right w:val="single" w:sz="4" w:space="0" w:color="auto"/>
            </w:tcBorders>
            <w:vAlign w:val="center"/>
            <w:hideMark/>
          </w:tcPr>
          <w:p w14:paraId="57AECBFE" w14:textId="77777777" w:rsidR="00BA19DA" w:rsidRDefault="00BA19DA">
            <w:pPr>
              <w:overflowPunct/>
              <w:autoSpaceDE/>
              <w:autoSpaceDN/>
              <w:adjustRightInd/>
              <w:spacing w:after="0"/>
              <w:rPr>
                <w:rFonts w:asciiTheme="minorHAnsi" w:eastAsia="新細明體" w:hAnsiTheme="minorHAnsi" w:cstheme="minorHAnsi"/>
                <w:lang w:eastAsia="zh-TW"/>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67D4C702" w14:textId="77777777" w:rsidR="00BA19DA" w:rsidRDefault="00BA19DA">
            <w:pPr>
              <w:jc w:val="center"/>
              <w:rPr>
                <w:rFonts w:asciiTheme="minorHAnsi" w:eastAsia="新細明體" w:hAnsiTheme="minorHAnsi" w:cstheme="minorHAnsi"/>
                <w:lang w:eastAsia="zh-TW"/>
              </w:rPr>
            </w:pPr>
            <w:r>
              <w:rPr>
                <w:rFonts w:asciiTheme="minorHAnsi" w:eastAsia="新細明體" w:hAnsiTheme="minorHAnsi" w:cstheme="minorHAnsi"/>
                <w:lang w:eastAsia="zh-TW"/>
              </w:rPr>
              <w:t>DL 5%-tile</w:t>
            </w:r>
          </w:p>
        </w:tc>
        <w:tc>
          <w:tcPr>
            <w:tcW w:w="6940" w:type="dxa"/>
            <w:tcBorders>
              <w:top w:val="single" w:sz="4" w:space="0" w:color="auto"/>
              <w:left w:val="single" w:sz="4" w:space="0" w:color="auto"/>
              <w:bottom w:val="single" w:sz="4" w:space="0" w:color="auto"/>
              <w:right w:val="single" w:sz="4" w:space="0" w:color="auto"/>
            </w:tcBorders>
            <w:hideMark/>
          </w:tcPr>
          <w:tbl>
            <w:tblPr>
              <w:tblW w:w="6400" w:type="dxa"/>
              <w:jc w:val="center"/>
              <w:tblCellMar>
                <w:left w:w="0" w:type="dxa"/>
                <w:right w:w="0" w:type="dxa"/>
              </w:tblCellMar>
              <w:tblLook w:val="0420" w:firstRow="1" w:lastRow="0" w:firstColumn="0" w:lastColumn="0" w:noHBand="0" w:noVBand="1"/>
            </w:tblPr>
            <w:tblGrid>
              <w:gridCol w:w="1116"/>
              <w:gridCol w:w="662"/>
              <w:gridCol w:w="674"/>
              <w:gridCol w:w="658"/>
              <w:gridCol w:w="658"/>
              <w:gridCol w:w="658"/>
              <w:gridCol w:w="658"/>
              <w:gridCol w:w="658"/>
              <w:gridCol w:w="658"/>
            </w:tblGrid>
            <w:tr w:rsidR="00BA19DA" w14:paraId="07B7A87D" w14:textId="77777777">
              <w:trPr>
                <w:trHeight w:val="170"/>
                <w:jc w:val="center"/>
              </w:trPr>
              <w:tc>
                <w:tcPr>
                  <w:tcW w:w="1226"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hideMark/>
                </w:tcPr>
                <w:p w14:paraId="68E37B9B"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b/>
                      <w:bCs/>
                      <w:sz w:val="22"/>
                      <w:szCs w:val="22"/>
                      <w:lang w:eastAsia="zh-TW"/>
                    </w:rPr>
                    <w:t>ACIR [dB]</w:t>
                  </w:r>
                </w:p>
              </w:tc>
              <w:tc>
                <w:tcPr>
                  <w:tcW w:w="394"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hideMark/>
                </w:tcPr>
                <w:p w14:paraId="7A09C804"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b/>
                      <w:bCs/>
                      <w:sz w:val="22"/>
                      <w:szCs w:val="22"/>
                      <w:lang w:val="en-US" w:eastAsia="zh-TW"/>
                    </w:rPr>
                    <w:t xml:space="preserve">5 </w:t>
                  </w:r>
                </w:p>
              </w:tc>
              <w:tc>
                <w:tcPr>
                  <w:tcW w:w="70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hideMark/>
                </w:tcPr>
                <w:p w14:paraId="644B3212"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b/>
                      <w:bCs/>
                      <w:sz w:val="22"/>
                      <w:szCs w:val="22"/>
                      <w:lang w:val="en-US" w:eastAsia="zh-TW"/>
                    </w:rPr>
                    <w:t xml:space="preserve">10 </w:t>
                  </w:r>
                </w:p>
              </w:tc>
              <w:tc>
                <w:tcPr>
                  <w:tcW w:w="68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hideMark/>
                </w:tcPr>
                <w:p w14:paraId="33CCB6AE"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b/>
                      <w:bCs/>
                      <w:sz w:val="22"/>
                      <w:szCs w:val="22"/>
                      <w:lang w:val="en-US" w:eastAsia="zh-TW"/>
                    </w:rPr>
                    <w:t xml:space="preserve">15 </w:t>
                  </w:r>
                </w:p>
              </w:tc>
              <w:tc>
                <w:tcPr>
                  <w:tcW w:w="68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hideMark/>
                </w:tcPr>
                <w:p w14:paraId="4F88F864"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b/>
                      <w:bCs/>
                      <w:sz w:val="22"/>
                      <w:szCs w:val="22"/>
                      <w:lang w:val="en-US" w:eastAsia="zh-TW"/>
                    </w:rPr>
                    <w:t xml:space="preserve">20 </w:t>
                  </w:r>
                </w:p>
              </w:tc>
              <w:tc>
                <w:tcPr>
                  <w:tcW w:w="68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hideMark/>
                </w:tcPr>
                <w:p w14:paraId="54AE0398"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b/>
                      <w:bCs/>
                      <w:sz w:val="22"/>
                      <w:szCs w:val="22"/>
                      <w:lang w:val="en-US" w:eastAsia="zh-TW"/>
                    </w:rPr>
                    <w:t xml:space="preserve">25 </w:t>
                  </w:r>
                </w:p>
              </w:tc>
              <w:tc>
                <w:tcPr>
                  <w:tcW w:w="68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hideMark/>
                </w:tcPr>
                <w:p w14:paraId="32CCD44F"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b/>
                      <w:bCs/>
                      <w:sz w:val="22"/>
                      <w:szCs w:val="22"/>
                      <w:lang w:val="en-US" w:eastAsia="zh-TW"/>
                    </w:rPr>
                    <w:t xml:space="preserve">30 </w:t>
                  </w:r>
                </w:p>
              </w:tc>
              <w:tc>
                <w:tcPr>
                  <w:tcW w:w="68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hideMark/>
                </w:tcPr>
                <w:p w14:paraId="76F9985D"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b/>
                      <w:bCs/>
                      <w:sz w:val="22"/>
                      <w:szCs w:val="22"/>
                      <w:lang w:val="en-US" w:eastAsia="zh-TW"/>
                    </w:rPr>
                    <w:t xml:space="preserve">35 </w:t>
                  </w:r>
                </w:p>
              </w:tc>
              <w:tc>
                <w:tcPr>
                  <w:tcW w:w="68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hideMark/>
                </w:tcPr>
                <w:p w14:paraId="6057146E"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b/>
                      <w:bCs/>
                      <w:sz w:val="22"/>
                      <w:szCs w:val="22"/>
                      <w:lang w:val="en-US" w:eastAsia="zh-TW"/>
                    </w:rPr>
                    <w:t xml:space="preserve">40 </w:t>
                  </w:r>
                </w:p>
              </w:tc>
            </w:tr>
            <w:tr w:rsidR="00BA19DA" w14:paraId="2DF71C20" w14:textId="77777777">
              <w:trPr>
                <w:trHeight w:val="170"/>
                <w:jc w:val="center"/>
              </w:trPr>
              <w:tc>
                <w:tcPr>
                  <w:tcW w:w="1226"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hideMark/>
                </w:tcPr>
                <w:p w14:paraId="2BC785CC"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b/>
                      <w:bCs/>
                      <w:sz w:val="22"/>
                      <w:szCs w:val="22"/>
                      <w:lang w:val="en-US" w:eastAsia="zh-TW"/>
                    </w:rPr>
                    <w:t>FR2-like</w:t>
                  </w:r>
                </w:p>
              </w:tc>
              <w:tc>
                <w:tcPr>
                  <w:tcW w:w="394"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hideMark/>
                </w:tcPr>
                <w:p w14:paraId="2064BA67"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sz w:val="22"/>
                      <w:szCs w:val="22"/>
                      <w:lang w:val="en-US" w:eastAsia="zh-TW"/>
                    </w:rPr>
                    <w:t>10.28</w:t>
                  </w:r>
                </w:p>
              </w:tc>
              <w:tc>
                <w:tcPr>
                  <w:tcW w:w="70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hideMark/>
                </w:tcPr>
                <w:p w14:paraId="534FCC58"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sz w:val="22"/>
                      <w:szCs w:val="22"/>
                      <w:lang w:val="en-US" w:eastAsia="zh-TW"/>
                    </w:rPr>
                    <w:t>4.60</w:t>
                  </w:r>
                </w:p>
              </w:tc>
              <w:tc>
                <w:tcPr>
                  <w:tcW w:w="68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hideMark/>
                </w:tcPr>
                <w:p w14:paraId="375F3E63"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sz w:val="22"/>
                      <w:szCs w:val="22"/>
                      <w:lang w:val="en-US" w:eastAsia="zh-TW"/>
                    </w:rPr>
                    <w:t>3.43</w:t>
                  </w:r>
                </w:p>
              </w:tc>
              <w:tc>
                <w:tcPr>
                  <w:tcW w:w="68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hideMark/>
                </w:tcPr>
                <w:p w14:paraId="5BE91D73"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sz w:val="22"/>
                      <w:szCs w:val="22"/>
                      <w:lang w:val="en-US" w:eastAsia="zh-TW"/>
                    </w:rPr>
                    <w:t>2.22</w:t>
                  </w:r>
                </w:p>
              </w:tc>
              <w:tc>
                <w:tcPr>
                  <w:tcW w:w="68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hideMark/>
                </w:tcPr>
                <w:p w14:paraId="191BBB8B"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sz w:val="22"/>
                      <w:szCs w:val="22"/>
                      <w:lang w:val="en-US" w:eastAsia="zh-TW"/>
                    </w:rPr>
                    <w:t>1.28</w:t>
                  </w:r>
                </w:p>
              </w:tc>
              <w:tc>
                <w:tcPr>
                  <w:tcW w:w="68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hideMark/>
                </w:tcPr>
                <w:p w14:paraId="57F67326"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sz w:val="22"/>
                      <w:szCs w:val="22"/>
                      <w:lang w:val="en-US" w:eastAsia="zh-TW"/>
                    </w:rPr>
                    <w:t>0.91</w:t>
                  </w:r>
                </w:p>
              </w:tc>
              <w:tc>
                <w:tcPr>
                  <w:tcW w:w="68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hideMark/>
                </w:tcPr>
                <w:p w14:paraId="24AC66BA"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sz w:val="22"/>
                      <w:szCs w:val="22"/>
                      <w:lang w:val="en-US" w:eastAsia="zh-TW"/>
                    </w:rPr>
                    <w:t>0.44</w:t>
                  </w:r>
                </w:p>
              </w:tc>
              <w:tc>
                <w:tcPr>
                  <w:tcW w:w="68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hideMark/>
                </w:tcPr>
                <w:p w14:paraId="04EDB2F5"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sz w:val="22"/>
                      <w:szCs w:val="22"/>
                      <w:lang w:val="en-US" w:eastAsia="zh-TW"/>
                    </w:rPr>
                    <w:t>0.02</w:t>
                  </w:r>
                </w:p>
              </w:tc>
            </w:tr>
            <w:tr w:rsidR="00BA19DA" w14:paraId="3A0D55FE" w14:textId="77777777">
              <w:trPr>
                <w:trHeight w:val="170"/>
                <w:jc w:val="center"/>
              </w:trPr>
              <w:tc>
                <w:tcPr>
                  <w:tcW w:w="1226"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hideMark/>
                </w:tcPr>
                <w:p w14:paraId="7BFEB729"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b/>
                      <w:bCs/>
                      <w:sz w:val="22"/>
                      <w:szCs w:val="22"/>
                      <w:lang w:val="en-US" w:eastAsia="zh-TW"/>
                    </w:rPr>
                    <w:t>FR1-like</w:t>
                  </w:r>
                </w:p>
              </w:tc>
              <w:tc>
                <w:tcPr>
                  <w:tcW w:w="394"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hideMark/>
                </w:tcPr>
                <w:p w14:paraId="75C5A14B"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sz w:val="22"/>
                      <w:szCs w:val="22"/>
                      <w:lang w:val="en-US" w:eastAsia="zh-TW"/>
                    </w:rPr>
                    <w:t>3.74</w:t>
                  </w:r>
                </w:p>
              </w:tc>
              <w:tc>
                <w:tcPr>
                  <w:tcW w:w="70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hideMark/>
                </w:tcPr>
                <w:p w14:paraId="39C9AEC3"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sz w:val="22"/>
                      <w:szCs w:val="22"/>
                      <w:lang w:val="en-US" w:eastAsia="zh-TW"/>
                    </w:rPr>
                    <w:t>1.47</w:t>
                  </w:r>
                </w:p>
              </w:tc>
              <w:tc>
                <w:tcPr>
                  <w:tcW w:w="68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hideMark/>
                </w:tcPr>
                <w:p w14:paraId="094233B4"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sz w:val="22"/>
                      <w:szCs w:val="22"/>
                      <w:lang w:val="en-US" w:eastAsia="zh-TW"/>
                    </w:rPr>
                    <w:t>0.81</w:t>
                  </w:r>
                </w:p>
              </w:tc>
              <w:tc>
                <w:tcPr>
                  <w:tcW w:w="68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hideMark/>
                </w:tcPr>
                <w:p w14:paraId="4BC63118"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sz w:val="22"/>
                      <w:szCs w:val="22"/>
                      <w:lang w:val="en-US" w:eastAsia="zh-TW"/>
                    </w:rPr>
                    <w:t>0.06</w:t>
                  </w:r>
                </w:p>
              </w:tc>
              <w:tc>
                <w:tcPr>
                  <w:tcW w:w="68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hideMark/>
                </w:tcPr>
                <w:p w14:paraId="0D56421C"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sz w:val="22"/>
                      <w:szCs w:val="22"/>
                      <w:lang w:val="en-US" w:eastAsia="zh-TW"/>
                    </w:rPr>
                    <w:t>0.01</w:t>
                  </w:r>
                </w:p>
              </w:tc>
              <w:tc>
                <w:tcPr>
                  <w:tcW w:w="68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hideMark/>
                </w:tcPr>
                <w:p w14:paraId="4132DE39"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sz w:val="22"/>
                      <w:szCs w:val="22"/>
                      <w:lang w:val="en-US" w:eastAsia="zh-TW"/>
                    </w:rPr>
                    <w:t>0.0</w:t>
                  </w:r>
                </w:p>
              </w:tc>
              <w:tc>
                <w:tcPr>
                  <w:tcW w:w="68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hideMark/>
                </w:tcPr>
                <w:p w14:paraId="5784176F"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sz w:val="22"/>
                      <w:szCs w:val="22"/>
                      <w:lang w:val="en-US" w:eastAsia="zh-TW"/>
                    </w:rPr>
                    <w:t>0.0</w:t>
                  </w:r>
                </w:p>
              </w:tc>
              <w:tc>
                <w:tcPr>
                  <w:tcW w:w="68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hideMark/>
                </w:tcPr>
                <w:p w14:paraId="0183D84B"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sz w:val="22"/>
                      <w:szCs w:val="22"/>
                      <w:lang w:val="en-US" w:eastAsia="zh-TW"/>
                    </w:rPr>
                    <w:t>0.0</w:t>
                  </w:r>
                </w:p>
              </w:tc>
            </w:tr>
          </w:tbl>
          <w:p w14:paraId="2CA8B337" w14:textId="77777777" w:rsidR="00BA19DA" w:rsidRDefault="00BA19DA">
            <w:pPr>
              <w:rPr>
                <w:rFonts w:asciiTheme="minorHAnsi" w:eastAsia="新細明體" w:hAnsiTheme="minorHAnsi" w:cstheme="minorHAnsi"/>
                <w:lang w:eastAsia="zh-TW"/>
              </w:rPr>
            </w:pPr>
          </w:p>
        </w:tc>
      </w:tr>
      <w:tr w:rsidR="00BA19DA" w14:paraId="745FD4FC" w14:textId="77777777" w:rsidTr="00BA19DA">
        <w:tc>
          <w:tcPr>
            <w:tcW w:w="1344" w:type="dxa"/>
            <w:vMerge w:val="restart"/>
            <w:tcBorders>
              <w:top w:val="single" w:sz="4" w:space="0" w:color="auto"/>
              <w:left w:val="single" w:sz="4" w:space="0" w:color="auto"/>
              <w:bottom w:val="single" w:sz="4" w:space="0" w:color="auto"/>
              <w:right w:val="single" w:sz="4" w:space="0" w:color="auto"/>
            </w:tcBorders>
            <w:vAlign w:val="center"/>
            <w:hideMark/>
          </w:tcPr>
          <w:p w14:paraId="37ED48BC" w14:textId="77777777" w:rsidR="00BA19DA" w:rsidRDefault="00BA19DA">
            <w:pPr>
              <w:jc w:val="center"/>
              <w:rPr>
                <w:rFonts w:asciiTheme="minorHAnsi" w:eastAsia="新細明體" w:hAnsiTheme="minorHAnsi" w:cstheme="minorHAnsi"/>
                <w:lang w:eastAsia="zh-TW"/>
              </w:rPr>
            </w:pPr>
            <w:bookmarkStart w:id="57" w:name="_Hlk173177485"/>
            <w:bookmarkEnd w:id="56"/>
            <w:r>
              <w:rPr>
                <w:rFonts w:asciiTheme="minorHAnsi" w:eastAsia="新細明體" w:hAnsiTheme="minorHAnsi" w:cstheme="minorHAnsi"/>
                <w:lang w:eastAsia="zh-TW"/>
              </w:rPr>
              <w:t>UL</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50C33C2" w14:textId="77777777" w:rsidR="00BA19DA" w:rsidRDefault="00BA19DA">
            <w:pPr>
              <w:jc w:val="both"/>
              <w:rPr>
                <w:rFonts w:asciiTheme="minorHAnsi" w:eastAsia="新細明體" w:hAnsiTheme="minorHAnsi" w:cstheme="minorHAnsi"/>
                <w:lang w:eastAsia="zh-TW"/>
              </w:rPr>
            </w:pPr>
            <w:r>
              <w:rPr>
                <w:rFonts w:asciiTheme="minorHAnsi" w:eastAsia="新細明體" w:hAnsiTheme="minorHAnsi" w:cstheme="minorHAnsi"/>
                <w:lang w:eastAsia="zh-TW"/>
              </w:rPr>
              <w:t>Cell average</w:t>
            </w:r>
          </w:p>
        </w:tc>
        <w:tc>
          <w:tcPr>
            <w:tcW w:w="6940" w:type="dxa"/>
            <w:tcBorders>
              <w:top w:val="single" w:sz="4" w:space="0" w:color="auto"/>
              <w:left w:val="single" w:sz="4" w:space="0" w:color="auto"/>
              <w:bottom w:val="single" w:sz="4" w:space="0" w:color="auto"/>
              <w:right w:val="single" w:sz="4" w:space="0" w:color="auto"/>
            </w:tcBorders>
            <w:hideMark/>
          </w:tcPr>
          <w:tbl>
            <w:tblPr>
              <w:tblW w:w="6340" w:type="dxa"/>
              <w:jc w:val="center"/>
              <w:tblCellMar>
                <w:left w:w="0" w:type="dxa"/>
                <w:right w:w="0" w:type="dxa"/>
              </w:tblCellMar>
              <w:tblLook w:val="0420" w:firstRow="1" w:lastRow="0" w:firstColumn="0" w:lastColumn="0" w:noHBand="0" w:noVBand="1"/>
            </w:tblPr>
            <w:tblGrid>
              <w:gridCol w:w="1117"/>
              <w:gridCol w:w="551"/>
              <w:gridCol w:w="670"/>
              <w:gridCol w:w="670"/>
              <w:gridCol w:w="670"/>
              <w:gridCol w:w="670"/>
              <w:gridCol w:w="670"/>
              <w:gridCol w:w="661"/>
              <w:gridCol w:w="661"/>
            </w:tblGrid>
            <w:tr w:rsidR="00BA19DA" w14:paraId="044083BB" w14:textId="77777777">
              <w:trPr>
                <w:trHeight w:val="227"/>
                <w:jc w:val="center"/>
              </w:trPr>
              <w:tc>
                <w:tcPr>
                  <w:tcW w:w="116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hideMark/>
                </w:tcPr>
                <w:p w14:paraId="602A5CB0"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b/>
                      <w:bCs/>
                      <w:sz w:val="22"/>
                      <w:szCs w:val="22"/>
                      <w:lang w:eastAsia="zh-TW"/>
                    </w:rPr>
                    <w:t>ACIR [dB]</w:t>
                  </w:r>
                </w:p>
              </w:tc>
              <w:tc>
                <w:tcPr>
                  <w:tcW w:w="42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hideMark/>
                </w:tcPr>
                <w:p w14:paraId="5432A327"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b/>
                      <w:bCs/>
                      <w:sz w:val="22"/>
                      <w:szCs w:val="22"/>
                      <w:lang w:val="en-US" w:eastAsia="zh-TW"/>
                    </w:rPr>
                    <w:t xml:space="preserve">5 </w:t>
                  </w:r>
                </w:p>
              </w:tc>
              <w:tc>
                <w:tcPr>
                  <w:tcW w:w="68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hideMark/>
                </w:tcPr>
                <w:p w14:paraId="35A9F97E"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b/>
                      <w:bCs/>
                      <w:sz w:val="22"/>
                      <w:szCs w:val="22"/>
                      <w:lang w:val="en-US" w:eastAsia="zh-TW"/>
                    </w:rPr>
                    <w:t xml:space="preserve">10 </w:t>
                  </w:r>
                </w:p>
              </w:tc>
              <w:tc>
                <w:tcPr>
                  <w:tcW w:w="68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hideMark/>
                </w:tcPr>
                <w:p w14:paraId="54D526F2"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b/>
                      <w:bCs/>
                      <w:sz w:val="22"/>
                      <w:szCs w:val="22"/>
                      <w:lang w:val="en-US" w:eastAsia="zh-TW"/>
                    </w:rPr>
                    <w:t xml:space="preserve">15 </w:t>
                  </w:r>
                </w:p>
              </w:tc>
              <w:tc>
                <w:tcPr>
                  <w:tcW w:w="68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hideMark/>
                </w:tcPr>
                <w:p w14:paraId="1043F965"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b/>
                      <w:bCs/>
                      <w:sz w:val="22"/>
                      <w:szCs w:val="22"/>
                      <w:lang w:val="en-US" w:eastAsia="zh-TW"/>
                    </w:rPr>
                    <w:t xml:space="preserve">20 </w:t>
                  </w:r>
                </w:p>
              </w:tc>
              <w:tc>
                <w:tcPr>
                  <w:tcW w:w="68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hideMark/>
                </w:tcPr>
                <w:p w14:paraId="1AC34540"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b/>
                      <w:bCs/>
                      <w:sz w:val="22"/>
                      <w:szCs w:val="22"/>
                      <w:lang w:val="en-US" w:eastAsia="zh-TW"/>
                    </w:rPr>
                    <w:t xml:space="preserve">25 </w:t>
                  </w:r>
                </w:p>
              </w:tc>
              <w:tc>
                <w:tcPr>
                  <w:tcW w:w="68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hideMark/>
                </w:tcPr>
                <w:p w14:paraId="50446C82"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b/>
                      <w:bCs/>
                      <w:sz w:val="22"/>
                      <w:szCs w:val="22"/>
                      <w:lang w:val="en-US" w:eastAsia="zh-TW"/>
                    </w:rPr>
                    <w:t xml:space="preserve">30 </w:t>
                  </w:r>
                </w:p>
              </w:tc>
              <w:tc>
                <w:tcPr>
                  <w:tcW w:w="68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hideMark/>
                </w:tcPr>
                <w:p w14:paraId="6C03A345"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b/>
                      <w:bCs/>
                      <w:sz w:val="22"/>
                      <w:szCs w:val="22"/>
                      <w:lang w:val="en-US" w:eastAsia="zh-TW"/>
                    </w:rPr>
                    <w:t xml:space="preserve">35 </w:t>
                  </w:r>
                </w:p>
              </w:tc>
              <w:tc>
                <w:tcPr>
                  <w:tcW w:w="68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hideMark/>
                </w:tcPr>
                <w:p w14:paraId="629B8B6B"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b/>
                      <w:bCs/>
                      <w:sz w:val="22"/>
                      <w:szCs w:val="22"/>
                      <w:lang w:val="en-US" w:eastAsia="zh-TW"/>
                    </w:rPr>
                    <w:t xml:space="preserve">40 </w:t>
                  </w:r>
                </w:p>
              </w:tc>
            </w:tr>
            <w:tr w:rsidR="00BA19DA" w14:paraId="3777CD0E" w14:textId="77777777">
              <w:trPr>
                <w:trHeight w:val="227"/>
                <w:jc w:val="center"/>
              </w:trPr>
              <w:tc>
                <w:tcPr>
                  <w:tcW w:w="116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hideMark/>
                </w:tcPr>
                <w:p w14:paraId="3A0A5A13"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b/>
                      <w:bCs/>
                      <w:sz w:val="22"/>
                      <w:szCs w:val="22"/>
                      <w:lang w:val="en-US" w:eastAsia="zh-TW"/>
                    </w:rPr>
                    <w:t>FR2-like</w:t>
                  </w:r>
                </w:p>
              </w:tc>
              <w:tc>
                <w:tcPr>
                  <w:tcW w:w="42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hideMark/>
                </w:tcPr>
                <w:p w14:paraId="3A2E6D22"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sz w:val="22"/>
                      <w:szCs w:val="22"/>
                      <w:lang w:val="en-US" w:eastAsia="zh-TW"/>
                    </w:rPr>
                    <w:t>1.30</w:t>
                  </w:r>
                </w:p>
              </w:tc>
              <w:tc>
                <w:tcPr>
                  <w:tcW w:w="68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hideMark/>
                </w:tcPr>
                <w:p w14:paraId="221D9037"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sz w:val="22"/>
                      <w:szCs w:val="22"/>
                      <w:lang w:val="en-US" w:eastAsia="zh-TW"/>
                    </w:rPr>
                    <w:t>0.65</w:t>
                  </w:r>
                </w:p>
              </w:tc>
              <w:tc>
                <w:tcPr>
                  <w:tcW w:w="68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hideMark/>
                </w:tcPr>
                <w:p w14:paraId="63323FCE"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sz w:val="22"/>
                      <w:szCs w:val="22"/>
                      <w:lang w:val="en-US" w:eastAsia="zh-TW"/>
                    </w:rPr>
                    <w:t>0.28</w:t>
                  </w:r>
                </w:p>
              </w:tc>
              <w:tc>
                <w:tcPr>
                  <w:tcW w:w="68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hideMark/>
                </w:tcPr>
                <w:p w14:paraId="19C6BA06"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sz w:val="22"/>
                      <w:szCs w:val="22"/>
                      <w:lang w:val="en-US" w:eastAsia="zh-TW"/>
                    </w:rPr>
                    <w:t>0.11</w:t>
                  </w:r>
                </w:p>
              </w:tc>
              <w:tc>
                <w:tcPr>
                  <w:tcW w:w="68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hideMark/>
                </w:tcPr>
                <w:p w14:paraId="77DB3924"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sz w:val="22"/>
                      <w:szCs w:val="22"/>
                      <w:lang w:val="en-US" w:eastAsia="zh-TW"/>
                    </w:rPr>
                    <w:t>0.04</w:t>
                  </w:r>
                </w:p>
              </w:tc>
              <w:tc>
                <w:tcPr>
                  <w:tcW w:w="68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hideMark/>
                </w:tcPr>
                <w:p w14:paraId="302C066D"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sz w:val="22"/>
                      <w:szCs w:val="22"/>
                      <w:lang w:val="en-US" w:eastAsia="zh-TW"/>
                    </w:rPr>
                    <w:t>0.01</w:t>
                  </w:r>
                </w:p>
              </w:tc>
              <w:tc>
                <w:tcPr>
                  <w:tcW w:w="68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hideMark/>
                </w:tcPr>
                <w:p w14:paraId="23FF5040"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sz w:val="22"/>
                      <w:szCs w:val="22"/>
                      <w:lang w:val="en-US" w:eastAsia="zh-TW"/>
                    </w:rPr>
                    <w:t>0.0</w:t>
                  </w:r>
                </w:p>
              </w:tc>
              <w:tc>
                <w:tcPr>
                  <w:tcW w:w="68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hideMark/>
                </w:tcPr>
                <w:p w14:paraId="14B67A20"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sz w:val="22"/>
                      <w:szCs w:val="22"/>
                      <w:lang w:val="en-US" w:eastAsia="zh-TW"/>
                    </w:rPr>
                    <w:t>0.0</w:t>
                  </w:r>
                </w:p>
              </w:tc>
            </w:tr>
            <w:tr w:rsidR="00BA19DA" w14:paraId="50DEF62B" w14:textId="77777777">
              <w:trPr>
                <w:trHeight w:val="227"/>
                <w:jc w:val="center"/>
              </w:trPr>
              <w:tc>
                <w:tcPr>
                  <w:tcW w:w="116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hideMark/>
                </w:tcPr>
                <w:p w14:paraId="0A026B1B"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b/>
                      <w:bCs/>
                      <w:sz w:val="22"/>
                      <w:szCs w:val="22"/>
                      <w:lang w:val="en-US" w:eastAsia="zh-TW"/>
                    </w:rPr>
                    <w:t>FR1-like</w:t>
                  </w:r>
                </w:p>
              </w:tc>
              <w:tc>
                <w:tcPr>
                  <w:tcW w:w="42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hideMark/>
                </w:tcPr>
                <w:p w14:paraId="19D39632"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sz w:val="22"/>
                      <w:szCs w:val="22"/>
                      <w:lang w:val="en-US" w:eastAsia="zh-TW"/>
                    </w:rPr>
                    <w:t>0.75</w:t>
                  </w:r>
                </w:p>
              </w:tc>
              <w:tc>
                <w:tcPr>
                  <w:tcW w:w="68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hideMark/>
                </w:tcPr>
                <w:p w14:paraId="6535B628"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sz w:val="22"/>
                      <w:szCs w:val="22"/>
                      <w:lang w:val="en-US" w:eastAsia="zh-TW"/>
                    </w:rPr>
                    <w:t>0.32</w:t>
                  </w:r>
                </w:p>
              </w:tc>
              <w:tc>
                <w:tcPr>
                  <w:tcW w:w="68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hideMark/>
                </w:tcPr>
                <w:p w14:paraId="589A0CFF"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sz w:val="22"/>
                      <w:szCs w:val="22"/>
                      <w:lang w:val="en-US" w:eastAsia="zh-TW"/>
                    </w:rPr>
                    <w:t>0.12</w:t>
                  </w:r>
                </w:p>
              </w:tc>
              <w:tc>
                <w:tcPr>
                  <w:tcW w:w="68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hideMark/>
                </w:tcPr>
                <w:p w14:paraId="28F18521"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sz w:val="22"/>
                      <w:szCs w:val="22"/>
                      <w:lang w:val="en-US" w:eastAsia="zh-TW"/>
                    </w:rPr>
                    <w:t>0.04</w:t>
                  </w:r>
                </w:p>
              </w:tc>
              <w:tc>
                <w:tcPr>
                  <w:tcW w:w="68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hideMark/>
                </w:tcPr>
                <w:p w14:paraId="548D0B71"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sz w:val="22"/>
                      <w:szCs w:val="22"/>
                      <w:lang w:val="en-US" w:eastAsia="zh-TW"/>
                    </w:rPr>
                    <w:t>0.02</w:t>
                  </w:r>
                </w:p>
              </w:tc>
              <w:tc>
                <w:tcPr>
                  <w:tcW w:w="68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hideMark/>
                </w:tcPr>
                <w:p w14:paraId="41FCE0B1"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sz w:val="22"/>
                      <w:szCs w:val="22"/>
                      <w:lang w:val="en-US" w:eastAsia="zh-TW"/>
                    </w:rPr>
                    <w:t>0.0</w:t>
                  </w:r>
                </w:p>
              </w:tc>
              <w:tc>
                <w:tcPr>
                  <w:tcW w:w="68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hideMark/>
                </w:tcPr>
                <w:p w14:paraId="1D44BCB2"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sz w:val="22"/>
                      <w:szCs w:val="22"/>
                      <w:lang w:val="en-US" w:eastAsia="zh-TW"/>
                    </w:rPr>
                    <w:t>0.0</w:t>
                  </w:r>
                </w:p>
              </w:tc>
              <w:tc>
                <w:tcPr>
                  <w:tcW w:w="68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hideMark/>
                </w:tcPr>
                <w:p w14:paraId="7107BCB2"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sz w:val="22"/>
                      <w:szCs w:val="22"/>
                      <w:lang w:val="en-US" w:eastAsia="zh-TW"/>
                    </w:rPr>
                    <w:t>0.0</w:t>
                  </w:r>
                </w:p>
              </w:tc>
            </w:tr>
          </w:tbl>
          <w:p w14:paraId="1496B30E" w14:textId="77777777" w:rsidR="00BA19DA" w:rsidRDefault="00BA19DA">
            <w:pPr>
              <w:rPr>
                <w:rFonts w:asciiTheme="minorHAnsi" w:eastAsia="新細明體" w:hAnsiTheme="minorHAnsi" w:cstheme="minorHAnsi"/>
                <w:lang w:eastAsia="zh-TW"/>
              </w:rPr>
            </w:pPr>
          </w:p>
        </w:tc>
      </w:tr>
      <w:tr w:rsidR="00BA19DA" w14:paraId="0870921E" w14:textId="77777777" w:rsidTr="00BA19DA">
        <w:tc>
          <w:tcPr>
            <w:tcW w:w="0" w:type="auto"/>
            <w:vMerge/>
            <w:tcBorders>
              <w:top w:val="single" w:sz="4" w:space="0" w:color="auto"/>
              <w:left w:val="single" w:sz="4" w:space="0" w:color="auto"/>
              <w:bottom w:val="single" w:sz="4" w:space="0" w:color="auto"/>
              <w:right w:val="single" w:sz="4" w:space="0" w:color="auto"/>
            </w:tcBorders>
            <w:vAlign w:val="center"/>
            <w:hideMark/>
          </w:tcPr>
          <w:p w14:paraId="1B7AAA88" w14:textId="77777777" w:rsidR="00BA19DA" w:rsidRDefault="00BA19DA">
            <w:pPr>
              <w:overflowPunct/>
              <w:autoSpaceDE/>
              <w:autoSpaceDN/>
              <w:adjustRightInd/>
              <w:spacing w:after="0"/>
              <w:rPr>
                <w:rFonts w:asciiTheme="minorHAnsi" w:eastAsia="新細明體" w:hAnsiTheme="minorHAnsi" w:cstheme="minorHAnsi"/>
                <w:lang w:eastAsia="zh-TW"/>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4BECD4EF" w14:textId="13895D4D" w:rsidR="00BA19DA" w:rsidRDefault="00E33244">
            <w:pPr>
              <w:jc w:val="both"/>
              <w:rPr>
                <w:rFonts w:asciiTheme="minorHAnsi" w:eastAsia="新細明體" w:hAnsiTheme="minorHAnsi" w:cstheme="minorHAnsi"/>
                <w:lang w:eastAsia="zh-TW"/>
              </w:rPr>
            </w:pPr>
            <w:r>
              <w:rPr>
                <w:rFonts w:asciiTheme="minorHAnsi" w:eastAsia="新細明體" w:hAnsiTheme="minorHAnsi" w:cstheme="minorHAnsi"/>
                <w:lang w:eastAsia="zh-TW"/>
              </w:rPr>
              <w:t xml:space="preserve">UL </w:t>
            </w:r>
            <w:r w:rsidR="00BA19DA">
              <w:rPr>
                <w:rFonts w:asciiTheme="minorHAnsi" w:eastAsia="新細明體" w:hAnsiTheme="minorHAnsi" w:cstheme="minorHAnsi"/>
                <w:lang w:eastAsia="zh-TW"/>
              </w:rPr>
              <w:t>5%-tile</w:t>
            </w:r>
          </w:p>
        </w:tc>
        <w:tc>
          <w:tcPr>
            <w:tcW w:w="6940" w:type="dxa"/>
            <w:tcBorders>
              <w:top w:val="single" w:sz="4" w:space="0" w:color="auto"/>
              <w:left w:val="single" w:sz="4" w:space="0" w:color="auto"/>
              <w:bottom w:val="single" w:sz="4" w:space="0" w:color="auto"/>
              <w:right w:val="single" w:sz="4" w:space="0" w:color="auto"/>
            </w:tcBorders>
            <w:hideMark/>
          </w:tcPr>
          <w:tbl>
            <w:tblPr>
              <w:tblW w:w="6340" w:type="dxa"/>
              <w:jc w:val="center"/>
              <w:tblCellMar>
                <w:left w:w="0" w:type="dxa"/>
                <w:right w:w="0" w:type="dxa"/>
              </w:tblCellMar>
              <w:tblLook w:val="0420" w:firstRow="1" w:lastRow="0" w:firstColumn="0" w:lastColumn="0" w:noHBand="0" w:noVBand="1"/>
            </w:tblPr>
            <w:tblGrid>
              <w:gridCol w:w="1118"/>
              <w:gridCol w:w="551"/>
              <w:gridCol w:w="670"/>
              <w:gridCol w:w="670"/>
              <w:gridCol w:w="671"/>
              <w:gridCol w:w="671"/>
              <w:gridCol w:w="663"/>
              <w:gridCol w:w="663"/>
              <w:gridCol w:w="663"/>
            </w:tblGrid>
            <w:tr w:rsidR="00BA19DA" w14:paraId="79B8E95E" w14:textId="77777777">
              <w:trPr>
                <w:trHeight w:val="283"/>
                <w:jc w:val="center"/>
              </w:trPr>
              <w:tc>
                <w:tcPr>
                  <w:tcW w:w="116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hideMark/>
                </w:tcPr>
                <w:p w14:paraId="57B1B122"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b/>
                      <w:bCs/>
                      <w:sz w:val="22"/>
                      <w:szCs w:val="22"/>
                      <w:lang w:eastAsia="zh-TW"/>
                    </w:rPr>
                    <w:t>ACIR [dB]</w:t>
                  </w:r>
                </w:p>
              </w:tc>
              <w:tc>
                <w:tcPr>
                  <w:tcW w:w="42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hideMark/>
                </w:tcPr>
                <w:p w14:paraId="56E55D29"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b/>
                      <w:bCs/>
                      <w:sz w:val="22"/>
                      <w:szCs w:val="22"/>
                      <w:lang w:val="en-US" w:eastAsia="zh-TW"/>
                    </w:rPr>
                    <w:t xml:space="preserve">5 </w:t>
                  </w:r>
                </w:p>
              </w:tc>
              <w:tc>
                <w:tcPr>
                  <w:tcW w:w="68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hideMark/>
                </w:tcPr>
                <w:p w14:paraId="3833D8BE"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b/>
                      <w:bCs/>
                      <w:sz w:val="22"/>
                      <w:szCs w:val="22"/>
                      <w:lang w:val="en-US" w:eastAsia="zh-TW"/>
                    </w:rPr>
                    <w:t xml:space="preserve">10 </w:t>
                  </w:r>
                </w:p>
              </w:tc>
              <w:tc>
                <w:tcPr>
                  <w:tcW w:w="68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hideMark/>
                </w:tcPr>
                <w:p w14:paraId="380ECB9D"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b/>
                      <w:bCs/>
                      <w:sz w:val="22"/>
                      <w:szCs w:val="22"/>
                      <w:lang w:val="en-US" w:eastAsia="zh-TW"/>
                    </w:rPr>
                    <w:t xml:space="preserve">15 </w:t>
                  </w:r>
                </w:p>
              </w:tc>
              <w:tc>
                <w:tcPr>
                  <w:tcW w:w="68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hideMark/>
                </w:tcPr>
                <w:p w14:paraId="2AA610AA"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b/>
                      <w:bCs/>
                      <w:sz w:val="22"/>
                      <w:szCs w:val="22"/>
                      <w:lang w:val="en-US" w:eastAsia="zh-TW"/>
                    </w:rPr>
                    <w:t xml:space="preserve">20 </w:t>
                  </w:r>
                </w:p>
              </w:tc>
              <w:tc>
                <w:tcPr>
                  <w:tcW w:w="68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hideMark/>
                </w:tcPr>
                <w:p w14:paraId="3FDA204D"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b/>
                      <w:bCs/>
                      <w:sz w:val="22"/>
                      <w:szCs w:val="22"/>
                      <w:lang w:val="en-US" w:eastAsia="zh-TW"/>
                    </w:rPr>
                    <w:t xml:space="preserve">25 </w:t>
                  </w:r>
                </w:p>
              </w:tc>
              <w:tc>
                <w:tcPr>
                  <w:tcW w:w="68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hideMark/>
                </w:tcPr>
                <w:p w14:paraId="2E15FBF2"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b/>
                      <w:bCs/>
                      <w:sz w:val="22"/>
                      <w:szCs w:val="22"/>
                      <w:lang w:val="en-US" w:eastAsia="zh-TW"/>
                    </w:rPr>
                    <w:t xml:space="preserve">30 </w:t>
                  </w:r>
                </w:p>
              </w:tc>
              <w:tc>
                <w:tcPr>
                  <w:tcW w:w="68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hideMark/>
                </w:tcPr>
                <w:p w14:paraId="1C6F41D1"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b/>
                      <w:bCs/>
                      <w:sz w:val="22"/>
                      <w:szCs w:val="22"/>
                      <w:lang w:val="en-US" w:eastAsia="zh-TW"/>
                    </w:rPr>
                    <w:t xml:space="preserve">35 </w:t>
                  </w:r>
                </w:p>
              </w:tc>
              <w:tc>
                <w:tcPr>
                  <w:tcW w:w="68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hideMark/>
                </w:tcPr>
                <w:p w14:paraId="733CACAA"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b/>
                      <w:bCs/>
                      <w:sz w:val="22"/>
                      <w:szCs w:val="22"/>
                      <w:lang w:val="en-US" w:eastAsia="zh-TW"/>
                    </w:rPr>
                    <w:t xml:space="preserve">40 </w:t>
                  </w:r>
                </w:p>
              </w:tc>
            </w:tr>
            <w:tr w:rsidR="00BA19DA" w14:paraId="418EF7FA" w14:textId="77777777">
              <w:trPr>
                <w:trHeight w:val="283"/>
                <w:jc w:val="center"/>
              </w:trPr>
              <w:tc>
                <w:tcPr>
                  <w:tcW w:w="116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hideMark/>
                </w:tcPr>
                <w:p w14:paraId="45DDC5D7"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b/>
                      <w:bCs/>
                      <w:sz w:val="22"/>
                      <w:szCs w:val="22"/>
                      <w:lang w:val="en-US" w:eastAsia="zh-TW"/>
                    </w:rPr>
                    <w:t>FR2-like</w:t>
                  </w:r>
                </w:p>
              </w:tc>
              <w:tc>
                <w:tcPr>
                  <w:tcW w:w="42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hideMark/>
                </w:tcPr>
                <w:p w14:paraId="67FBAB56"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sz w:val="22"/>
                      <w:szCs w:val="22"/>
                      <w:lang w:val="en-US" w:eastAsia="zh-TW"/>
                    </w:rPr>
                    <w:t>4.18</w:t>
                  </w:r>
                </w:p>
              </w:tc>
              <w:tc>
                <w:tcPr>
                  <w:tcW w:w="68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hideMark/>
                </w:tcPr>
                <w:p w14:paraId="3CE8E11A"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sz w:val="22"/>
                      <w:szCs w:val="22"/>
                      <w:lang w:val="en-US" w:eastAsia="zh-TW"/>
                    </w:rPr>
                    <w:t>1.92</w:t>
                  </w:r>
                </w:p>
              </w:tc>
              <w:tc>
                <w:tcPr>
                  <w:tcW w:w="68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hideMark/>
                </w:tcPr>
                <w:p w14:paraId="4D107AA3"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sz w:val="22"/>
                      <w:szCs w:val="22"/>
                      <w:lang w:val="en-US" w:eastAsia="zh-TW"/>
                    </w:rPr>
                    <w:t>0.86</w:t>
                  </w:r>
                </w:p>
              </w:tc>
              <w:tc>
                <w:tcPr>
                  <w:tcW w:w="68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hideMark/>
                </w:tcPr>
                <w:p w14:paraId="0C3D910A"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sz w:val="22"/>
                      <w:szCs w:val="22"/>
                      <w:lang w:val="en-US" w:eastAsia="zh-TW"/>
                    </w:rPr>
                    <w:t>0.36</w:t>
                  </w:r>
                </w:p>
              </w:tc>
              <w:tc>
                <w:tcPr>
                  <w:tcW w:w="68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hideMark/>
                </w:tcPr>
                <w:p w14:paraId="30F1ED99"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sz w:val="22"/>
                      <w:szCs w:val="22"/>
                      <w:lang w:val="en-US" w:eastAsia="zh-TW"/>
                    </w:rPr>
                    <w:t>0.07</w:t>
                  </w:r>
                </w:p>
              </w:tc>
              <w:tc>
                <w:tcPr>
                  <w:tcW w:w="68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hideMark/>
                </w:tcPr>
                <w:p w14:paraId="4C34CC91"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sz w:val="22"/>
                      <w:szCs w:val="22"/>
                      <w:lang w:val="en-US" w:eastAsia="zh-TW"/>
                    </w:rPr>
                    <w:t>0.0</w:t>
                  </w:r>
                </w:p>
              </w:tc>
              <w:tc>
                <w:tcPr>
                  <w:tcW w:w="68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hideMark/>
                </w:tcPr>
                <w:p w14:paraId="2098A32E"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sz w:val="22"/>
                      <w:szCs w:val="22"/>
                      <w:lang w:val="en-US" w:eastAsia="zh-TW"/>
                    </w:rPr>
                    <w:t>0.0</w:t>
                  </w:r>
                </w:p>
              </w:tc>
              <w:tc>
                <w:tcPr>
                  <w:tcW w:w="68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hideMark/>
                </w:tcPr>
                <w:p w14:paraId="1AB8E0A6"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sz w:val="22"/>
                      <w:szCs w:val="22"/>
                      <w:lang w:val="en-US" w:eastAsia="zh-TW"/>
                    </w:rPr>
                    <w:t>0.0</w:t>
                  </w:r>
                </w:p>
              </w:tc>
            </w:tr>
            <w:tr w:rsidR="00BA19DA" w14:paraId="3BA79836" w14:textId="77777777">
              <w:trPr>
                <w:trHeight w:val="283"/>
                <w:jc w:val="center"/>
              </w:trPr>
              <w:tc>
                <w:tcPr>
                  <w:tcW w:w="116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hideMark/>
                </w:tcPr>
                <w:p w14:paraId="24CC0A16"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b/>
                      <w:bCs/>
                      <w:sz w:val="22"/>
                      <w:szCs w:val="22"/>
                      <w:lang w:val="en-US" w:eastAsia="zh-TW"/>
                    </w:rPr>
                    <w:lastRenderedPageBreak/>
                    <w:t>FR1-like</w:t>
                  </w:r>
                </w:p>
              </w:tc>
              <w:tc>
                <w:tcPr>
                  <w:tcW w:w="42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hideMark/>
                </w:tcPr>
                <w:p w14:paraId="42ABC6C8"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sz w:val="22"/>
                      <w:szCs w:val="22"/>
                      <w:lang w:val="en-US" w:eastAsia="zh-TW"/>
                    </w:rPr>
                    <w:t>2.17</w:t>
                  </w:r>
                </w:p>
              </w:tc>
              <w:tc>
                <w:tcPr>
                  <w:tcW w:w="68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hideMark/>
                </w:tcPr>
                <w:p w14:paraId="52F5C9DC"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sz w:val="22"/>
                      <w:szCs w:val="22"/>
                      <w:lang w:val="en-US" w:eastAsia="zh-TW"/>
                    </w:rPr>
                    <w:t>0.21</w:t>
                  </w:r>
                </w:p>
              </w:tc>
              <w:tc>
                <w:tcPr>
                  <w:tcW w:w="68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hideMark/>
                </w:tcPr>
                <w:p w14:paraId="3A4DE9A5"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sz w:val="22"/>
                      <w:szCs w:val="22"/>
                      <w:lang w:val="en-US" w:eastAsia="zh-TW"/>
                    </w:rPr>
                    <w:t>0.01</w:t>
                  </w:r>
                </w:p>
              </w:tc>
              <w:tc>
                <w:tcPr>
                  <w:tcW w:w="68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hideMark/>
                </w:tcPr>
                <w:p w14:paraId="5A0927EC"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sz w:val="22"/>
                      <w:szCs w:val="22"/>
                      <w:lang w:val="en-US" w:eastAsia="zh-TW"/>
                    </w:rPr>
                    <w:t>0.0</w:t>
                  </w:r>
                </w:p>
              </w:tc>
              <w:tc>
                <w:tcPr>
                  <w:tcW w:w="68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hideMark/>
                </w:tcPr>
                <w:p w14:paraId="2C4D5F6E"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sz w:val="22"/>
                      <w:szCs w:val="22"/>
                      <w:lang w:val="en-US" w:eastAsia="zh-TW"/>
                    </w:rPr>
                    <w:t>0.0</w:t>
                  </w:r>
                </w:p>
              </w:tc>
              <w:tc>
                <w:tcPr>
                  <w:tcW w:w="68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hideMark/>
                </w:tcPr>
                <w:p w14:paraId="2F52B882"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sz w:val="22"/>
                      <w:szCs w:val="22"/>
                      <w:lang w:val="en-US" w:eastAsia="zh-TW"/>
                    </w:rPr>
                    <w:t>0.0</w:t>
                  </w:r>
                </w:p>
              </w:tc>
              <w:tc>
                <w:tcPr>
                  <w:tcW w:w="68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hideMark/>
                </w:tcPr>
                <w:p w14:paraId="137D19E3"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sz w:val="22"/>
                      <w:szCs w:val="22"/>
                      <w:lang w:val="en-US" w:eastAsia="zh-TW"/>
                    </w:rPr>
                    <w:t>0.0</w:t>
                  </w:r>
                </w:p>
              </w:tc>
              <w:tc>
                <w:tcPr>
                  <w:tcW w:w="68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hideMark/>
                </w:tcPr>
                <w:p w14:paraId="4156D7F5" w14:textId="77777777" w:rsidR="00BA19DA" w:rsidRDefault="00BA19DA">
                  <w:pPr>
                    <w:rPr>
                      <w:rFonts w:asciiTheme="minorHAnsi" w:eastAsia="新細明體" w:hAnsiTheme="minorHAnsi" w:cstheme="minorHAnsi"/>
                      <w:sz w:val="22"/>
                      <w:szCs w:val="22"/>
                      <w:lang w:val="en-US" w:eastAsia="zh-TW"/>
                    </w:rPr>
                  </w:pPr>
                  <w:r>
                    <w:rPr>
                      <w:rFonts w:asciiTheme="minorHAnsi" w:eastAsia="新細明體" w:hAnsiTheme="minorHAnsi" w:cstheme="minorHAnsi"/>
                      <w:sz w:val="22"/>
                      <w:szCs w:val="22"/>
                      <w:lang w:val="en-US" w:eastAsia="zh-TW"/>
                    </w:rPr>
                    <w:t>0.0</w:t>
                  </w:r>
                </w:p>
              </w:tc>
            </w:tr>
          </w:tbl>
          <w:p w14:paraId="27873107" w14:textId="77777777" w:rsidR="00BA19DA" w:rsidRDefault="00BA19DA">
            <w:pPr>
              <w:rPr>
                <w:rFonts w:asciiTheme="minorHAnsi" w:eastAsia="新細明體" w:hAnsiTheme="minorHAnsi" w:cstheme="minorHAnsi"/>
                <w:lang w:eastAsia="zh-TW"/>
              </w:rPr>
            </w:pPr>
          </w:p>
        </w:tc>
      </w:tr>
    </w:tbl>
    <w:bookmarkEnd w:id="57"/>
    <w:p w14:paraId="37373624" w14:textId="2CE1640A" w:rsidR="00BA19DA" w:rsidRDefault="003E1DE5" w:rsidP="004B16BF">
      <w:pPr>
        <w:rPr>
          <w:rFonts w:asciiTheme="minorHAnsi" w:eastAsia="新細明體" w:hAnsiTheme="minorHAnsi" w:cstheme="minorHAnsi"/>
          <w:lang w:eastAsia="zh-TW"/>
        </w:rPr>
      </w:pPr>
      <w:r>
        <w:rPr>
          <w:rFonts w:asciiTheme="minorHAnsi" w:eastAsia="新細明體" w:hAnsiTheme="minorHAnsi" w:cstheme="minorHAnsi"/>
          <w:lang w:eastAsia="zh-TW"/>
        </w:rPr>
        <w:lastRenderedPageBreak/>
        <w:t xml:space="preserve">The corresponding CDF curves of the cell throughput </w:t>
      </w:r>
      <w:r w:rsidR="00683BF6">
        <w:rPr>
          <w:rFonts w:asciiTheme="minorHAnsi" w:eastAsia="新細明體" w:hAnsiTheme="minorHAnsi" w:cstheme="minorHAnsi"/>
          <w:lang w:eastAsia="zh-TW"/>
        </w:rPr>
        <w:t xml:space="preserve">loss </w:t>
      </w:r>
      <w:r w:rsidR="00E33244">
        <w:rPr>
          <w:rFonts w:asciiTheme="minorHAnsi" w:eastAsia="新細明體" w:hAnsiTheme="minorHAnsi" w:cstheme="minorHAnsi"/>
          <w:lang w:eastAsia="zh-TW"/>
        </w:rPr>
        <w:t xml:space="preserve">are </w:t>
      </w:r>
      <w:r>
        <w:rPr>
          <w:rFonts w:asciiTheme="minorHAnsi" w:eastAsia="新細明體" w:hAnsiTheme="minorHAnsi" w:cstheme="minorHAnsi"/>
          <w:lang w:eastAsia="zh-TW"/>
        </w:rPr>
        <w:t>also provided in below figures for reference.</w:t>
      </w:r>
    </w:p>
    <w:tbl>
      <w:tblPr>
        <w:tblStyle w:val="TableGrid"/>
        <w:tblW w:w="0" w:type="auto"/>
        <w:tblLook w:val="04A0" w:firstRow="1" w:lastRow="0" w:firstColumn="1" w:lastColumn="0" w:noHBand="0" w:noVBand="1"/>
      </w:tblPr>
      <w:tblGrid>
        <w:gridCol w:w="1098"/>
        <w:gridCol w:w="1230"/>
        <w:gridCol w:w="7301"/>
      </w:tblGrid>
      <w:tr w:rsidR="003E1DE5" w14:paraId="4EA9D03B" w14:textId="77777777" w:rsidTr="003E1DE5">
        <w:tc>
          <w:tcPr>
            <w:tcW w:w="1098" w:type="dxa"/>
            <w:vMerge w:val="restart"/>
            <w:vAlign w:val="center"/>
          </w:tcPr>
          <w:p w14:paraId="112BB42F" w14:textId="2476AC4C" w:rsidR="003E1DE5" w:rsidRDefault="003E1DE5" w:rsidP="003E1DE5">
            <w:pPr>
              <w:rPr>
                <w:rFonts w:asciiTheme="minorHAnsi" w:eastAsia="新細明體" w:hAnsiTheme="minorHAnsi" w:cstheme="minorHAnsi"/>
                <w:lang w:eastAsia="zh-TW"/>
              </w:rPr>
            </w:pPr>
            <w:r>
              <w:rPr>
                <w:rFonts w:asciiTheme="minorHAnsi" w:eastAsia="新細明體" w:hAnsiTheme="minorHAnsi" w:cstheme="minorHAnsi"/>
                <w:lang w:eastAsia="zh-TW"/>
              </w:rPr>
              <w:t>DL</w:t>
            </w:r>
          </w:p>
        </w:tc>
        <w:tc>
          <w:tcPr>
            <w:tcW w:w="1230" w:type="dxa"/>
            <w:vAlign w:val="center"/>
          </w:tcPr>
          <w:p w14:paraId="60F6BB76" w14:textId="77BCA13E" w:rsidR="003E1DE5" w:rsidRDefault="003E1DE5" w:rsidP="003E1DE5">
            <w:pPr>
              <w:rPr>
                <w:rFonts w:asciiTheme="minorHAnsi" w:eastAsia="新細明體" w:hAnsiTheme="minorHAnsi" w:cstheme="minorHAnsi"/>
                <w:lang w:eastAsia="zh-TW"/>
              </w:rPr>
            </w:pPr>
            <w:r>
              <w:rPr>
                <w:rFonts w:asciiTheme="minorHAnsi" w:eastAsia="新細明體" w:hAnsiTheme="minorHAnsi" w:cstheme="minorHAnsi"/>
                <w:lang w:eastAsia="zh-TW"/>
              </w:rPr>
              <w:t>Cell average</w:t>
            </w:r>
          </w:p>
        </w:tc>
        <w:tc>
          <w:tcPr>
            <w:tcW w:w="7301" w:type="dxa"/>
          </w:tcPr>
          <w:p w14:paraId="7482880A" w14:textId="41CCFCE3" w:rsidR="003E1DE5" w:rsidRDefault="003E1DE5" w:rsidP="003E1DE5">
            <w:pPr>
              <w:rPr>
                <w:rFonts w:asciiTheme="minorHAnsi" w:eastAsia="新細明體" w:hAnsiTheme="minorHAnsi" w:cstheme="minorHAnsi"/>
                <w:lang w:eastAsia="zh-TW"/>
              </w:rPr>
            </w:pPr>
            <w:r w:rsidRPr="003E1DE5">
              <w:rPr>
                <w:rFonts w:asciiTheme="minorHAnsi" w:eastAsia="新細明體" w:hAnsiTheme="minorHAnsi" w:cstheme="minorHAnsi" w:hint="eastAsia"/>
                <w:noProof/>
                <w:lang w:eastAsia="zh-TW"/>
              </w:rPr>
              <w:drawing>
                <wp:inline distT="0" distB="0" distL="0" distR="0" wp14:anchorId="06ABAAA3" wp14:editId="6FC03B67">
                  <wp:extent cx="4317925" cy="3244196"/>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4317925" cy="3244196"/>
                          </a:xfrm>
                          <a:prstGeom prst="rect">
                            <a:avLst/>
                          </a:prstGeom>
                          <a:noFill/>
                          <a:ln>
                            <a:noFill/>
                          </a:ln>
                        </pic:spPr>
                      </pic:pic>
                    </a:graphicData>
                  </a:graphic>
                </wp:inline>
              </w:drawing>
            </w:r>
          </w:p>
        </w:tc>
      </w:tr>
      <w:tr w:rsidR="003E1DE5" w14:paraId="2B1942E9" w14:textId="77777777" w:rsidTr="003E1DE5">
        <w:tc>
          <w:tcPr>
            <w:tcW w:w="1098" w:type="dxa"/>
            <w:vMerge/>
            <w:vAlign w:val="center"/>
          </w:tcPr>
          <w:p w14:paraId="6AECEA6F" w14:textId="77777777" w:rsidR="003E1DE5" w:rsidRDefault="003E1DE5" w:rsidP="003E1DE5">
            <w:pPr>
              <w:rPr>
                <w:rFonts w:asciiTheme="minorHAnsi" w:eastAsia="新細明體" w:hAnsiTheme="minorHAnsi" w:cstheme="minorHAnsi"/>
                <w:lang w:eastAsia="zh-TW"/>
              </w:rPr>
            </w:pPr>
          </w:p>
        </w:tc>
        <w:tc>
          <w:tcPr>
            <w:tcW w:w="1230" w:type="dxa"/>
            <w:vAlign w:val="center"/>
          </w:tcPr>
          <w:p w14:paraId="63A65726" w14:textId="1A82CC39" w:rsidR="003E1DE5" w:rsidRDefault="003E1DE5" w:rsidP="003E1DE5">
            <w:pPr>
              <w:rPr>
                <w:rFonts w:asciiTheme="minorHAnsi" w:eastAsia="新細明體" w:hAnsiTheme="minorHAnsi" w:cstheme="minorHAnsi"/>
                <w:lang w:eastAsia="zh-TW"/>
              </w:rPr>
            </w:pPr>
            <w:r>
              <w:rPr>
                <w:rFonts w:asciiTheme="minorHAnsi" w:eastAsia="新細明體" w:hAnsiTheme="minorHAnsi" w:cstheme="minorHAnsi"/>
                <w:lang w:eastAsia="zh-TW"/>
              </w:rPr>
              <w:t>DL 5%-tile</w:t>
            </w:r>
          </w:p>
        </w:tc>
        <w:tc>
          <w:tcPr>
            <w:tcW w:w="7301" w:type="dxa"/>
          </w:tcPr>
          <w:p w14:paraId="7F6A4656" w14:textId="304E0D73" w:rsidR="003E1DE5" w:rsidRDefault="003E1DE5" w:rsidP="003E1DE5">
            <w:pPr>
              <w:rPr>
                <w:rFonts w:asciiTheme="minorHAnsi" w:eastAsia="新細明體" w:hAnsiTheme="minorHAnsi" w:cstheme="minorHAnsi"/>
                <w:lang w:eastAsia="zh-TW"/>
              </w:rPr>
            </w:pPr>
            <w:r w:rsidRPr="003E1DE5">
              <w:rPr>
                <w:rFonts w:asciiTheme="minorHAnsi" w:eastAsia="新細明體" w:hAnsiTheme="minorHAnsi" w:cstheme="minorHAnsi" w:hint="eastAsia"/>
                <w:noProof/>
                <w:lang w:eastAsia="zh-TW"/>
              </w:rPr>
              <w:drawing>
                <wp:inline distT="0" distB="0" distL="0" distR="0" wp14:anchorId="6F4A4087" wp14:editId="23824F6F">
                  <wp:extent cx="4250055" cy="313045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4250055" cy="3130456"/>
                          </a:xfrm>
                          <a:prstGeom prst="rect">
                            <a:avLst/>
                          </a:prstGeom>
                          <a:noFill/>
                          <a:ln>
                            <a:noFill/>
                          </a:ln>
                        </pic:spPr>
                      </pic:pic>
                    </a:graphicData>
                  </a:graphic>
                </wp:inline>
              </w:drawing>
            </w:r>
          </w:p>
        </w:tc>
      </w:tr>
      <w:tr w:rsidR="003E1DE5" w14:paraId="5CB48562" w14:textId="77777777" w:rsidTr="003E1DE5">
        <w:tc>
          <w:tcPr>
            <w:tcW w:w="1098" w:type="dxa"/>
            <w:vMerge w:val="restart"/>
            <w:vAlign w:val="center"/>
          </w:tcPr>
          <w:p w14:paraId="4D690435" w14:textId="58279179" w:rsidR="003E1DE5" w:rsidRDefault="003E1DE5" w:rsidP="003E1DE5">
            <w:pPr>
              <w:rPr>
                <w:rFonts w:asciiTheme="minorHAnsi" w:eastAsia="新細明體" w:hAnsiTheme="minorHAnsi" w:cstheme="minorHAnsi"/>
                <w:lang w:eastAsia="zh-TW"/>
              </w:rPr>
            </w:pPr>
            <w:r>
              <w:rPr>
                <w:rFonts w:asciiTheme="minorHAnsi" w:eastAsia="新細明體" w:hAnsiTheme="minorHAnsi" w:cstheme="minorHAnsi"/>
                <w:lang w:eastAsia="zh-TW"/>
              </w:rPr>
              <w:lastRenderedPageBreak/>
              <w:t>UL</w:t>
            </w:r>
          </w:p>
        </w:tc>
        <w:tc>
          <w:tcPr>
            <w:tcW w:w="1230" w:type="dxa"/>
            <w:vAlign w:val="center"/>
          </w:tcPr>
          <w:p w14:paraId="0328AD41" w14:textId="0104A98D" w:rsidR="003E1DE5" w:rsidRDefault="003E1DE5" w:rsidP="003E1DE5">
            <w:pPr>
              <w:rPr>
                <w:rFonts w:asciiTheme="minorHAnsi" w:eastAsia="新細明體" w:hAnsiTheme="minorHAnsi" w:cstheme="minorHAnsi"/>
                <w:lang w:eastAsia="zh-TW"/>
              </w:rPr>
            </w:pPr>
            <w:r>
              <w:rPr>
                <w:rFonts w:asciiTheme="minorHAnsi" w:eastAsia="新細明體" w:hAnsiTheme="minorHAnsi" w:cstheme="minorHAnsi"/>
                <w:lang w:eastAsia="zh-TW"/>
              </w:rPr>
              <w:t>Cell average</w:t>
            </w:r>
          </w:p>
        </w:tc>
        <w:tc>
          <w:tcPr>
            <w:tcW w:w="7301" w:type="dxa"/>
          </w:tcPr>
          <w:p w14:paraId="4A8B4A77" w14:textId="14C79F26" w:rsidR="003E1DE5" w:rsidRDefault="003E1DE5" w:rsidP="003E1DE5">
            <w:pPr>
              <w:rPr>
                <w:rFonts w:asciiTheme="minorHAnsi" w:eastAsia="新細明體" w:hAnsiTheme="minorHAnsi" w:cstheme="minorHAnsi"/>
                <w:lang w:eastAsia="zh-TW"/>
              </w:rPr>
            </w:pPr>
            <w:r w:rsidRPr="003E1DE5">
              <w:rPr>
                <w:rFonts w:asciiTheme="minorHAnsi" w:eastAsia="新細明體" w:hAnsiTheme="minorHAnsi" w:cstheme="minorHAnsi" w:hint="eastAsia"/>
                <w:noProof/>
                <w:lang w:eastAsia="zh-TW"/>
              </w:rPr>
              <w:drawing>
                <wp:inline distT="0" distB="0" distL="0" distR="0" wp14:anchorId="31DC7713" wp14:editId="45F8E896">
                  <wp:extent cx="4293969" cy="322047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4293969" cy="3220476"/>
                          </a:xfrm>
                          <a:prstGeom prst="rect">
                            <a:avLst/>
                          </a:prstGeom>
                          <a:noFill/>
                          <a:ln>
                            <a:noFill/>
                          </a:ln>
                        </pic:spPr>
                      </pic:pic>
                    </a:graphicData>
                  </a:graphic>
                </wp:inline>
              </w:drawing>
            </w:r>
          </w:p>
        </w:tc>
      </w:tr>
      <w:tr w:rsidR="003E1DE5" w14:paraId="5CD03DC1" w14:textId="77777777" w:rsidTr="003E1DE5">
        <w:tc>
          <w:tcPr>
            <w:tcW w:w="1098" w:type="dxa"/>
            <w:vMerge/>
            <w:vAlign w:val="center"/>
          </w:tcPr>
          <w:p w14:paraId="528474C3" w14:textId="77777777" w:rsidR="003E1DE5" w:rsidRDefault="003E1DE5" w:rsidP="003E1DE5">
            <w:pPr>
              <w:rPr>
                <w:rFonts w:asciiTheme="minorHAnsi" w:eastAsia="新細明體" w:hAnsiTheme="minorHAnsi" w:cstheme="minorHAnsi"/>
                <w:lang w:eastAsia="zh-TW"/>
              </w:rPr>
            </w:pPr>
          </w:p>
        </w:tc>
        <w:tc>
          <w:tcPr>
            <w:tcW w:w="1230" w:type="dxa"/>
            <w:vAlign w:val="center"/>
          </w:tcPr>
          <w:p w14:paraId="146DDC64" w14:textId="36020AD5" w:rsidR="003E1DE5" w:rsidRDefault="00E33244" w:rsidP="003E1DE5">
            <w:pPr>
              <w:rPr>
                <w:rFonts w:asciiTheme="minorHAnsi" w:eastAsia="新細明體" w:hAnsiTheme="minorHAnsi" w:cstheme="minorHAnsi"/>
                <w:lang w:eastAsia="zh-TW"/>
              </w:rPr>
            </w:pPr>
            <w:r>
              <w:rPr>
                <w:rFonts w:asciiTheme="minorHAnsi" w:eastAsia="新細明體" w:hAnsiTheme="minorHAnsi" w:cstheme="minorHAnsi"/>
                <w:lang w:eastAsia="zh-TW"/>
              </w:rPr>
              <w:t xml:space="preserve">UL </w:t>
            </w:r>
            <w:r w:rsidR="003E1DE5">
              <w:rPr>
                <w:rFonts w:asciiTheme="minorHAnsi" w:eastAsia="新細明體" w:hAnsiTheme="minorHAnsi" w:cstheme="minorHAnsi"/>
                <w:lang w:eastAsia="zh-TW"/>
              </w:rPr>
              <w:t>5%-tile</w:t>
            </w:r>
          </w:p>
        </w:tc>
        <w:tc>
          <w:tcPr>
            <w:tcW w:w="7301" w:type="dxa"/>
          </w:tcPr>
          <w:p w14:paraId="55ACAF5C" w14:textId="7B175DCB" w:rsidR="003E1DE5" w:rsidRDefault="003E1DE5" w:rsidP="003E1DE5">
            <w:pPr>
              <w:rPr>
                <w:rFonts w:asciiTheme="minorHAnsi" w:eastAsia="新細明體" w:hAnsiTheme="minorHAnsi" w:cstheme="minorHAnsi"/>
                <w:lang w:eastAsia="zh-TW"/>
              </w:rPr>
            </w:pPr>
            <w:r w:rsidRPr="003E1DE5">
              <w:rPr>
                <w:rFonts w:asciiTheme="minorHAnsi" w:eastAsia="新細明體" w:hAnsiTheme="minorHAnsi" w:cstheme="minorHAnsi" w:hint="eastAsia"/>
                <w:noProof/>
                <w:lang w:eastAsia="zh-TW"/>
              </w:rPr>
              <w:drawing>
                <wp:inline distT="0" distB="0" distL="0" distR="0" wp14:anchorId="40F2E0C4" wp14:editId="0251211B">
                  <wp:extent cx="4376210" cy="3291840"/>
                  <wp:effectExtent l="0" t="0" r="5715"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4376210" cy="3291840"/>
                          </a:xfrm>
                          <a:prstGeom prst="rect">
                            <a:avLst/>
                          </a:prstGeom>
                          <a:noFill/>
                          <a:ln>
                            <a:noFill/>
                          </a:ln>
                        </pic:spPr>
                      </pic:pic>
                    </a:graphicData>
                  </a:graphic>
                </wp:inline>
              </w:drawing>
            </w:r>
          </w:p>
        </w:tc>
      </w:tr>
    </w:tbl>
    <w:p w14:paraId="62E513D5" w14:textId="77777777" w:rsidR="003E1DE5" w:rsidRDefault="003E1DE5" w:rsidP="003E1DE5">
      <w:pPr>
        <w:rPr>
          <w:rFonts w:asciiTheme="minorHAnsi" w:eastAsia="新細明體" w:hAnsiTheme="minorHAnsi" w:cstheme="minorHAnsi"/>
          <w:lang w:eastAsia="zh-TW"/>
        </w:rPr>
      </w:pPr>
      <w:bookmarkStart w:id="58" w:name="OLE_LINK17"/>
      <w:bookmarkEnd w:id="51"/>
    </w:p>
    <w:p w14:paraId="0936CEFD" w14:textId="646A9381" w:rsidR="003E1DE5" w:rsidRDefault="003E1DE5" w:rsidP="003E1DE5">
      <w:pPr>
        <w:pStyle w:val="Heading2"/>
        <w:rPr>
          <w:rFonts w:eastAsia="新細明體"/>
          <w:lang w:eastAsia="zh-TW"/>
        </w:rPr>
      </w:pPr>
      <w:r>
        <w:rPr>
          <w:lang w:eastAsia="zh-TW"/>
        </w:rPr>
        <w:t>3.2 Indoor</w:t>
      </w:r>
    </w:p>
    <w:bookmarkEnd w:id="58"/>
    <w:p w14:paraId="384B9D31" w14:textId="25D7E819" w:rsidR="003E1DE5" w:rsidRDefault="003E1DE5" w:rsidP="003E1DE5">
      <w:pPr>
        <w:rPr>
          <w:rFonts w:asciiTheme="minorHAnsi" w:eastAsia="新細明體" w:hAnsiTheme="minorHAnsi" w:cstheme="minorHAnsi"/>
          <w:lang w:eastAsia="zh-TW"/>
        </w:rPr>
      </w:pPr>
      <w:r>
        <w:rPr>
          <w:rFonts w:asciiTheme="minorHAnsi" w:eastAsia="新細明體" w:hAnsiTheme="minorHAnsi" w:cstheme="minorHAnsi"/>
          <w:lang w:eastAsia="zh-TW"/>
        </w:rPr>
        <w:t xml:space="preserve">The evaluation results for throughput loss with different ACIR levels for Indoor </w:t>
      </w:r>
      <w:r w:rsidR="00E33244">
        <w:rPr>
          <w:rFonts w:asciiTheme="minorHAnsi" w:eastAsia="新細明體" w:hAnsiTheme="minorHAnsi" w:cstheme="minorHAnsi"/>
          <w:lang w:eastAsia="zh-TW"/>
        </w:rPr>
        <w:t xml:space="preserve">are </w:t>
      </w:r>
      <w:r>
        <w:rPr>
          <w:rFonts w:asciiTheme="minorHAnsi" w:eastAsia="新細明體" w:hAnsiTheme="minorHAnsi" w:cstheme="minorHAnsi"/>
          <w:lang w:eastAsia="zh-TW"/>
        </w:rPr>
        <w:t>provided first in below tables.</w:t>
      </w:r>
    </w:p>
    <w:tbl>
      <w:tblPr>
        <w:tblStyle w:val="TableGrid"/>
        <w:tblW w:w="0" w:type="auto"/>
        <w:tblLook w:val="04A0" w:firstRow="1" w:lastRow="0" w:firstColumn="1" w:lastColumn="0" w:noHBand="0" w:noVBand="1"/>
      </w:tblPr>
      <w:tblGrid>
        <w:gridCol w:w="1344"/>
        <w:gridCol w:w="1345"/>
        <w:gridCol w:w="6940"/>
      </w:tblGrid>
      <w:tr w:rsidR="003E1DE5" w:rsidRPr="003E1DE5" w14:paraId="16FA9A6E" w14:textId="77777777" w:rsidTr="003E1DE5">
        <w:tc>
          <w:tcPr>
            <w:tcW w:w="9629" w:type="dxa"/>
            <w:gridSpan w:val="3"/>
            <w:tcBorders>
              <w:top w:val="single" w:sz="4" w:space="0" w:color="auto"/>
              <w:left w:val="single" w:sz="4" w:space="0" w:color="auto"/>
              <w:bottom w:val="single" w:sz="4" w:space="0" w:color="auto"/>
              <w:right w:val="single" w:sz="4" w:space="0" w:color="auto"/>
            </w:tcBorders>
            <w:hideMark/>
          </w:tcPr>
          <w:p w14:paraId="47DA2642" w14:textId="6BCD2750" w:rsidR="003E1DE5" w:rsidRPr="003E1DE5" w:rsidRDefault="00583371">
            <w:pPr>
              <w:jc w:val="center"/>
              <w:rPr>
                <w:rFonts w:asciiTheme="minorHAnsi" w:eastAsia="新細明體" w:hAnsiTheme="minorHAnsi" w:cstheme="minorHAnsi"/>
                <w:b/>
                <w:bCs/>
                <w:lang w:eastAsia="zh-TW"/>
              </w:rPr>
            </w:pPr>
            <w:r>
              <w:rPr>
                <w:rFonts w:asciiTheme="minorHAnsi" w:eastAsia="新細明體" w:hAnsiTheme="minorHAnsi" w:cstheme="minorHAnsi"/>
                <w:b/>
                <w:bCs/>
                <w:lang w:eastAsia="zh-TW"/>
              </w:rPr>
              <w:t>Indoor</w:t>
            </w:r>
            <w:r w:rsidR="003E1DE5" w:rsidRPr="003E1DE5">
              <w:rPr>
                <w:rFonts w:asciiTheme="minorHAnsi" w:eastAsia="新細明體" w:hAnsiTheme="minorHAnsi" w:cstheme="minorHAnsi"/>
                <w:b/>
                <w:bCs/>
                <w:lang w:eastAsia="zh-TW"/>
              </w:rPr>
              <w:t>, ISD</w:t>
            </w:r>
            <w:r w:rsidR="00711FEA">
              <w:rPr>
                <w:rFonts w:asciiTheme="minorHAnsi" w:eastAsia="新細明體" w:hAnsiTheme="minorHAnsi" w:cstheme="minorHAnsi"/>
                <w:b/>
                <w:bCs/>
                <w:lang w:eastAsia="zh-TW"/>
              </w:rPr>
              <w:t>20</w:t>
            </w:r>
            <w:r w:rsidR="003E1DE5" w:rsidRPr="003E1DE5">
              <w:rPr>
                <w:rFonts w:asciiTheme="minorHAnsi" w:eastAsia="新細明體" w:hAnsiTheme="minorHAnsi" w:cstheme="minorHAnsi"/>
                <w:b/>
                <w:bCs/>
                <w:lang w:eastAsia="zh-TW"/>
              </w:rPr>
              <w:t xml:space="preserve">m, Coordinated Network, BS ANT# </w:t>
            </w:r>
            <w:r w:rsidR="003E1DE5">
              <w:rPr>
                <w:rFonts w:asciiTheme="minorHAnsi" w:eastAsia="新細明體" w:hAnsiTheme="minorHAnsi" w:cstheme="minorHAnsi"/>
                <w:b/>
                <w:bCs/>
                <w:lang w:eastAsia="zh-TW"/>
              </w:rPr>
              <w:t>4</w:t>
            </w:r>
            <w:r w:rsidR="003E1DE5" w:rsidRPr="003E1DE5">
              <w:rPr>
                <w:rFonts w:asciiTheme="minorHAnsi" w:eastAsia="新細明體" w:hAnsiTheme="minorHAnsi" w:cstheme="minorHAnsi"/>
                <w:b/>
                <w:bCs/>
                <w:lang w:eastAsia="zh-TW"/>
              </w:rPr>
              <w:t>x</w:t>
            </w:r>
            <w:r w:rsidR="003E1DE5">
              <w:rPr>
                <w:rFonts w:asciiTheme="minorHAnsi" w:eastAsia="新細明體" w:hAnsiTheme="minorHAnsi" w:cstheme="minorHAnsi"/>
                <w:b/>
                <w:bCs/>
                <w:lang w:eastAsia="zh-TW"/>
              </w:rPr>
              <w:t>4</w:t>
            </w:r>
            <w:r w:rsidR="003E1DE5" w:rsidRPr="003E1DE5">
              <w:rPr>
                <w:rFonts w:asciiTheme="minorHAnsi" w:eastAsia="新細明體" w:hAnsiTheme="minorHAnsi" w:cstheme="minorHAnsi"/>
                <w:b/>
                <w:bCs/>
                <w:lang w:eastAsia="zh-TW"/>
              </w:rPr>
              <w:t>x2</w:t>
            </w:r>
          </w:p>
        </w:tc>
      </w:tr>
      <w:tr w:rsidR="003E1DE5" w:rsidRPr="003E1DE5" w14:paraId="453B28B1" w14:textId="77777777" w:rsidTr="003E1DE5">
        <w:tc>
          <w:tcPr>
            <w:tcW w:w="1344" w:type="dxa"/>
            <w:vMerge w:val="restart"/>
            <w:tcBorders>
              <w:top w:val="single" w:sz="4" w:space="0" w:color="auto"/>
              <w:left w:val="single" w:sz="4" w:space="0" w:color="auto"/>
              <w:bottom w:val="single" w:sz="4" w:space="0" w:color="auto"/>
              <w:right w:val="single" w:sz="4" w:space="0" w:color="auto"/>
            </w:tcBorders>
            <w:vAlign w:val="center"/>
            <w:hideMark/>
          </w:tcPr>
          <w:p w14:paraId="27032962" w14:textId="77777777" w:rsidR="003E1DE5" w:rsidRPr="003E1DE5" w:rsidRDefault="003E1DE5">
            <w:pPr>
              <w:jc w:val="center"/>
              <w:rPr>
                <w:rFonts w:asciiTheme="minorHAnsi" w:eastAsia="新細明體" w:hAnsiTheme="minorHAnsi" w:cstheme="minorHAnsi"/>
                <w:lang w:eastAsia="zh-TW"/>
              </w:rPr>
            </w:pPr>
            <w:r w:rsidRPr="003E1DE5">
              <w:rPr>
                <w:rFonts w:asciiTheme="minorHAnsi" w:eastAsia="新細明體" w:hAnsiTheme="minorHAnsi" w:cstheme="minorHAnsi"/>
                <w:lang w:eastAsia="zh-TW"/>
              </w:rPr>
              <w:t>DL</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F5749A7" w14:textId="77777777" w:rsidR="003E1DE5" w:rsidRPr="003E1DE5" w:rsidRDefault="003E1DE5">
            <w:pPr>
              <w:jc w:val="center"/>
              <w:rPr>
                <w:rFonts w:asciiTheme="minorHAnsi" w:eastAsia="新細明體" w:hAnsiTheme="minorHAnsi" w:cstheme="minorHAnsi"/>
                <w:lang w:eastAsia="zh-TW"/>
              </w:rPr>
            </w:pPr>
            <w:r w:rsidRPr="003E1DE5">
              <w:rPr>
                <w:rFonts w:asciiTheme="minorHAnsi" w:eastAsia="新細明體" w:hAnsiTheme="minorHAnsi" w:cstheme="minorHAnsi"/>
                <w:lang w:eastAsia="zh-TW"/>
              </w:rPr>
              <w:t>Cell average</w:t>
            </w:r>
          </w:p>
        </w:tc>
        <w:tc>
          <w:tcPr>
            <w:tcW w:w="6940" w:type="dxa"/>
            <w:tcBorders>
              <w:top w:val="single" w:sz="4" w:space="0" w:color="auto"/>
              <w:left w:val="single" w:sz="4" w:space="0" w:color="auto"/>
              <w:bottom w:val="single" w:sz="4" w:space="0" w:color="auto"/>
              <w:right w:val="single" w:sz="4" w:space="0" w:color="auto"/>
            </w:tcBorders>
            <w:hideMark/>
          </w:tcPr>
          <w:tbl>
            <w:tblPr>
              <w:tblW w:w="6340" w:type="dxa"/>
              <w:jc w:val="center"/>
              <w:tblCellMar>
                <w:left w:w="0" w:type="dxa"/>
                <w:right w:w="0" w:type="dxa"/>
              </w:tblCellMar>
              <w:tblLook w:val="0420" w:firstRow="1" w:lastRow="0" w:firstColumn="0" w:lastColumn="0" w:noHBand="0" w:noVBand="1"/>
            </w:tblPr>
            <w:tblGrid>
              <w:gridCol w:w="1059"/>
              <w:gridCol w:w="662"/>
              <w:gridCol w:w="677"/>
              <w:gridCol w:w="657"/>
              <w:gridCol w:w="657"/>
              <w:gridCol w:w="657"/>
              <w:gridCol w:w="657"/>
              <w:gridCol w:w="657"/>
              <w:gridCol w:w="657"/>
            </w:tblGrid>
            <w:tr w:rsidR="003E1DE5" w:rsidRPr="003E1DE5" w14:paraId="0691FB8B" w14:textId="77777777" w:rsidTr="003E1DE5">
              <w:trPr>
                <w:trHeight w:val="227"/>
                <w:jc w:val="center"/>
              </w:trPr>
              <w:tc>
                <w:tcPr>
                  <w:tcW w:w="116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tcPr>
                <w:p w14:paraId="12B1563A" w14:textId="3B4F7CA9" w:rsidR="003E1DE5" w:rsidRPr="003E1DE5" w:rsidRDefault="000720E9" w:rsidP="003E1DE5">
                  <w:pPr>
                    <w:rPr>
                      <w:rFonts w:asciiTheme="minorHAnsi" w:eastAsia="新細明體" w:hAnsiTheme="minorHAnsi" w:cstheme="minorHAnsi"/>
                      <w:sz w:val="22"/>
                      <w:szCs w:val="22"/>
                      <w:lang w:val="en-US" w:eastAsia="zh-TW"/>
                    </w:rPr>
                  </w:pPr>
                  <w:r>
                    <w:rPr>
                      <w:rFonts w:ascii="Calibri" w:eastAsia="Arial" w:hAnsi="Calibri" w:cs="Calibri"/>
                      <w:b/>
                      <w:bCs/>
                      <w:kern w:val="24"/>
                      <w:sz w:val="22"/>
                      <w:szCs w:val="22"/>
                    </w:rPr>
                    <w:t>ACIR</w:t>
                  </w:r>
                  <w:r w:rsidR="003E1DE5" w:rsidRPr="003E1DE5">
                    <w:rPr>
                      <w:rFonts w:ascii="Calibri" w:eastAsia="Arial" w:hAnsi="Calibri" w:cs="Calibri"/>
                      <w:b/>
                      <w:bCs/>
                      <w:kern w:val="24"/>
                      <w:sz w:val="22"/>
                      <w:szCs w:val="22"/>
                    </w:rPr>
                    <w:t xml:space="preserve"> [dB]</w:t>
                  </w:r>
                </w:p>
              </w:tc>
              <w:tc>
                <w:tcPr>
                  <w:tcW w:w="42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tcPr>
                <w:p w14:paraId="38459848" w14:textId="643242DE"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b/>
                      <w:bCs/>
                      <w:kern w:val="24"/>
                      <w:sz w:val="22"/>
                      <w:szCs w:val="22"/>
                    </w:rPr>
                    <w:t xml:space="preserve">5 </w:t>
                  </w:r>
                </w:p>
              </w:tc>
              <w:tc>
                <w:tcPr>
                  <w:tcW w:w="68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tcPr>
                <w:p w14:paraId="60EFD83F" w14:textId="773C1DF4"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b/>
                      <w:bCs/>
                      <w:kern w:val="24"/>
                      <w:sz w:val="22"/>
                      <w:szCs w:val="22"/>
                    </w:rPr>
                    <w:t xml:space="preserve">10 </w:t>
                  </w:r>
                </w:p>
              </w:tc>
              <w:tc>
                <w:tcPr>
                  <w:tcW w:w="68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tcPr>
                <w:p w14:paraId="6C47DDC6" w14:textId="58561BA4"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b/>
                      <w:bCs/>
                      <w:kern w:val="24"/>
                      <w:sz w:val="22"/>
                      <w:szCs w:val="22"/>
                    </w:rPr>
                    <w:t xml:space="preserve">15 </w:t>
                  </w:r>
                </w:p>
              </w:tc>
              <w:tc>
                <w:tcPr>
                  <w:tcW w:w="68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tcPr>
                <w:p w14:paraId="1C13DC8F" w14:textId="7A6F421C"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b/>
                      <w:bCs/>
                      <w:kern w:val="24"/>
                      <w:sz w:val="22"/>
                      <w:szCs w:val="22"/>
                    </w:rPr>
                    <w:t xml:space="preserve">20 </w:t>
                  </w:r>
                </w:p>
              </w:tc>
              <w:tc>
                <w:tcPr>
                  <w:tcW w:w="68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tcPr>
                <w:p w14:paraId="41011584" w14:textId="19481CB8"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b/>
                      <w:bCs/>
                      <w:kern w:val="24"/>
                      <w:sz w:val="22"/>
                      <w:szCs w:val="22"/>
                    </w:rPr>
                    <w:t xml:space="preserve">25 </w:t>
                  </w:r>
                </w:p>
              </w:tc>
              <w:tc>
                <w:tcPr>
                  <w:tcW w:w="68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tcPr>
                <w:p w14:paraId="61A3524D" w14:textId="7E826BB9"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b/>
                      <w:bCs/>
                      <w:kern w:val="24"/>
                      <w:sz w:val="22"/>
                      <w:szCs w:val="22"/>
                    </w:rPr>
                    <w:t xml:space="preserve">30 </w:t>
                  </w:r>
                </w:p>
              </w:tc>
              <w:tc>
                <w:tcPr>
                  <w:tcW w:w="68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tcPr>
                <w:p w14:paraId="51993CA6" w14:textId="6C6B90D7"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b/>
                      <w:bCs/>
                      <w:kern w:val="24"/>
                      <w:sz w:val="22"/>
                      <w:szCs w:val="22"/>
                    </w:rPr>
                    <w:t xml:space="preserve">35 </w:t>
                  </w:r>
                </w:p>
              </w:tc>
              <w:tc>
                <w:tcPr>
                  <w:tcW w:w="68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tcPr>
                <w:p w14:paraId="7EB87CA0" w14:textId="75A07306"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b/>
                      <w:bCs/>
                      <w:kern w:val="24"/>
                      <w:sz w:val="22"/>
                      <w:szCs w:val="22"/>
                    </w:rPr>
                    <w:t xml:space="preserve">40 </w:t>
                  </w:r>
                </w:p>
              </w:tc>
            </w:tr>
            <w:tr w:rsidR="003E1DE5" w:rsidRPr="003E1DE5" w14:paraId="0F635AE2" w14:textId="77777777" w:rsidTr="003E1DE5">
              <w:trPr>
                <w:trHeight w:val="227"/>
                <w:jc w:val="center"/>
              </w:trPr>
              <w:tc>
                <w:tcPr>
                  <w:tcW w:w="116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tcPr>
                <w:p w14:paraId="296BA8E3" w14:textId="2769B52D"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b/>
                      <w:bCs/>
                      <w:kern w:val="24"/>
                      <w:sz w:val="22"/>
                      <w:szCs w:val="22"/>
                    </w:rPr>
                    <w:t>FR2-like</w:t>
                  </w:r>
                </w:p>
              </w:tc>
              <w:tc>
                <w:tcPr>
                  <w:tcW w:w="42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tcPr>
                <w:p w14:paraId="223AD872" w14:textId="1D584CE7"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kern w:val="24"/>
                      <w:sz w:val="22"/>
                      <w:szCs w:val="22"/>
                    </w:rPr>
                    <w:t>26.97</w:t>
                  </w:r>
                </w:p>
              </w:tc>
              <w:tc>
                <w:tcPr>
                  <w:tcW w:w="68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tcPr>
                <w:p w14:paraId="468E47EF" w14:textId="5F8AED51"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kern w:val="24"/>
                      <w:sz w:val="22"/>
                      <w:szCs w:val="22"/>
                    </w:rPr>
                    <w:t>16.99</w:t>
                  </w:r>
                </w:p>
              </w:tc>
              <w:tc>
                <w:tcPr>
                  <w:tcW w:w="68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tcPr>
                <w:p w14:paraId="5B6A7058" w14:textId="6FBF2D7D"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kern w:val="24"/>
                      <w:sz w:val="22"/>
                      <w:szCs w:val="22"/>
                    </w:rPr>
                    <w:t>9.68</w:t>
                  </w:r>
                </w:p>
              </w:tc>
              <w:tc>
                <w:tcPr>
                  <w:tcW w:w="68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tcPr>
                <w:p w14:paraId="1D64B59D" w14:textId="14411849"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kern w:val="24"/>
                      <w:sz w:val="22"/>
                      <w:szCs w:val="22"/>
                    </w:rPr>
                    <w:t>4.88</w:t>
                  </w:r>
                </w:p>
              </w:tc>
              <w:tc>
                <w:tcPr>
                  <w:tcW w:w="68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tcPr>
                <w:p w14:paraId="3B98131D" w14:textId="204D765F"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kern w:val="24"/>
                      <w:sz w:val="22"/>
                      <w:szCs w:val="22"/>
                    </w:rPr>
                    <w:t>2.04</w:t>
                  </w:r>
                </w:p>
              </w:tc>
              <w:tc>
                <w:tcPr>
                  <w:tcW w:w="68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tcPr>
                <w:p w14:paraId="54221986" w14:textId="56C2E9C9"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kern w:val="24"/>
                      <w:sz w:val="22"/>
                      <w:szCs w:val="22"/>
                    </w:rPr>
                    <w:t>0.58</w:t>
                  </w:r>
                </w:p>
              </w:tc>
              <w:tc>
                <w:tcPr>
                  <w:tcW w:w="68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tcPr>
                <w:p w14:paraId="3B3A094A" w14:textId="0E8FA49B"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kern w:val="24"/>
                      <w:sz w:val="22"/>
                      <w:szCs w:val="22"/>
                    </w:rPr>
                    <w:t>0.15</w:t>
                  </w:r>
                </w:p>
              </w:tc>
              <w:tc>
                <w:tcPr>
                  <w:tcW w:w="68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tcPr>
                <w:p w14:paraId="3C832D08" w14:textId="37AA86F5"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kern w:val="24"/>
                      <w:sz w:val="22"/>
                      <w:szCs w:val="22"/>
                    </w:rPr>
                    <w:t>0.05</w:t>
                  </w:r>
                </w:p>
              </w:tc>
            </w:tr>
            <w:tr w:rsidR="003E1DE5" w:rsidRPr="003E1DE5" w14:paraId="4CA5582E" w14:textId="77777777" w:rsidTr="003E1DE5">
              <w:trPr>
                <w:trHeight w:val="227"/>
                <w:jc w:val="center"/>
              </w:trPr>
              <w:tc>
                <w:tcPr>
                  <w:tcW w:w="116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tcPr>
                <w:p w14:paraId="71A254CF" w14:textId="73D4D6AE"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b/>
                      <w:bCs/>
                      <w:kern w:val="24"/>
                      <w:sz w:val="22"/>
                      <w:szCs w:val="22"/>
                    </w:rPr>
                    <w:lastRenderedPageBreak/>
                    <w:t>FR1-like</w:t>
                  </w:r>
                </w:p>
              </w:tc>
              <w:tc>
                <w:tcPr>
                  <w:tcW w:w="42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tcPr>
                <w:p w14:paraId="7B9C78B0" w14:textId="67776325"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kern w:val="24"/>
                      <w:sz w:val="22"/>
                      <w:szCs w:val="22"/>
                    </w:rPr>
                    <w:t>20.47</w:t>
                  </w:r>
                </w:p>
              </w:tc>
              <w:tc>
                <w:tcPr>
                  <w:tcW w:w="68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tcPr>
                <w:p w14:paraId="3CCF02EE" w14:textId="6A236A84"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kern w:val="24"/>
                      <w:sz w:val="22"/>
                      <w:szCs w:val="22"/>
                    </w:rPr>
                    <w:t>11.38</w:t>
                  </w:r>
                </w:p>
              </w:tc>
              <w:tc>
                <w:tcPr>
                  <w:tcW w:w="68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tcPr>
                <w:p w14:paraId="6CB03C33" w14:textId="6BBA2F41"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kern w:val="24"/>
                      <w:sz w:val="22"/>
                      <w:szCs w:val="22"/>
                    </w:rPr>
                    <w:t>5.56</w:t>
                  </w:r>
                </w:p>
              </w:tc>
              <w:tc>
                <w:tcPr>
                  <w:tcW w:w="68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tcPr>
                <w:p w14:paraId="40026544" w14:textId="60B3C0A1"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kern w:val="24"/>
                      <w:sz w:val="22"/>
                      <w:szCs w:val="22"/>
                    </w:rPr>
                    <w:t>2.34</w:t>
                  </w:r>
                </w:p>
              </w:tc>
              <w:tc>
                <w:tcPr>
                  <w:tcW w:w="68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tcPr>
                <w:p w14:paraId="36F3BB8B" w14:textId="6AF1CF9B"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kern w:val="24"/>
                      <w:sz w:val="22"/>
                      <w:szCs w:val="22"/>
                    </w:rPr>
                    <w:t>0.78</w:t>
                  </w:r>
                </w:p>
              </w:tc>
              <w:tc>
                <w:tcPr>
                  <w:tcW w:w="68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tcPr>
                <w:p w14:paraId="3F6E952B" w14:textId="59B65575"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kern w:val="24"/>
                      <w:sz w:val="22"/>
                      <w:szCs w:val="22"/>
                    </w:rPr>
                    <w:t>0.24</w:t>
                  </w:r>
                </w:p>
              </w:tc>
              <w:tc>
                <w:tcPr>
                  <w:tcW w:w="68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tcPr>
                <w:p w14:paraId="105D6C04" w14:textId="42F955ED"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kern w:val="24"/>
                      <w:sz w:val="22"/>
                      <w:szCs w:val="22"/>
                    </w:rPr>
                    <w:t>0.07</w:t>
                  </w:r>
                </w:p>
              </w:tc>
              <w:tc>
                <w:tcPr>
                  <w:tcW w:w="68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tcPr>
                <w:p w14:paraId="6B057D50" w14:textId="72623891"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kern w:val="24"/>
                      <w:sz w:val="22"/>
                      <w:szCs w:val="22"/>
                    </w:rPr>
                    <w:t>0.02</w:t>
                  </w:r>
                </w:p>
              </w:tc>
            </w:tr>
          </w:tbl>
          <w:p w14:paraId="7E34A8C2" w14:textId="77777777" w:rsidR="003E1DE5" w:rsidRPr="003E1DE5" w:rsidRDefault="003E1DE5">
            <w:pPr>
              <w:rPr>
                <w:rFonts w:asciiTheme="minorHAnsi" w:eastAsia="新細明體" w:hAnsiTheme="minorHAnsi" w:cstheme="minorHAnsi"/>
                <w:lang w:eastAsia="zh-TW"/>
              </w:rPr>
            </w:pPr>
          </w:p>
        </w:tc>
      </w:tr>
      <w:tr w:rsidR="003E1DE5" w:rsidRPr="003E1DE5" w14:paraId="0314673C" w14:textId="77777777" w:rsidTr="003E1DE5">
        <w:tc>
          <w:tcPr>
            <w:tcW w:w="0" w:type="auto"/>
            <w:vMerge/>
            <w:tcBorders>
              <w:top w:val="single" w:sz="4" w:space="0" w:color="auto"/>
              <w:left w:val="single" w:sz="4" w:space="0" w:color="auto"/>
              <w:bottom w:val="single" w:sz="4" w:space="0" w:color="auto"/>
              <w:right w:val="single" w:sz="4" w:space="0" w:color="auto"/>
            </w:tcBorders>
            <w:vAlign w:val="center"/>
            <w:hideMark/>
          </w:tcPr>
          <w:p w14:paraId="0994DEDA" w14:textId="77777777" w:rsidR="003E1DE5" w:rsidRPr="003E1DE5" w:rsidRDefault="003E1DE5">
            <w:pPr>
              <w:overflowPunct/>
              <w:autoSpaceDE/>
              <w:autoSpaceDN/>
              <w:adjustRightInd/>
              <w:spacing w:after="0"/>
              <w:rPr>
                <w:rFonts w:asciiTheme="minorHAnsi" w:eastAsia="新細明體" w:hAnsiTheme="minorHAnsi" w:cstheme="minorHAnsi"/>
                <w:lang w:eastAsia="zh-TW"/>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2F360ECA" w14:textId="77777777" w:rsidR="003E1DE5" w:rsidRPr="003E1DE5" w:rsidRDefault="003E1DE5">
            <w:pPr>
              <w:jc w:val="center"/>
              <w:rPr>
                <w:rFonts w:asciiTheme="minorHAnsi" w:eastAsia="新細明體" w:hAnsiTheme="minorHAnsi" w:cstheme="minorHAnsi"/>
                <w:lang w:eastAsia="zh-TW"/>
              </w:rPr>
            </w:pPr>
            <w:r w:rsidRPr="003E1DE5">
              <w:rPr>
                <w:rFonts w:asciiTheme="minorHAnsi" w:eastAsia="新細明體" w:hAnsiTheme="minorHAnsi" w:cstheme="minorHAnsi"/>
                <w:lang w:eastAsia="zh-TW"/>
              </w:rPr>
              <w:t>DL 5%-tile</w:t>
            </w:r>
          </w:p>
        </w:tc>
        <w:tc>
          <w:tcPr>
            <w:tcW w:w="6940" w:type="dxa"/>
            <w:tcBorders>
              <w:top w:val="single" w:sz="4" w:space="0" w:color="auto"/>
              <w:left w:val="single" w:sz="4" w:space="0" w:color="auto"/>
              <w:bottom w:val="single" w:sz="4" w:space="0" w:color="auto"/>
              <w:right w:val="single" w:sz="4" w:space="0" w:color="auto"/>
            </w:tcBorders>
            <w:hideMark/>
          </w:tcPr>
          <w:tbl>
            <w:tblPr>
              <w:tblW w:w="6400" w:type="dxa"/>
              <w:jc w:val="center"/>
              <w:tblCellMar>
                <w:left w:w="0" w:type="dxa"/>
                <w:right w:w="0" w:type="dxa"/>
              </w:tblCellMar>
              <w:tblLook w:val="0420" w:firstRow="1" w:lastRow="0" w:firstColumn="0" w:lastColumn="0" w:noHBand="0" w:noVBand="1"/>
            </w:tblPr>
            <w:tblGrid>
              <w:gridCol w:w="1116"/>
              <w:gridCol w:w="662"/>
              <w:gridCol w:w="674"/>
              <w:gridCol w:w="658"/>
              <w:gridCol w:w="658"/>
              <w:gridCol w:w="658"/>
              <w:gridCol w:w="658"/>
              <w:gridCol w:w="658"/>
              <w:gridCol w:w="658"/>
            </w:tblGrid>
            <w:tr w:rsidR="003E1DE5" w:rsidRPr="003E1DE5" w14:paraId="6D0F40BB" w14:textId="77777777" w:rsidTr="003E1DE5">
              <w:trPr>
                <w:trHeight w:val="170"/>
                <w:jc w:val="center"/>
              </w:trPr>
              <w:tc>
                <w:tcPr>
                  <w:tcW w:w="1226"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tcPr>
                <w:p w14:paraId="47E21AB2" w14:textId="76347D22" w:rsidR="003E1DE5" w:rsidRPr="003E1DE5" w:rsidRDefault="000720E9" w:rsidP="003E1DE5">
                  <w:pPr>
                    <w:rPr>
                      <w:rFonts w:asciiTheme="minorHAnsi" w:eastAsia="新細明體" w:hAnsiTheme="minorHAnsi" w:cstheme="minorHAnsi"/>
                      <w:sz w:val="22"/>
                      <w:szCs w:val="22"/>
                      <w:lang w:val="en-US" w:eastAsia="zh-TW"/>
                    </w:rPr>
                  </w:pPr>
                  <w:r>
                    <w:rPr>
                      <w:rFonts w:asciiTheme="minorHAnsi" w:eastAsia="Arial" w:hAnsi="Calibri" w:cs="Arial"/>
                      <w:b/>
                      <w:bCs/>
                      <w:kern w:val="24"/>
                      <w:sz w:val="22"/>
                      <w:szCs w:val="22"/>
                    </w:rPr>
                    <w:t>ACIR</w:t>
                  </w:r>
                  <w:r w:rsidR="003E1DE5" w:rsidRPr="003E1DE5">
                    <w:rPr>
                      <w:rFonts w:asciiTheme="minorHAnsi" w:eastAsia="Arial" w:hAnsi="Calibri" w:cs="Arial"/>
                      <w:b/>
                      <w:bCs/>
                      <w:kern w:val="24"/>
                      <w:sz w:val="22"/>
                      <w:szCs w:val="22"/>
                    </w:rPr>
                    <w:t xml:space="preserve"> [dB]</w:t>
                  </w:r>
                </w:p>
              </w:tc>
              <w:tc>
                <w:tcPr>
                  <w:tcW w:w="394"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tcPr>
                <w:p w14:paraId="48270B29" w14:textId="06E4E271" w:rsidR="003E1DE5" w:rsidRPr="003E1DE5" w:rsidRDefault="003E1DE5" w:rsidP="003E1DE5">
                  <w:pPr>
                    <w:rPr>
                      <w:rFonts w:asciiTheme="minorHAnsi" w:eastAsia="新細明體" w:hAnsiTheme="minorHAnsi" w:cstheme="minorHAnsi"/>
                      <w:sz w:val="22"/>
                      <w:szCs w:val="22"/>
                      <w:lang w:val="en-US" w:eastAsia="zh-TW"/>
                    </w:rPr>
                  </w:pPr>
                  <w:r w:rsidRPr="003E1DE5">
                    <w:rPr>
                      <w:rFonts w:asciiTheme="minorHAnsi" w:eastAsia="Arial" w:hAnsi="Calibri" w:cs="Arial"/>
                      <w:b/>
                      <w:bCs/>
                      <w:kern w:val="24"/>
                      <w:sz w:val="22"/>
                      <w:szCs w:val="22"/>
                    </w:rPr>
                    <w:t xml:space="preserve">5 </w:t>
                  </w:r>
                </w:p>
              </w:tc>
              <w:tc>
                <w:tcPr>
                  <w:tcW w:w="70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tcPr>
                <w:p w14:paraId="1CE3FE56" w14:textId="15CFBB1B" w:rsidR="003E1DE5" w:rsidRPr="003E1DE5" w:rsidRDefault="003E1DE5" w:rsidP="003E1DE5">
                  <w:pPr>
                    <w:rPr>
                      <w:rFonts w:asciiTheme="minorHAnsi" w:eastAsia="新細明體" w:hAnsiTheme="minorHAnsi" w:cstheme="minorHAnsi"/>
                      <w:sz w:val="22"/>
                      <w:szCs w:val="22"/>
                      <w:lang w:val="en-US" w:eastAsia="zh-TW"/>
                    </w:rPr>
                  </w:pPr>
                  <w:r w:rsidRPr="003E1DE5">
                    <w:rPr>
                      <w:rFonts w:asciiTheme="minorHAnsi" w:eastAsia="Arial" w:hAnsi="Calibri" w:cs="Arial"/>
                      <w:b/>
                      <w:bCs/>
                      <w:kern w:val="24"/>
                      <w:sz w:val="22"/>
                      <w:szCs w:val="22"/>
                    </w:rPr>
                    <w:t xml:space="preserve">10 </w:t>
                  </w:r>
                </w:p>
              </w:tc>
              <w:tc>
                <w:tcPr>
                  <w:tcW w:w="68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tcPr>
                <w:p w14:paraId="71A0E5EE" w14:textId="5D49BB2C" w:rsidR="003E1DE5" w:rsidRPr="003E1DE5" w:rsidRDefault="003E1DE5" w:rsidP="003E1DE5">
                  <w:pPr>
                    <w:rPr>
                      <w:rFonts w:asciiTheme="minorHAnsi" w:eastAsia="新細明體" w:hAnsiTheme="minorHAnsi" w:cstheme="minorHAnsi"/>
                      <w:sz w:val="22"/>
                      <w:szCs w:val="22"/>
                      <w:lang w:val="en-US" w:eastAsia="zh-TW"/>
                    </w:rPr>
                  </w:pPr>
                  <w:r w:rsidRPr="003E1DE5">
                    <w:rPr>
                      <w:rFonts w:asciiTheme="minorHAnsi" w:eastAsia="Arial" w:hAnsi="Calibri" w:cs="Arial"/>
                      <w:b/>
                      <w:bCs/>
                      <w:kern w:val="24"/>
                      <w:sz w:val="22"/>
                      <w:szCs w:val="22"/>
                    </w:rPr>
                    <w:t xml:space="preserve">15 </w:t>
                  </w:r>
                </w:p>
              </w:tc>
              <w:tc>
                <w:tcPr>
                  <w:tcW w:w="68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tcPr>
                <w:p w14:paraId="44A1E09C" w14:textId="709E61F2" w:rsidR="003E1DE5" w:rsidRPr="003E1DE5" w:rsidRDefault="003E1DE5" w:rsidP="003E1DE5">
                  <w:pPr>
                    <w:rPr>
                      <w:rFonts w:asciiTheme="minorHAnsi" w:eastAsia="新細明體" w:hAnsiTheme="minorHAnsi" w:cstheme="minorHAnsi"/>
                      <w:sz w:val="22"/>
                      <w:szCs w:val="22"/>
                      <w:lang w:val="en-US" w:eastAsia="zh-TW"/>
                    </w:rPr>
                  </w:pPr>
                  <w:r w:rsidRPr="003E1DE5">
                    <w:rPr>
                      <w:rFonts w:asciiTheme="minorHAnsi" w:eastAsia="Arial" w:hAnsi="Calibri" w:cs="Arial"/>
                      <w:b/>
                      <w:bCs/>
                      <w:kern w:val="24"/>
                      <w:sz w:val="22"/>
                      <w:szCs w:val="22"/>
                    </w:rPr>
                    <w:t xml:space="preserve">20 </w:t>
                  </w:r>
                </w:p>
              </w:tc>
              <w:tc>
                <w:tcPr>
                  <w:tcW w:w="68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tcPr>
                <w:p w14:paraId="113291F9" w14:textId="07206E63" w:rsidR="003E1DE5" w:rsidRPr="003E1DE5" w:rsidRDefault="003E1DE5" w:rsidP="003E1DE5">
                  <w:pPr>
                    <w:rPr>
                      <w:rFonts w:asciiTheme="minorHAnsi" w:eastAsia="新細明體" w:hAnsiTheme="minorHAnsi" w:cstheme="minorHAnsi"/>
                      <w:sz w:val="22"/>
                      <w:szCs w:val="22"/>
                      <w:lang w:val="en-US" w:eastAsia="zh-TW"/>
                    </w:rPr>
                  </w:pPr>
                  <w:r w:rsidRPr="003E1DE5">
                    <w:rPr>
                      <w:rFonts w:asciiTheme="minorHAnsi" w:eastAsia="Arial" w:hAnsi="Calibri" w:cs="Arial"/>
                      <w:b/>
                      <w:bCs/>
                      <w:kern w:val="24"/>
                      <w:sz w:val="22"/>
                      <w:szCs w:val="22"/>
                    </w:rPr>
                    <w:t xml:space="preserve">25 </w:t>
                  </w:r>
                </w:p>
              </w:tc>
              <w:tc>
                <w:tcPr>
                  <w:tcW w:w="68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tcPr>
                <w:p w14:paraId="5C16B401" w14:textId="02378DFB" w:rsidR="003E1DE5" w:rsidRPr="003E1DE5" w:rsidRDefault="003E1DE5" w:rsidP="003E1DE5">
                  <w:pPr>
                    <w:rPr>
                      <w:rFonts w:asciiTheme="minorHAnsi" w:eastAsia="新細明體" w:hAnsiTheme="minorHAnsi" w:cstheme="minorHAnsi"/>
                      <w:sz w:val="22"/>
                      <w:szCs w:val="22"/>
                      <w:lang w:val="en-US" w:eastAsia="zh-TW"/>
                    </w:rPr>
                  </w:pPr>
                  <w:r w:rsidRPr="003E1DE5">
                    <w:rPr>
                      <w:rFonts w:asciiTheme="minorHAnsi" w:eastAsia="Arial" w:hAnsi="Calibri" w:cs="Arial"/>
                      <w:b/>
                      <w:bCs/>
                      <w:kern w:val="24"/>
                      <w:sz w:val="22"/>
                      <w:szCs w:val="22"/>
                    </w:rPr>
                    <w:t xml:space="preserve">30 </w:t>
                  </w:r>
                </w:p>
              </w:tc>
              <w:tc>
                <w:tcPr>
                  <w:tcW w:w="68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tcPr>
                <w:p w14:paraId="6E046D31" w14:textId="284E8AA3" w:rsidR="003E1DE5" w:rsidRPr="003E1DE5" w:rsidRDefault="003E1DE5" w:rsidP="003E1DE5">
                  <w:pPr>
                    <w:rPr>
                      <w:rFonts w:asciiTheme="minorHAnsi" w:eastAsia="新細明體" w:hAnsiTheme="minorHAnsi" w:cstheme="minorHAnsi"/>
                      <w:sz w:val="22"/>
                      <w:szCs w:val="22"/>
                      <w:lang w:val="en-US" w:eastAsia="zh-TW"/>
                    </w:rPr>
                  </w:pPr>
                  <w:r w:rsidRPr="003E1DE5">
                    <w:rPr>
                      <w:rFonts w:asciiTheme="minorHAnsi" w:eastAsia="Arial" w:hAnsi="Calibri" w:cs="Arial"/>
                      <w:b/>
                      <w:bCs/>
                      <w:kern w:val="24"/>
                      <w:sz w:val="22"/>
                      <w:szCs w:val="22"/>
                    </w:rPr>
                    <w:t xml:space="preserve">35 </w:t>
                  </w:r>
                </w:p>
              </w:tc>
              <w:tc>
                <w:tcPr>
                  <w:tcW w:w="68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tcPr>
                <w:p w14:paraId="3ADDE10B" w14:textId="68294863" w:rsidR="003E1DE5" w:rsidRPr="003E1DE5" w:rsidRDefault="003E1DE5" w:rsidP="003E1DE5">
                  <w:pPr>
                    <w:rPr>
                      <w:rFonts w:asciiTheme="minorHAnsi" w:eastAsia="新細明體" w:hAnsiTheme="minorHAnsi" w:cstheme="minorHAnsi"/>
                      <w:sz w:val="22"/>
                      <w:szCs w:val="22"/>
                      <w:lang w:val="en-US" w:eastAsia="zh-TW"/>
                    </w:rPr>
                  </w:pPr>
                  <w:r w:rsidRPr="003E1DE5">
                    <w:rPr>
                      <w:rFonts w:asciiTheme="minorHAnsi" w:eastAsia="Arial" w:hAnsi="Calibri" w:cs="Arial"/>
                      <w:b/>
                      <w:bCs/>
                      <w:kern w:val="24"/>
                      <w:sz w:val="22"/>
                      <w:szCs w:val="22"/>
                    </w:rPr>
                    <w:t xml:space="preserve">40 </w:t>
                  </w:r>
                </w:p>
              </w:tc>
            </w:tr>
            <w:tr w:rsidR="003E1DE5" w:rsidRPr="003E1DE5" w14:paraId="19E9ED73" w14:textId="77777777" w:rsidTr="003E1DE5">
              <w:trPr>
                <w:trHeight w:val="170"/>
                <w:jc w:val="center"/>
              </w:trPr>
              <w:tc>
                <w:tcPr>
                  <w:tcW w:w="1226"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tcPr>
                <w:p w14:paraId="7D3328B0" w14:textId="12CADF26" w:rsidR="003E1DE5" w:rsidRPr="003E1DE5" w:rsidRDefault="003E1DE5" w:rsidP="003E1DE5">
                  <w:pPr>
                    <w:rPr>
                      <w:rFonts w:asciiTheme="minorHAnsi" w:eastAsia="新細明體" w:hAnsiTheme="minorHAnsi" w:cstheme="minorHAnsi"/>
                      <w:sz w:val="22"/>
                      <w:szCs w:val="22"/>
                      <w:lang w:val="en-US" w:eastAsia="zh-TW"/>
                    </w:rPr>
                  </w:pPr>
                  <w:r w:rsidRPr="003E1DE5">
                    <w:rPr>
                      <w:rFonts w:asciiTheme="minorHAnsi" w:eastAsia="Arial" w:hAnsi="Calibri" w:cs="Arial"/>
                      <w:b/>
                      <w:bCs/>
                      <w:kern w:val="24"/>
                      <w:sz w:val="22"/>
                      <w:szCs w:val="22"/>
                    </w:rPr>
                    <w:t>FR2-like</w:t>
                  </w:r>
                </w:p>
              </w:tc>
              <w:tc>
                <w:tcPr>
                  <w:tcW w:w="394"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tcPr>
                <w:p w14:paraId="2EACD15D" w14:textId="0BDF7ED6" w:rsidR="003E1DE5" w:rsidRPr="003E1DE5" w:rsidRDefault="003E1DE5" w:rsidP="003E1DE5">
                  <w:pPr>
                    <w:rPr>
                      <w:rFonts w:asciiTheme="minorHAnsi" w:eastAsia="新細明體" w:hAnsiTheme="minorHAnsi" w:cstheme="minorHAnsi"/>
                      <w:sz w:val="22"/>
                      <w:szCs w:val="22"/>
                      <w:lang w:val="en-US" w:eastAsia="zh-TW"/>
                    </w:rPr>
                  </w:pPr>
                  <w:r w:rsidRPr="003E1DE5">
                    <w:rPr>
                      <w:rFonts w:asciiTheme="minorHAnsi" w:eastAsia="Arial" w:hAnsi="Calibri" w:cs="Arial"/>
                      <w:kern w:val="24"/>
                      <w:sz w:val="22"/>
                      <w:szCs w:val="22"/>
                    </w:rPr>
                    <w:t>30.16</w:t>
                  </w:r>
                </w:p>
              </w:tc>
              <w:tc>
                <w:tcPr>
                  <w:tcW w:w="70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tcPr>
                <w:p w14:paraId="36E8A624" w14:textId="18119CE7" w:rsidR="003E1DE5" w:rsidRPr="003E1DE5" w:rsidRDefault="003E1DE5" w:rsidP="003E1DE5">
                  <w:pPr>
                    <w:rPr>
                      <w:rFonts w:asciiTheme="minorHAnsi" w:eastAsia="新細明體" w:hAnsiTheme="minorHAnsi" w:cstheme="minorHAnsi"/>
                      <w:sz w:val="22"/>
                      <w:szCs w:val="22"/>
                      <w:lang w:val="en-US" w:eastAsia="zh-TW"/>
                    </w:rPr>
                  </w:pPr>
                  <w:r w:rsidRPr="003E1DE5">
                    <w:rPr>
                      <w:rFonts w:asciiTheme="minorHAnsi" w:eastAsia="Arial" w:hAnsi="Calibri" w:cs="Arial"/>
                      <w:kern w:val="24"/>
                      <w:sz w:val="22"/>
                      <w:szCs w:val="22"/>
                    </w:rPr>
                    <w:t>8.02</w:t>
                  </w:r>
                </w:p>
              </w:tc>
              <w:tc>
                <w:tcPr>
                  <w:tcW w:w="68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tcPr>
                <w:p w14:paraId="163A8640" w14:textId="76BD167E" w:rsidR="003E1DE5" w:rsidRPr="003E1DE5" w:rsidRDefault="003E1DE5" w:rsidP="003E1DE5">
                  <w:pPr>
                    <w:rPr>
                      <w:rFonts w:asciiTheme="minorHAnsi" w:eastAsia="新細明體" w:hAnsiTheme="minorHAnsi" w:cstheme="minorHAnsi"/>
                      <w:sz w:val="22"/>
                      <w:szCs w:val="22"/>
                      <w:lang w:val="en-US" w:eastAsia="zh-TW"/>
                    </w:rPr>
                  </w:pPr>
                  <w:r w:rsidRPr="003E1DE5">
                    <w:rPr>
                      <w:rFonts w:asciiTheme="minorHAnsi" w:eastAsia="Arial" w:hAnsi="Calibri" w:cs="Arial"/>
                      <w:kern w:val="24"/>
                      <w:sz w:val="22"/>
                      <w:szCs w:val="22"/>
                    </w:rPr>
                    <w:t>2.26</w:t>
                  </w:r>
                </w:p>
              </w:tc>
              <w:tc>
                <w:tcPr>
                  <w:tcW w:w="68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tcPr>
                <w:p w14:paraId="5E3D108D" w14:textId="4F14D20A" w:rsidR="003E1DE5" w:rsidRPr="003E1DE5" w:rsidRDefault="003E1DE5" w:rsidP="003E1DE5">
                  <w:pPr>
                    <w:rPr>
                      <w:rFonts w:asciiTheme="minorHAnsi" w:eastAsia="新細明體" w:hAnsiTheme="minorHAnsi" w:cstheme="minorHAnsi"/>
                      <w:sz w:val="22"/>
                      <w:szCs w:val="22"/>
                      <w:lang w:val="en-US" w:eastAsia="zh-TW"/>
                    </w:rPr>
                  </w:pPr>
                  <w:r w:rsidRPr="003E1DE5">
                    <w:rPr>
                      <w:rFonts w:asciiTheme="minorHAnsi" w:eastAsia="Arial" w:hAnsi="Calibri" w:cs="Arial"/>
                      <w:kern w:val="24"/>
                      <w:sz w:val="22"/>
                      <w:szCs w:val="22"/>
                    </w:rPr>
                    <w:t>0.52</w:t>
                  </w:r>
                </w:p>
              </w:tc>
              <w:tc>
                <w:tcPr>
                  <w:tcW w:w="68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tcPr>
                <w:p w14:paraId="67B0E01D" w14:textId="6CCAA39F" w:rsidR="003E1DE5" w:rsidRPr="003E1DE5" w:rsidRDefault="003E1DE5" w:rsidP="003E1DE5">
                  <w:pPr>
                    <w:rPr>
                      <w:rFonts w:asciiTheme="minorHAnsi" w:eastAsia="新細明體" w:hAnsiTheme="minorHAnsi" w:cstheme="minorHAnsi"/>
                      <w:sz w:val="22"/>
                      <w:szCs w:val="22"/>
                      <w:lang w:val="en-US" w:eastAsia="zh-TW"/>
                    </w:rPr>
                  </w:pPr>
                  <w:r w:rsidRPr="003E1DE5">
                    <w:rPr>
                      <w:rFonts w:asciiTheme="minorHAnsi" w:eastAsia="Arial" w:hAnsi="Calibri" w:cs="Arial"/>
                      <w:kern w:val="24"/>
                      <w:sz w:val="22"/>
                      <w:szCs w:val="22"/>
                    </w:rPr>
                    <w:t>0.11</w:t>
                  </w:r>
                </w:p>
              </w:tc>
              <w:tc>
                <w:tcPr>
                  <w:tcW w:w="68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tcPr>
                <w:p w14:paraId="0792B226" w14:textId="34F3EA5F" w:rsidR="003E1DE5" w:rsidRPr="003E1DE5" w:rsidRDefault="003E1DE5" w:rsidP="003E1DE5">
                  <w:pPr>
                    <w:rPr>
                      <w:rFonts w:asciiTheme="minorHAnsi" w:eastAsia="新細明體" w:hAnsiTheme="minorHAnsi" w:cstheme="minorHAnsi"/>
                      <w:sz w:val="22"/>
                      <w:szCs w:val="22"/>
                      <w:lang w:val="en-US" w:eastAsia="zh-TW"/>
                    </w:rPr>
                  </w:pPr>
                  <w:r w:rsidRPr="003E1DE5">
                    <w:rPr>
                      <w:rFonts w:asciiTheme="minorHAnsi" w:eastAsia="Arial" w:hAnsi="Calibri" w:cs="Arial"/>
                      <w:kern w:val="24"/>
                      <w:sz w:val="22"/>
                      <w:szCs w:val="22"/>
                    </w:rPr>
                    <w:t>0.04</w:t>
                  </w:r>
                </w:p>
              </w:tc>
              <w:tc>
                <w:tcPr>
                  <w:tcW w:w="68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tcPr>
                <w:p w14:paraId="21C907B7" w14:textId="0C730FAA" w:rsidR="003E1DE5" w:rsidRPr="003E1DE5" w:rsidRDefault="003E1DE5" w:rsidP="003E1DE5">
                  <w:pPr>
                    <w:rPr>
                      <w:rFonts w:asciiTheme="minorHAnsi" w:eastAsia="新細明體" w:hAnsiTheme="minorHAnsi" w:cstheme="minorHAnsi"/>
                      <w:sz w:val="22"/>
                      <w:szCs w:val="22"/>
                      <w:lang w:val="en-US" w:eastAsia="zh-TW"/>
                    </w:rPr>
                  </w:pPr>
                  <w:r w:rsidRPr="003E1DE5">
                    <w:rPr>
                      <w:rFonts w:asciiTheme="minorHAnsi" w:eastAsia="Arial" w:hAnsi="Calibri" w:cs="Arial"/>
                      <w:kern w:val="24"/>
                      <w:sz w:val="22"/>
                      <w:szCs w:val="22"/>
                    </w:rPr>
                    <w:t>0.03</w:t>
                  </w:r>
                </w:p>
              </w:tc>
              <w:tc>
                <w:tcPr>
                  <w:tcW w:w="68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tcPr>
                <w:p w14:paraId="3839BBE4" w14:textId="352C955F" w:rsidR="003E1DE5" w:rsidRPr="003E1DE5" w:rsidRDefault="003E1DE5" w:rsidP="003E1DE5">
                  <w:pPr>
                    <w:rPr>
                      <w:rFonts w:asciiTheme="minorHAnsi" w:eastAsia="新細明體" w:hAnsiTheme="minorHAnsi" w:cstheme="minorHAnsi"/>
                      <w:sz w:val="22"/>
                      <w:szCs w:val="22"/>
                      <w:lang w:val="en-US" w:eastAsia="zh-TW"/>
                    </w:rPr>
                  </w:pPr>
                  <w:r w:rsidRPr="003E1DE5">
                    <w:rPr>
                      <w:rFonts w:asciiTheme="minorHAnsi" w:eastAsia="Arial" w:hAnsi="Calibri" w:cs="Arial"/>
                      <w:kern w:val="24"/>
                      <w:sz w:val="22"/>
                      <w:szCs w:val="22"/>
                    </w:rPr>
                    <w:t>0.01</w:t>
                  </w:r>
                </w:p>
              </w:tc>
            </w:tr>
            <w:tr w:rsidR="003E1DE5" w:rsidRPr="003E1DE5" w14:paraId="44C5B177" w14:textId="77777777" w:rsidTr="003E1DE5">
              <w:trPr>
                <w:trHeight w:val="170"/>
                <w:jc w:val="center"/>
              </w:trPr>
              <w:tc>
                <w:tcPr>
                  <w:tcW w:w="1226"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tcPr>
                <w:p w14:paraId="3E472387" w14:textId="388C2784" w:rsidR="003E1DE5" w:rsidRPr="003E1DE5" w:rsidRDefault="003E1DE5" w:rsidP="003E1DE5">
                  <w:pPr>
                    <w:rPr>
                      <w:rFonts w:asciiTheme="minorHAnsi" w:eastAsia="新細明體" w:hAnsiTheme="minorHAnsi" w:cstheme="minorHAnsi"/>
                      <w:sz w:val="22"/>
                      <w:szCs w:val="22"/>
                      <w:lang w:val="en-US" w:eastAsia="zh-TW"/>
                    </w:rPr>
                  </w:pPr>
                  <w:r w:rsidRPr="003E1DE5">
                    <w:rPr>
                      <w:rFonts w:asciiTheme="minorHAnsi" w:eastAsia="Arial" w:hAnsi="Calibri" w:cs="Arial"/>
                      <w:b/>
                      <w:bCs/>
                      <w:kern w:val="24"/>
                      <w:sz w:val="22"/>
                      <w:szCs w:val="22"/>
                    </w:rPr>
                    <w:t>FR1-like</w:t>
                  </w:r>
                </w:p>
              </w:tc>
              <w:tc>
                <w:tcPr>
                  <w:tcW w:w="394"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tcPr>
                <w:p w14:paraId="4A2AC836" w14:textId="4B0CADD6" w:rsidR="003E1DE5" w:rsidRPr="003E1DE5" w:rsidRDefault="003E1DE5" w:rsidP="003E1DE5">
                  <w:pPr>
                    <w:rPr>
                      <w:rFonts w:asciiTheme="minorHAnsi" w:eastAsia="新細明體" w:hAnsiTheme="minorHAnsi" w:cstheme="minorHAnsi"/>
                      <w:sz w:val="22"/>
                      <w:szCs w:val="22"/>
                      <w:lang w:val="en-US" w:eastAsia="zh-TW"/>
                    </w:rPr>
                  </w:pPr>
                  <w:r w:rsidRPr="003E1DE5">
                    <w:rPr>
                      <w:rFonts w:asciiTheme="minorHAnsi" w:eastAsia="Arial" w:hAnsi="Calibri" w:cs="Arial"/>
                      <w:kern w:val="24"/>
                      <w:sz w:val="22"/>
                      <w:szCs w:val="22"/>
                    </w:rPr>
                    <w:t>11.85</w:t>
                  </w:r>
                </w:p>
              </w:tc>
              <w:tc>
                <w:tcPr>
                  <w:tcW w:w="70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tcPr>
                <w:p w14:paraId="664F951C" w14:textId="4075CF5F" w:rsidR="003E1DE5" w:rsidRPr="003E1DE5" w:rsidRDefault="003E1DE5" w:rsidP="003E1DE5">
                  <w:pPr>
                    <w:rPr>
                      <w:rFonts w:asciiTheme="minorHAnsi" w:eastAsia="新細明體" w:hAnsiTheme="minorHAnsi" w:cstheme="minorHAnsi"/>
                      <w:sz w:val="22"/>
                      <w:szCs w:val="22"/>
                      <w:lang w:val="en-US" w:eastAsia="zh-TW"/>
                    </w:rPr>
                  </w:pPr>
                  <w:r w:rsidRPr="003E1DE5">
                    <w:rPr>
                      <w:rFonts w:asciiTheme="minorHAnsi" w:eastAsia="Arial" w:hAnsi="Calibri" w:cs="Arial"/>
                      <w:kern w:val="24"/>
                      <w:sz w:val="22"/>
                      <w:szCs w:val="22"/>
                    </w:rPr>
                    <w:t>3.05</w:t>
                  </w:r>
                </w:p>
              </w:tc>
              <w:tc>
                <w:tcPr>
                  <w:tcW w:w="68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tcPr>
                <w:p w14:paraId="161836AE" w14:textId="02A1472F" w:rsidR="003E1DE5" w:rsidRPr="003E1DE5" w:rsidRDefault="003E1DE5" w:rsidP="003E1DE5">
                  <w:pPr>
                    <w:rPr>
                      <w:rFonts w:asciiTheme="minorHAnsi" w:eastAsia="新細明體" w:hAnsiTheme="minorHAnsi" w:cstheme="minorHAnsi"/>
                      <w:sz w:val="22"/>
                      <w:szCs w:val="22"/>
                      <w:lang w:val="en-US" w:eastAsia="zh-TW"/>
                    </w:rPr>
                  </w:pPr>
                  <w:r w:rsidRPr="003E1DE5">
                    <w:rPr>
                      <w:rFonts w:asciiTheme="minorHAnsi" w:eastAsia="Arial" w:hAnsi="Calibri" w:cs="Arial"/>
                      <w:kern w:val="24"/>
                      <w:sz w:val="22"/>
                      <w:szCs w:val="22"/>
                    </w:rPr>
                    <w:t>0.80</w:t>
                  </w:r>
                </w:p>
              </w:tc>
              <w:tc>
                <w:tcPr>
                  <w:tcW w:w="68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tcPr>
                <w:p w14:paraId="39F66D14" w14:textId="0034771F" w:rsidR="003E1DE5" w:rsidRPr="003E1DE5" w:rsidRDefault="003E1DE5" w:rsidP="003E1DE5">
                  <w:pPr>
                    <w:rPr>
                      <w:rFonts w:asciiTheme="minorHAnsi" w:eastAsia="新細明體" w:hAnsiTheme="minorHAnsi" w:cstheme="minorHAnsi"/>
                      <w:sz w:val="22"/>
                      <w:szCs w:val="22"/>
                      <w:lang w:val="en-US" w:eastAsia="zh-TW"/>
                    </w:rPr>
                  </w:pPr>
                  <w:r w:rsidRPr="003E1DE5">
                    <w:rPr>
                      <w:rFonts w:asciiTheme="minorHAnsi" w:eastAsia="Arial" w:hAnsi="Calibri" w:cs="Arial"/>
                      <w:kern w:val="24"/>
                      <w:sz w:val="22"/>
                      <w:szCs w:val="22"/>
                    </w:rPr>
                    <w:t>0.23</w:t>
                  </w:r>
                </w:p>
              </w:tc>
              <w:tc>
                <w:tcPr>
                  <w:tcW w:w="68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tcPr>
                <w:p w14:paraId="3DC37720" w14:textId="77CA97B5" w:rsidR="003E1DE5" w:rsidRPr="003E1DE5" w:rsidRDefault="003E1DE5" w:rsidP="003E1DE5">
                  <w:pPr>
                    <w:rPr>
                      <w:rFonts w:asciiTheme="minorHAnsi" w:eastAsia="新細明體" w:hAnsiTheme="minorHAnsi" w:cstheme="minorHAnsi"/>
                      <w:sz w:val="22"/>
                      <w:szCs w:val="22"/>
                      <w:lang w:val="en-US" w:eastAsia="zh-TW"/>
                    </w:rPr>
                  </w:pPr>
                  <w:r w:rsidRPr="003E1DE5">
                    <w:rPr>
                      <w:rFonts w:asciiTheme="minorHAnsi" w:eastAsia="Arial" w:hAnsi="Calibri" w:cs="Arial"/>
                      <w:kern w:val="24"/>
                      <w:sz w:val="22"/>
                      <w:szCs w:val="22"/>
                    </w:rPr>
                    <w:t>0.09</w:t>
                  </w:r>
                </w:p>
              </w:tc>
              <w:tc>
                <w:tcPr>
                  <w:tcW w:w="68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tcPr>
                <w:p w14:paraId="0EBDDED2" w14:textId="322AFB7A" w:rsidR="003E1DE5" w:rsidRPr="003E1DE5" w:rsidRDefault="003E1DE5" w:rsidP="003E1DE5">
                  <w:pPr>
                    <w:rPr>
                      <w:rFonts w:asciiTheme="minorHAnsi" w:eastAsia="新細明體" w:hAnsiTheme="minorHAnsi" w:cstheme="minorHAnsi"/>
                      <w:sz w:val="22"/>
                      <w:szCs w:val="22"/>
                      <w:lang w:val="en-US" w:eastAsia="zh-TW"/>
                    </w:rPr>
                  </w:pPr>
                  <w:r w:rsidRPr="003E1DE5">
                    <w:rPr>
                      <w:rFonts w:asciiTheme="minorHAnsi" w:eastAsia="Arial" w:hAnsi="Calibri" w:cs="Arial"/>
                      <w:kern w:val="24"/>
                      <w:sz w:val="22"/>
                      <w:szCs w:val="22"/>
                    </w:rPr>
                    <w:t>0.03</w:t>
                  </w:r>
                </w:p>
              </w:tc>
              <w:tc>
                <w:tcPr>
                  <w:tcW w:w="68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tcPr>
                <w:p w14:paraId="2519C9C0" w14:textId="35FE4339" w:rsidR="003E1DE5" w:rsidRPr="003E1DE5" w:rsidRDefault="003E1DE5" w:rsidP="003E1DE5">
                  <w:pPr>
                    <w:rPr>
                      <w:rFonts w:asciiTheme="minorHAnsi" w:eastAsia="新細明體" w:hAnsiTheme="minorHAnsi" w:cstheme="minorHAnsi"/>
                      <w:sz w:val="22"/>
                      <w:szCs w:val="22"/>
                      <w:lang w:val="en-US" w:eastAsia="zh-TW"/>
                    </w:rPr>
                  </w:pPr>
                  <w:r w:rsidRPr="003E1DE5">
                    <w:rPr>
                      <w:rFonts w:asciiTheme="minorHAnsi" w:eastAsia="Arial" w:hAnsi="Calibri" w:cs="Arial"/>
                      <w:kern w:val="24"/>
                      <w:sz w:val="22"/>
                      <w:szCs w:val="22"/>
                    </w:rPr>
                    <w:t>0.01</w:t>
                  </w:r>
                </w:p>
              </w:tc>
              <w:tc>
                <w:tcPr>
                  <w:tcW w:w="68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tcPr>
                <w:p w14:paraId="695D8BB6" w14:textId="7665BB9E" w:rsidR="003E1DE5" w:rsidRPr="003E1DE5" w:rsidRDefault="003E1DE5" w:rsidP="003E1DE5">
                  <w:pPr>
                    <w:rPr>
                      <w:rFonts w:asciiTheme="minorHAnsi" w:eastAsia="新細明體" w:hAnsiTheme="minorHAnsi" w:cstheme="minorHAnsi"/>
                      <w:sz w:val="22"/>
                      <w:szCs w:val="22"/>
                      <w:lang w:val="en-US" w:eastAsia="zh-TW"/>
                    </w:rPr>
                  </w:pPr>
                  <w:r w:rsidRPr="003E1DE5">
                    <w:rPr>
                      <w:rFonts w:asciiTheme="minorHAnsi" w:eastAsia="Arial" w:hAnsi="Calibri" w:cs="Arial"/>
                      <w:kern w:val="24"/>
                      <w:sz w:val="22"/>
                      <w:szCs w:val="22"/>
                    </w:rPr>
                    <w:t>0.0</w:t>
                  </w:r>
                </w:p>
              </w:tc>
            </w:tr>
          </w:tbl>
          <w:p w14:paraId="6F35EEBB" w14:textId="77777777" w:rsidR="003E1DE5" w:rsidRPr="003E1DE5" w:rsidRDefault="003E1DE5">
            <w:pPr>
              <w:rPr>
                <w:rFonts w:asciiTheme="minorHAnsi" w:eastAsia="新細明體" w:hAnsiTheme="minorHAnsi" w:cstheme="minorHAnsi"/>
                <w:lang w:eastAsia="zh-TW"/>
              </w:rPr>
            </w:pPr>
          </w:p>
        </w:tc>
      </w:tr>
      <w:tr w:rsidR="003E1DE5" w:rsidRPr="003E1DE5" w14:paraId="64F670BC" w14:textId="77777777" w:rsidTr="003E1DE5">
        <w:tc>
          <w:tcPr>
            <w:tcW w:w="1344" w:type="dxa"/>
            <w:vMerge w:val="restart"/>
            <w:tcBorders>
              <w:top w:val="single" w:sz="4" w:space="0" w:color="auto"/>
              <w:left w:val="single" w:sz="4" w:space="0" w:color="auto"/>
              <w:bottom w:val="single" w:sz="4" w:space="0" w:color="auto"/>
              <w:right w:val="single" w:sz="4" w:space="0" w:color="auto"/>
            </w:tcBorders>
            <w:vAlign w:val="center"/>
            <w:hideMark/>
          </w:tcPr>
          <w:p w14:paraId="40C92078" w14:textId="77777777" w:rsidR="003E1DE5" w:rsidRPr="003E1DE5" w:rsidRDefault="003E1DE5">
            <w:pPr>
              <w:jc w:val="center"/>
              <w:rPr>
                <w:rFonts w:asciiTheme="minorHAnsi" w:eastAsia="新細明體" w:hAnsiTheme="minorHAnsi" w:cstheme="minorHAnsi"/>
                <w:lang w:eastAsia="zh-TW"/>
              </w:rPr>
            </w:pPr>
            <w:r w:rsidRPr="003E1DE5">
              <w:rPr>
                <w:rFonts w:asciiTheme="minorHAnsi" w:eastAsia="新細明體" w:hAnsiTheme="minorHAnsi" w:cstheme="minorHAnsi"/>
                <w:lang w:eastAsia="zh-TW"/>
              </w:rPr>
              <w:t>UL</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EEF73DC" w14:textId="77777777" w:rsidR="003E1DE5" w:rsidRPr="003E1DE5" w:rsidRDefault="003E1DE5">
            <w:pPr>
              <w:jc w:val="both"/>
              <w:rPr>
                <w:rFonts w:asciiTheme="minorHAnsi" w:eastAsia="新細明體" w:hAnsiTheme="minorHAnsi" w:cstheme="minorHAnsi"/>
                <w:lang w:eastAsia="zh-TW"/>
              </w:rPr>
            </w:pPr>
            <w:r w:rsidRPr="003E1DE5">
              <w:rPr>
                <w:rFonts w:asciiTheme="minorHAnsi" w:eastAsia="新細明體" w:hAnsiTheme="minorHAnsi" w:cstheme="minorHAnsi"/>
                <w:lang w:eastAsia="zh-TW"/>
              </w:rPr>
              <w:t>Cell average</w:t>
            </w:r>
          </w:p>
        </w:tc>
        <w:tc>
          <w:tcPr>
            <w:tcW w:w="6940" w:type="dxa"/>
            <w:tcBorders>
              <w:top w:val="single" w:sz="4" w:space="0" w:color="auto"/>
              <w:left w:val="single" w:sz="4" w:space="0" w:color="auto"/>
              <w:bottom w:val="single" w:sz="4" w:space="0" w:color="auto"/>
              <w:right w:val="single" w:sz="4" w:space="0" w:color="auto"/>
            </w:tcBorders>
            <w:hideMark/>
          </w:tcPr>
          <w:tbl>
            <w:tblPr>
              <w:tblW w:w="6340" w:type="dxa"/>
              <w:jc w:val="center"/>
              <w:tblCellMar>
                <w:left w:w="0" w:type="dxa"/>
                <w:right w:w="0" w:type="dxa"/>
              </w:tblCellMar>
              <w:tblLook w:val="0420" w:firstRow="1" w:lastRow="0" w:firstColumn="0" w:lastColumn="0" w:noHBand="0" w:noVBand="1"/>
            </w:tblPr>
            <w:tblGrid>
              <w:gridCol w:w="1066"/>
              <w:gridCol w:w="662"/>
              <w:gridCol w:w="658"/>
              <w:gridCol w:w="659"/>
              <w:gridCol w:w="659"/>
              <w:gridCol w:w="659"/>
              <w:gridCol w:w="659"/>
              <w:gridCol w:w="659"/>
              <w:gridCol w:w="659"/>
            </w:tblGrid>
            <w:tr w:rsidR="003E1DE5" w:rsidRPr="003E1DE5" w14:paraId="159ABB30" w14:textId="77777777" w:rsidTr="003E1DE5">
              <w:trPr>
                <w:trHeight w:val="227"/>
                <w:jc w:val="center"/>
              </w:trPr>
              <w:tc>
                <w:tcPr>
                  <w:tcW w:w="116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tcPr>
                <w:p w14:paraId="433CAEB7" w14:textId="6EDBA356" w:rsidR="003E1DE5" w:rsidRPr="003E1DE5" w:rsidRDefault="000720E9" w:rsidP="003E1DE5">
                  <w:pPr>
                    <w:rPr>
                      <w:rFonts w:asciiTheme="minorHAnsi" w:eastAsia="新細明體" w:hAnsiTheme="minorHAnsi" w:cstheme="minorHAnsi"/>
                      <w:sz w:val="22"/>
                      <w:szCs w:val="22"/>
                      <w:lang w:val="en-US" w:eastAsia="zh-TW"/>
                    </w:rPr>
                  </w:pPr>
                  <w:r>
                    <w:rPr>
                      <w:rFonts w:ascii="Calibri" w:eastAsia="Arial" w:hAnsi="Calibri" w:cs="Calibri"/>
                      <w:b/>
                      <w:bCs/>
                      <w:kern w:val="24"/>
                      <w:sz w:val="22"/>
                      <w:szCs w:val="22"/>
                    </w:rPr>
                    <w:t>ACIR</w:t>
                  </w:r>
                  <w:r w:rsidR="003E1DE5" w:rsidRPr="003E1DE5">
                    <w:rPr>
                      <w:rFonts w:ascii="Calibri" w:eastAsia="Arial" w:hAnsi="Calibri" w:cs="Calibri"/>
                      <w:b/>
                      <w:bCs/>
                      <w:kern w:val="24"/>
                      <w:sz w:val="22"/>
                      <w:szCs w:val="22"/>
                    </w:rPr>
                    <w:t xml:space="preserve"> [dB]</w:t>
                  </w:r>
                </w:p>
              </w:tc>
              <w:tc>
                <w:tcPr>
                  <w:tcW w:w="42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tcPr>
                <w:p w14:paraId="0A077C9F" w14:textId="4ADD4FBE"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b/>
                      <w:bCs/>
                      <w:kern w:val="24"/>
                      <w:sz w:val="22"/>
                      <w:szCs w:val="22"/>
                    </w:rPr>
                    <w:t xml:space="preserve">5 </w:t>
                  </w:r>
                </w:p>
              </w:tc>
              <w:tc>
                <w:tcPr>
                  <w:tcW w:w="68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tcPr>
                <w:p w14:paraId="5C44A6F1" w14:textId="274919B8"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b/>
                      <w:bCs/>
                      <w:kern w:val="24"/>
                      <w:sz w:val="22"/>
                      <w:szCs w:val="22"/>
                    </w:rPr>
                    <w:t xml:space="preserve">10 </w:t>
                  </w:r>
                </w:p>
              </w:tc>
              <w:tc>
                <w:tcPr>
                  <w:tcW w:w="68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tcPr>
                <w:p w14:paraId="50C55AD2" w14:textId="3A6C7EB0"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b/>
                      <w:bCs/>
                      <w:kern w:val="24"/>
                      <w:sz w:val="22"/>
                      <w:szCs w:val="22"/>
                    </w:rPr>
                    <w:t xml:space="preserve">15 </w:t>
                  </w:r>
                </w:p>
              </w:tc>
              <w:tc>
                <w:tcPr>
                  <w:tcW w:w="68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tcPr>
                <w:p w14:paraId="3E39FA03" w14:textId="6F44ED6B"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b/>
                      <w:bCs/>
                      <w:kern w:val="24"/>
                      <w:sz w:val="22"/>
                      <w:szCs w:val="22"/>
                    </w:rPr>
                    <w:t xml:space="preserve">20 </w:t>
                  </w:r>
                </w:p>
              </w:tc>
              <w:tc>
                <w:tcPr>
                  <w:tcW w:w="68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tcPr>
                <w:p w14:paraId="5139291E" w14:textId="425506A6"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b/>
                      <w:bCs/>
                      <w:kern w:val="24"/>
                      <w:sz w:val="22"/>
                      <w:szCs w:val="22"/>
                    </w:rPr>
                    <w:t xml:space="preserve">25 </w:t>
                  </w:r>
                </w:p>
              </w:tc>
              <w:tc>
                <w:tcPr>
                  <w:tcW w:w="68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tcPr>
                <w:p w14:paraId="18EB508C" w14:textId="52ECF3FB"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b/>
                      <w:bCs/>
                      <w:kern w:val="24"/>
                      <w:sz w:val="22"/>
                      <w:szCs w:val="22"/>
                    </w:rPr>
                    <w:t xml:space="preserve">30 </w:t>
                  </w:r>
                </w:p>
              </w:tc>
              <w:tc>
                <w:tcPr>
                  <w:tcW w:w="68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tcPr>
                <w:p w14:paraId="167DCCE0" w14:textId="6758D0AD"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b/>
                      <w:bCs/>
                      <w:kern w:val="24"/>
                      <w:sz w:val="22"/>
                      <w:szCs w:val="22"/>
                    </w:rPr>
                    <w:t xml:space="preserve">35 </w:t>
                  </w:r>
                </w:p>
              </w:tc>
              <w:tc>
                <w:tcPr>
                  <w:tcW w:w="68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tcPr>
                <w:p w14:paraId="732961D2" w14:textId="554A7DA6"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b/>
                      <w:bCs/>
                      <w:kern w:val="24"/>
                      <w:sz w:val="22"/>
                      <w:szCs w:val="22"/>
                    </w:rPr>
                    <w:t xml:space="preserve">40 </w:t>
                  </w:r>
                </w:p>
              </w:tc>
            </w:tr>
            <w:tr w:rsidR="003E1DE5" w:rsidRPr="003E1DE5" w14:paraId="4567E861" w14:textId="77777777" w:rsidTr="003E1DE5">
              <w:trPr>
                <w:trHeight w:val="227"/>
                <w:jc w:val="center"/>
              </w:trPr>
              <w:tc>
                <w:tcPr>
                  <w:tcW w:w="116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tcPr>
                <w:p w14:paraId="6C0BEAB0" w14:textId="25C32C5D"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b/>
                      <w:bCs/>
                      <w:kern w:val="24"/>
                      <w:sz w:val="22"/>
                      <w:szCs w:val="22"/>
                    </w:rPr>
                    <w:t>FR2-like</w:t>
                  </w:r>
                </w:p>
              </w:tc>
              <w:tc>
                <w:tcPr>
                  <w:tcW w:w="42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tcPr>
                <w:p w14:paraId="2037625E" w14:textId="4B89A435"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kern w:val="24"/>
                      <w:sz w:val="22"/>
                      <w:szCs w:val="22"/>
                    </w:rPr>
                    <w:t>15.60</w:t>
                  </w:r>
                </w:p>
              </w:tc>
              <w:tc>
                <w:tcPr>
                  <w:tcW w:w="68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tcPr>
                <w:p w14:paraId="07C57084" w14:textId="7A6D5679"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kern w:val="24"/>
                      <w:sz w:val="22"/>
                      <w:szCs w:val="22"/>
                    </w:rPr>
                    <w:t>7.96</w:t>
                  </w:r>
                </w:p>
              </w:tc>
              <w:tc>
                <w:tcPr>
                  <w:tcW w:w="68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tcPr>
                <w:p w14:paraId="3C7A2C8E" w14:textId="4F9B5C43"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kern w:val="24"/>
                      <w:sz w:val="22"/>
                      <w:szCs w:val="22"/>
                    </w:rPr>
                    <w:t>3.46</w:t>
                  </w:r>
                </w:p>
              </w:tc>
              <w:tc>
                <w:tcPr>
                  <w:tcW w:w="68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tcPr>
                <w:p w14:paraId="360C0AB2" w14:textId="162F5D5E"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kern w:val="24"/>
                      <w:sz w:val="22"/>
                      <w:szCs w:val="22"/>
                    </w:rPr>
                    <w:t>1.30</w:t>
                  </w:r>
                </w:p>
              </w:tc>
              <w:tc>
                <w:tcPr>
                  <w:tcW w:w="68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tcPr>
                <w:p w14:paraId="0703109B" w14:textId="321DAF9F"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kern w:val="24"/>
                      <w:sz w:val="22"/>
                      <w:szCs w:val="22"/>
                    </w:rPr>
                    <w:t>0.44</w:t>
                  </w:r>
                </w:p>
              </w:tc>
              <w:tc>
                <w:tcPr>
                  <w:tcW w:w="68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tcPr>
                <w:p w14:paraId="1BA0B7CB" w14:textId="37E743C0"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kern w:val="24"/>
                      <w:sz w:val="22"/>
                      <w:szCs w:val="22"/>
                    </w:rPr>
                    <w:t>0.15</w:t>
                  </w:r>
                </w:p>
              </w:tc>
              <w:tc>
                <w:tcPr>
                  <w:tcW w:w="68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tcPr>
                <w:p w14:paraId="7FB7A409" w14:textId="3E1EE030"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kern w:val="24"/>
                      <w:sz w:val="22"/>
                      <w:szCs w:val="22"/>
                    </w:rPr>
                    <w:t>0.05</w:t>
                  </w:r>
                </w:p>
              </w:tc>
              <w:tc>
                <w:tcPr>
                  <w:tcW w:w="68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tcPr>
                <w:p w14:paraId="431CDD70" w14:textId="418B5732"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kern w:val="24"/>
                      <w:sz w:val="22"/>
                      <w:szCs w:val="22"/>
                    </w:rPr>
                    <w:t>0.01</w:t>
                  </w:r>
                </w:p>
              </w:tc>
            </w:tr>
            <w:tr w:rsidR="003E1DE5" w:rsidRPr="003E1DE5" w14:paraId="66DBC03A" w14:textId="77777777" w:rsidTr="003E1DE5">
              <w:trPr>
                <w:trHeight w:val="227"/>
                <w:jc w:val="center"/>
              </w:trPr>
              <w:tc>
                <w:tcPr>
                  <w:tcW w:w="116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tcPr>
                <w:p w14:paraId="3E4AB126" w14:textId="74428F9B" w:rsidR="003E1DE5" w:rsidRPr="003E1DE5" w:rsidRDefault="003E1DE5" w:rsidP="003E1DE5">
                  <w:pPr>
                    <w:pStyle w:val="NormalWeb"/>
                    <w:spacing w:before="0" w:beforeAutospacing="0" w:after="0" w:afterAutospacing="0"/>
                    <w:textAlignment w:val="top"/>
                    <w:rPr>
                      <w:rFonts w:asciiTheme="minorHAnsi" w:eastAsia="新細明體" w:hAnsiTheme="minorHAnsi" w:cstheme="minorHAnsi"/>
                      <w:sz w:val="22"/>
                      <w:szCs w:val="22"/>
                      <w:lang w:val="en-US" w:eastAsia="zh-TW"/>
                    </w:rPr>
                  </w:pPr>
                  <w:r w:rsidRPr="003E1DE5">
                    <w:rPr>
                      <w:rFonts w:ascii="Calibri" w:eastAsia="Arial" w:hAnsi="Calibri" w:cs="Calibri"/>
                      <w:b/>
                      <w:bCs/>
                      <w:kern w:val="24"/>
                      <w:sz w:val="22"/>
                      <w:szCs w:val="22"/>
                    </w:rPr>
                    <w:t>FR1-like</w:t>
                  </w:r>
                </w:p>
              </w:tc>
              <w:tc>
                <w:tcPr>
                  <w:tcW w:w="42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tcPr>
                <w:p w14:paraId="527AC576" w14:textId="5556D5A5"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kern w:val="24"/>
                      <w:sz w:val="22"/>
                      <w:szCs w:val="22"/>
                    </w:rPr>
                    <w:t>9.85</w:t>
                  </w:r>
                </w:p>
              </w:tc>
              <w:tc>
                <w:tcPr>
                  <w:tcW w:w="68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tcPr>
                <w:p w14:paraId="4AF624B8" w14:textId="7F4EFDC5"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kern w:val="24"/>
                      <w:sz w:val="22"/>
                      <w:szCs w:val="22"/>
                    </w:rPr>
                    <w:t>4.20</w:t>
                  </w:r>
                </w:p>
              </w:tc>
              <w:tc>
                <w:tcPr>
                  <w:tcW w:w="68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tcPr>
                <w:p w14:paraId="5FEB936A" w14:textId="146A5ED0"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kern w:val="24"/>
                      <w:sz w:val="22"/>
                      <w:szCs w:val="22"/>
                    </w:rPr>
                    <w:t>1.56</w:t>
                  </w:r>
                </w:p>
              </w:tc>
              <w:tc>
                <w:tcPr>
                  <w:tcW w:w="68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tcPr>
                <w:p w14:paraId="6B832AEA" w14:textId="4FC408EF"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kern w:val="24"/>
                      <w:sz w:val="22"/>
                      <w:szCs w:val="22"/>
                    </w:rPr>
                    <w:t>0.53</w:t>
                  </w:r>
                </w:p>
              </w:tc>
              <w:tc>
                <w:tcPr>
                  <w:tcW w:w="68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tcPr>
                <w:p w14:paraId="221231F2" w14:textId="2E979B95"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kern w:val="24"/>
                      <w:sz w:val="22"/>
                      <w:szCs w:val="22"/>
                    </w:rPr>
                    <w:t>0.17</w:t>
                  </w:r>
                </w:p>
              </w:tc>
              <w:tc>
                <w:tcPr>
                  <w:tcW w:w="68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tcPr>
                <w:p w14:paraId="2F12C9C9" w14:textId="0938660B"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kern w:val="24"/>
                      <w:sz w:val="22"/>
                      <w:szCs w:val="22"/>
                    </w:rPr>
                    <w:t>0.05</w:t>
                  </w:r>
                </w:p>
              </w:tc>
              <w:tc>
                <w:tcPr>
                  <w:tcW w:w="68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tcPr>
                <w:p w14:paraId="7ED3F8AF" w14:textId="53AF6F57"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kern w:val="24"/>
                      <w:sz w:val="22"/>
                      <w:szCs w:val="22"/>
                    </w:rPr>
                    <w:t>0.02</w:t>
                  </w:r>
                </w:p>
              </w:tc>
              <w:tc>
                <w:tcPr>
                  <w:tcW w:w="68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tcPr>
                <w:p w14:paraId="24F85B85" w14:textId="0C4F310E"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kern w:val="24"/>
                      <w:sz w:val="22"/>
                      <w:szCs w:val="22"/>
                    </w:rPr>
                    <w:t>0.01</w:t>
                  </w:r>
                </w:p>
              </w:tc>
            </w:tr>
          </w:tbl>
          <w:p w14:paraId="176A52C8" w14:textId="77777777" w:rsidR="003E1DE5" w:rsidRPr="003E1DE5" w:rsidRDefault="003E1DE5">
            <w:pPr>
              <w:rPr>
                <w:rFonts w:asciiTheme="minorHAnsi" w:eastAsia="新細明體" w:hAnsiTheme="minorHAnsi" w:cstheme="minorHAnsi"/>
                <w:lang w:eastAsia="zh-TW"/>
              </w:rPr>
            </w:pPr>
          </w:p>
        </w:tc>
      </w:tr>
      <w:tr w:rsidR="003E1DE5" w:rsidRPr="003E1DE5" w14:paraId="4DA0B5D2" w14:textId="77777777" w:rsidTr="003E1DE5">
        <w:tc>
          <w:tcPr>
            <w:tcW w:w="0" w:type="auto"/>
            <w:vMerge/>
            <w:tcBorders>
              <w:top w:val="single" w:sz="4" w:space="0" w:color="auto"/>
              <w:left w:val="single" w:sz="4" w:space="0" w:color="auto"/>
              <w:bottom w:val="single" w:sz="4" w:space="0" w:color="auto"/>
              <w:right w:val="single" w:sz="4" w:space="0" w:color="auto"/>
            </w:tcBorders>
            <w:vAlign w:val="center"/>
            <w:hideMark/>
          </w:tcPr>
          <w:p w14:paraId="5D4FD155" w14:textId="77777777" w:rsidR="003E1DE5" w:rsidRPr="003E1DE5" w:rsidRDefault="003E1DE5">
            <w:pPr>
              <w:overflowPunct/>
              <w:autoSpaceDE/>
              <w:autoSpaceDN/>
              <w:adjustRightInd/>
              <w:spacing w:after="0"/>
              <w:rPr>
                <w:rFonts w:asciiTheme="minorHAnsi" w:eastAsia="新細明體" w:hAnsiTheme="minorHAnsi" w:cstheme="minorHAnsi"/>
                <w:lang w:eastAsia="zh-TW"/>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A1E9F71" w14:textId="6F842850" w:rsidR="003E1DE5" w:rsidRPr="003E1DE5" w:rsidRDefault="00E33244">
            <w:pPr>
              <w:jc w:val="both"/>
              <w:rPr>
                <w:rFonts w:asciiTheme="minorHAnsi" w:eastAsia="新細明體" w:hAnsiTheme="minorHAnsi" w:cstheme="minorHAnsi"/>
                <w:lang w:eastAsia="zh-TW"/>
              </w:rPr>
            </w:pPr>
            <w:r>
              <w:rPr>
                <w:rFonts w:asciiTheme="minorHAnsi" w:eastAsia="新細明體" w:hAnsiTheme="minorHAnsi" w:cstheme="minorHAnsi"/>
                <w:lang w:eastAsia="zh-TW"/>
              </w:rPr>
              <w:t>U</w:t>
            </w:r>
            <w:r w:rsidRPr="003E1DE5">
              <w:rPr>
                <w:rFonts w:asciiTheme="minorHAnsi" w:eastAsia="新細明體" w:hAnsiTheme="minorHAnsi" w:cstheme="minorHAnsi"/>
                <w:lang w:eastAsia="zh-TW"/>
              </w:rPr>
              <w:t xml:space="preserve">L </w:t>
            </w:r>
            <w:r w:rsidR="003E1DE5" w:rsidRPr="003E1DE5">
              <w:rPr>
                <w:rFonts w:asciiTheme="minorHAnsi" w:eastAsia="新細明體" w:hAnsiTheme="minorHAnsi" w:cstheme="minorHAnsi"/>
                <w:lang w:eastAsia="zh-TW"/>
              </w:rPr>
              <w:t>5%-tile</w:t>
            </w:r>
          </w:p>
        </w:tc>
        <w:tc>
          <w:tcPr>
            <w:tcW w:w="6940" w:type="dxa"/>
            <w:tcBorders>
              <w:top w:val="single" w:sz="4" w:space="0" w:color="auto"/>
              <w:left w:val="single" w:sz="4" w:space="0" w:color="auto"/>
              <w:bottom w:val="single" w:sz="4" w:space="0" w:color="auto"/>
              <w:right w:val="single" w:sz="4" w:space="0" w:color="auto"/>
            </w:tcBorders>
            <w:hideMark/>
          </w:tcPr>
          <w:tbl>
            <w:tblPr>
              <w:tblW w:w="6340" w:type="dxa"/>
              <w:jc w:val="center"/>
              <w:tblCellMar>
                <w:left w:w="0" w:type="dxa"/>
                <w:right w:w="0" w:type="dxa"/>
              </w:tblCellMar>
              <w:tblLook w:val="0420" w:firstRow="1" w:lastRow="0" w:firstColumn="0" w:lastColumn="0" w:noHBand="0" w:noVBand="1"/>
            </w:tblPr>
            <w:tblGrid>
              <w:gridCol w:w="1074"/>
              <w:gridCol w:w="663"/>
              <w:gridCol w:w="660"/>
              <w:gridCol w:w="660"/>
              <w:gridCol w:w="660"/>
              <w:gridCol w:w="660"/>
              <w:gridCol w:w="660"/>
              <w:gridCol w:w="660"/>
              <w:gridCol w:w="643"/>
            </w:tblGrid>
            <w:tr w:rsidR="003E1DE5" w:rsidRPr="003E1DE5" w14:paraId="2FA87D73" w14:textId="77777777" w:rsidTr="003E1DE5">
              <w:trPr>
                <w:trHeight w:val="283"/>
                <w:jc w:val="center"/>
              </w:trPr>
              <w:tc>
                <w:tcPr>
                  <w:tcW w:w="116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tcPr>
                <w:p w14:paraId="63D78BAA" w14:textId="176F16DB" w:rsidR="003E1DE5" w:rsidRPr="003E1DE5" w:rsidRDefault="000720E9" w:rsidP="003E1DE5">
                  <w:pPr>
                    <w:rPr>
                      <w:rFonts w:asciiTheme="minorHAnsi" w:eastAsia="新細明體" w:hAnsiTheme="minorHAnsi" w:cstheme="minorHAnsi"/>
                      <w:sz w:val="22"/>
                      <w:szCs w:val="22"/>
                      <w:lang w:val="en-US" w:eastAsia="zh-TW"/>
                    </w:rPr>
                  </w:pPr>
                  <w:r>
                    <w:rPr>
                      <w:rFonts w:ascii="Calibri" w:eastAsia="Arial" w:hAnsi="Calibri" w:cs="Calibri"/>
                      <w:b/>
                      <w:bCs/>
                      <w:kern w:val="24"/>
                      <w:sz w:val="22"/>
                      <w:szCs w:val="22"/>
                    </w:rPr>
                    <w:t>ACIR</w:t>
                  </w:r>
                  <w:r w:rsidR="003E1DE5" w:rsidRPr="003E1DE5">
                    <w:rPr>
                      <w:rFonts w:ascii="Calibri" w:eastAsia="Arial" w:hAnsi="Calibri" w:cs="Calibri"/>
                      <w:b/>
                      <w:bCs/>
                      <w:kern w:val="24"/>
                      <w:sz w:val="22"/>
                      <w:szCs w:val="22"/>
                    </w:rPr>
                    <w:t xml:space="preserve"> [dB]</w:t>
                  </w:r>
                </w:p>
              </w:tc>
              <w:tc>
                <w:tcPr>
                  <w:tcW w:w="42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tcPr>
                <w:p w14:paraId="5F15DBE3" w14:textId="3BCB00BC"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b/>
                      <w:bCs/>
                      <w:kern w:val="24"/>
                      <w:sz w:val="22"/>
                      <w:szCs w:val="22"/>
                    </w:rPr>
                    <w:t xml:space="preserve">5 </w:t>
                  </w:r>
                </w:p>
              </w:tc>
              <w:tc>
                <w:tcPr>
                  <w:tcW w:w="68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tcPr>
                <w:p w14:paraId="64A17937" w14:textId="75E80336"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b/>
                      <w:bCs/>
                      <w:kern w:val="24"/>
                      <w:sz w:val="22"/>
                      <w:szCs w:val="22"/>
                    </w:rPr>
                    <w:t xml:space="preserve">10 </w:t>
                  </w:r>
                </w:p>
              </w:tc>
              <w:tc>
                <w:tcPr>
                  <w:tcW w:w="68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tcPr>
                <w:p w14:paraId="21B42672" w14:textId="60D0236E"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b/>
                      <w:bCs/>
                      <w:kern w:val="24"/>
                      <w:sz w:val="22"/>
                      <w:szCs w:val="22"/>
                    </w:rPr>
                    <w:t xml:space="preserve">15 </w:t>
                  </w:r>
                </w:p>
              </w:tc>
              <w:tc>
                <w:tcPr>
                  <w:tcW w:w="68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tcPr>
                <w:p w14:paraId="1733B9BC" w14:textId="2BEC13B2"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b/>
                      <w:bCs/>
                      <w:kern w:val="24"/>
                      <w:sz w:val="22"/>
                      <w:szCs w:val="22"/>
                    </w:rPr>
                    <w:t xml:space="preserve">20 </w:t>
                  </w:r>
                </w:p>
              </w:tc>
              <w:tc>
                <w:tcPr>
                  <w:tcW w:w="68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tcPr>
                <w:p w14:paraId="36691E5D" w14:textId="1ABC5A40"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b/>
                      <w:bCs/>
                      <w:kern w:val="24"/>
                      <w:sz w:val="22"/>
                      <w:szCs w:val="22"/>
                    </w:rPr>
                    <w:t xml:space="preserve">25 </w:t>
                  </w:r>
                </w:p>
              </w:tc>
              <w:tc>
                <w:tcPr>
                  <w:tcW w:w="68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tcPr>
                <w:p w14:paraId="79BEB10B" w14:textId="46DF00C6"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b/>
                      <w:bCs/>
                      <w:kern w:val="24"/>
                      <w:sz w:val="22"/>
                      <w:szCs w:val="22"/>
                    </w:rPr>
                    <w:t xml:space="preserve">30 </w:t>
                  </w:r>
                </w:p>
              </w:tc>
              <w:tc>
                <w:tcPr>
                  <w:tcW w:w="68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tcPr>
                <w:p w14:paraId="239AFC57" w14:textId="742D7641"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b/>
                      <w:bCs/>
                      <w:kern w:val="24"/>
                      <w:sz w:val="22"/>
                      <w:szCs w:val="22"/>
                    </w:rPr>
                    <w:t xml:space="preserve">35 </w:t>
                  </w:r>
                </w:p>
              </w:tc>
              <w:tc>
                <w:tcPr>
                  <w:tcW w:w="68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tcPr>
                <w:p w14:paraId="0BCF6D80" w14:textId="0F1EA303"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b/>
                      <w:bCs/>
                      <w:kern w:val="24"/>
                      <w:sz w:val="22"/>
                      <w:szCs w:val="22"/>
                    </w:rPr>
                    <w:t xml:space="preserve">40 </w:t>
                  </w:r>
                </w:p>
              </w:tc>
            </w:tr>
            <w:tr w:rsidR="003E1DE5" w:rsidRPr="003E1DE5" w14:paraId="3F499B85" w14:textId="77777777" w:rsidTr="003E1DE5">
              <w:trPr>
                <w:trHeight w:val="283"/>
                <w:jc w:val="center"/>
              </w:trPr>
              <w:tc>
                <w:tcPr>
                  <w:tcW w:w="116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tcPr>
                <w:p w14:paraId="6DE17639" w14:textId="25606642"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b/>
                      <w:bCs/>
                      <w:kern w:val="24"/>
                      <w:sz w:val="22"/>
                      <w:szCs w:val="22"/>
                    </w:rPr>
                    <w:t>FR2-like</w:t>
                  </w:r>
                </w:p>
              </w:tc>
              <w:tc>
                <w:tcPr>
                  <w:tcW w:w="42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tcPr>
                <w:p w14:paraId="7D81538D" w14:textId="7E3FC658"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kern w:val="24"/>
                      <w:sz w:val="22"/>
                      <w:szCs w:val="22"/>
                    </w:rPr>
                    <w:t>26.97</w:t>
                  </w:r>
                </w:p>
              </w:tc>
              <w:tc>
                <w:tcPr>
                  <w:tcW w:w="68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tcPr>
                <w:p w14:paraId="656F4952" w14:textId="6FA90C09"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kern w:val="24"/>
                      <w:sz w:val="22"/>
                      <w:szCs w:val="22"/>
                    </w:rPr>
                    <w:t>6.06</w:t>
                  </w:r>
                </w:p>
              </w:tc>
              <w:tc>
                <w:tcPr>
                  <w:tcW w:w="68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tcPr>
                <w:p w14:paraId="795CCDCA" w14:textId="433FAF07"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kern w:val="24"/>
                      <w:sz w:val="22"/>
                      <w:szCs w:val="22"/>
                    </w:rPr>
                    <w:t>1.37</w:t>
                  </w:r>
                </w:p>
              </w:tc>
              <w:tc>
                <w:tcPr>
                  <w:tcW w:w="68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tcPr>
                <w:p w14:paraId="784FBA03" w14:textId="7D2A7FD3"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kern w:val="24"/>
                      <w:sz w:val="22"/>
                      <w:szCs w:val="22"/>
                    </w:rPr>
                    <w:t>0.20</w:t>
                  </w:r>
                </w:p>
              </w:tc>
              <w:tc>
                <w:tcPr>
                  <w:tcW w:w="68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tcPr>
                <w:p w14:paraId="259FFA34" w14:textId="6276AB26"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kern w:val="24"/>
                      <w:sz w:val="22"/>
                      <w:szCs w:val="22"/>
                    </w:rPr>
                    <w:t>0.03</w:t>
                  </w:r>
                </w:p>
              </w:tc>
              <w:tc>
                <w:tcPr>
                  <w:tcW w:w="68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tcPr>
                <w:p w14:paraId="054E7323" w14:textId="7D90C76A"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kern w:val="24"/>
                      <w:sz w:val="22"/>
                      <w:szCs w:val="22"/>
                    </w:rPr>
                    <w:t>0.0</w:t>
                  </w:r>
                </w:p>
              </w:tc>
              <w:tc>
                <w:tcPr>
                  <w:tcW w:w="68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tcPr>
                <w:p w14:paraId="2DA3BBD1" w14:textId="363F1BF4"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kern w:val="24"/>
                      <w:sz w:val="22"/>
                      <w:szCs w:val="22"/>
                    </w:rPr>
                    <w:t>0.0</w:t>
                  </w:r>
                </w:p>
              </w:tc>
              <w:tc>
                <w:tcPr>
                  <w:tcW w:w="68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tcPr>
                <w:p w14:paraId="7D68F9F1" w14:textId="2E202F97"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kern w:val="24"/>
                      <w:sz w:val="22"/>
                      <w:szCs w:val="22"/>
                    </w:rPr>
                    <w:t>0.0</w:t>
                  </w:r>
                </w:p>
              </w:tc>
            </w:tr>
            <w:tr w:rsidR="003E1DE5" w:rsidRPr="003E1DE5" w14:paraId="0718304E" w14:textId="77777777" w:rsidTr="003E1DE5">
              <w:trPr>
                <w:trHeight w:val="283"/>
                <w:jc w:val="center"/>
              </w:trPr>
              <w:tc>
                <w:tcPr>
                  <w:tcW w:w="116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tcPr>
                <w:p w14:paraId="05E018A8" w14:textId="5B37519B" w:rsidR="003E1DE5" w:rsidRPr="003E1DE5" w:rsidRDefault="003E1DE5" w:rsidP="003E1DE5">
                  <w:pPr>
                    <w:pStyle w:val="NormalWeb"/>
                    <w:spacing w:before="0" w:beforeAutospacing="0" w:after="0" w:afterAutospacing="0"/>
                    <w:textAlignment w:val="top"/>
                    <w:rPr>
                      <w:rFonts w:asciiTheme="minorHAnsi" w:eastAsia="新細明體" w:hAnsiTheme="minorHAnsi" w:cstheme="minorHAnsi"/>
                      <w:sz w:val="22"/>
                      <w:szCs w:val="22"/>
                      <w:lang w:val="en-US" w:eastAsia="zh-TW"/>
                    </w:rPr>
                  </w:pPr>
                  <w:r w:rsidRPr="003E1DE5">
                    <w:rPr>
                      <w:rFonts w:ascii="Calibri" w:eastAsia="Arial" w:hAnsi="Calibri" w:cs="Calibri"/>
                      <w:b/>
                      <w:bCs/>
                      <w:kern w:val="24"/>
                      <w:sz w:val="22"/>
                      <w:szCs w:val="22"/>
                    </w:rPr>
                    <w:t>FR1-like</w:t>
                  </w:r>
                </w:p>
              </w:tc>
              <w:tc>
                <w:tcPr>
                  <w:tcW w:w="42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tcPr>
                <w:p w14:paraId="011EA89F" w14:textId="5ABE183C"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kern w:val="24"/>
                      <w:sz w:val="22"/>
                      <w:szCs w:val="22"/>
                    </w:rPr>
                    <w:t>13.26</w:t>
                  </w:r>
                </w:p>
              </w:tc>
              <w:tc>
                <w:tcPr>
                  <w:tcW w:w="68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tcPr>
                <w:p w14:paraId="10378919" w14:textId="49B4AC68"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kern w:val="24"/>
                      <w:sz w:val="22"/>
                      <w:szCs w:val="22"/>
                    </w:rPr>
                    <w:t>3.41</w:t>
                  </w:r>
                </w:p>
              </w:tc>
              <w:tc>
                <w:tcPr>
                  <w:tcW w:w="68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tcPr>
                <w:p w14:paraId="3D933370" w14:textId="3347003A"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kern w:val="24"/>
                      <w:sz w:val="22"/>
                      <w:szCs w:val="22"/>
                    </w:rPr>
                    <w:t>1.21</w:t>
                  </w:r>
                </w:p>
              </w:tc>
              <w:tc>
                <w:tcPr>
                  <w:tcW w:w="68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tcPr>
                <w:p w14:paraId="53292D3C" w14:textId="45E080DE"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kern w:val="24"/>
                      <w:sz w:val="22"/>
                      <w:szCs w:val="22"/>
                    </w:rPr>
                    <w:t>0.43</w:t>
                  </w:r>
                </w:p>
              </w:tc>
              <w:tc>
                <w:tcPr>
                  <w:tcW w:w="68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tcPr>
                <w:p w14:paraId="6DB93B59" w14:textId="50BCAFA5"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kern w:val="24"/>
                      <w:sz w:val="22"/>
                      <w:szCs w:val="22"/>
                    </w:rPr>
                    <w:t>0.15</w:t>
                  </w:r>
                </w:p>
              </w:tc>
              <w:tc>
                <w:tcPr>
                  <w:tcW w:w="68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tcPr>
                <w:p w14:paraId="7626BC64" w14:textId="71AB3577"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kern w:val="24"/>
                      <w:sz w:val="22"/>
                      <w:szCs w:val="22"/>
                    </w:rPr>
                    <w:t>0.05</w:t>
                  </w:r>
                </w:p>
              </w:tc>
              <w:tc>
                <w:tcPr>
                  <w:tcW w:w="68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tcPr>
                <w:p w14:paraId="47163A4B" w14:textId="502EFEFB"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kern w:val="24"/>
                      <w:sz w:val="22"/>
                      <w:szCs w:val="22"/>
                    </w:rPr>
                    <w:t>0.01</w:t>
                  </w:r>
                </w:p>
              </w:tc>
              <w:tc>
                <w:tcPr>
                  <w:tcW w:w="68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tcPr>
                <w:p w14:paraId="3AC733BA" w14:textId="35F8BAA0"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kern w:val="24"/>
                      <w:sz w:val="22"/>
                      <w:szCs w:val="22"/>
                    </w:rPr>
                    <w:t>0.0</w:t>
                  </w:r>
                </w:p>
              </w:tc>
            </w:tr>
          </w:tbl>
          <w:p w14:paraId="4601C99F" w14:textId="77777777" w:rsidR="003E1DE5" w:rsidRPr="003E1DE5" w:rsidRDefault="003E1DE5">
            <w:pPr>
              <w:rPr>
                <w:rFonts w:asciiTheme="minorHAnsi" w:eastAsia="新細明體" w:hAnsiTheme="minorHAnsi" w:cstheme="minorHAnsi"/>
                <w:lang w:eastAsia="zh-TW"/>
              </w:rPr>
            </w:pPr>
          </w:p>
        </w:tc>
      </w:tr>
    </w:tbl>
    <w:p w14:paraId="296C2A0F" w14:textId="77777777" w:rsidR="003E1DE5" w:rsidRDefault="003E1DE5" w:rsidP="003E1DE5">
      <w:pPr>
        <w:rPr>
          <w:rFonts w:asciiTheme="minorHAnsi" w:eastAsia="新細明體" w:hAnsiTheme="minorHAnsi" w:cstheme="minorHAnsi"/>
          <w:lang w:eastAsia="zh-TW"/>
        </w:rPr>
      </w:pPr>
    </w:p>
    <w:tbl>
      <w:tblPr>
        <w:tblStyle w:val="TableGrid"/>
        <w:tblW w:w="0" w:type="auto"/>
        <w:tblLook w:val="04A0" w:firstRow="1" w:lastRow="0" w:firstColumn="1" w:lastColumn="0" w:noHBand="0" w:noVBand="1"/>
      </w:tblPr>
      <w:tblGrid>
        <w:gridCol w:w="1344"/>
        <w:gridCol w:w="1345"/>
        <w:gridCol w:w="6940"/>
      </w:tblGrid>
      <w:tr w:rsidR="003E1DE5" w:rsidRPr="003E1DE5" w14:paraId="60988153" w14:textId="77777777" w:rsidTr="003E1DE5">
        <w:tc>
          <w:tcPr>
            <w:tcW w:w="9629" w:type="dxa"/>
            <w:gridSpan w:val="3"/>
            <w:tcBorders>
              <w:top w:val="single" w:sz="4" w:space="0" w:color="auto"/>
              <w:left w:val="single" w:sz="4" w:space="0" w:color="auto"/>
              <w:bottom w:val="single" w:sz="4" w:space="0" w:color="auto"/>
              <w:right w:val="single" w:sz="4" w:space="0" w:color="auto"/>
            </w:tcBorders>
            <w:hideMark/>
          </w:tcPr>
          <w:p w14:paraId="35964316" w14:textId="6F5AD312" w:rsidR="003E1DE5" w:rsidRPr="003E1DE5" w:rsidRDefault="00373B1C">
            <w:pPr>
              <w:jc w:val="center"/>
              <w:rPr>
                <w:rFonts w:asciiTheme="minorHAnsi" w:eastAsia="新細明體" w:hAnsiTheme="minorHAnsi" w:cstheme="minorHAnsi"/>
                <w:b/>
                <w:bCs/>
                <w:lang w:eastAsia="zh-TW"/>
              </w:rPr>
            </w:pPr>
            <w:r>
              <w:rPr>
                <w:rFonts w:asciiTheme="minorHAnsi" w:eastAsia="新細明體" w:hAnsiTheme="minorHAnsi" w:cstheme="minorHAnsi"/>
                <w:b/>
                <w:bCs/>
                <w:lang w:eastAsia="zh-TW"/>
              </w:rPr>
              <w:t>Indoor</w:t>
            </w:r>
            <w:r w:rsidR="003E1DE5" w:rsidRPr="003E1DE5">
              <w:rPr>
                <w:rFonts w:asciiTheme="minorHAnsi" w:eastAsia="新細明體" w:hAnsiTheme="minorHAnsi" w:cstheme="minorHAnsi"/>
                <w:b/>
                <w:bCs/>
                <w:lang w:eastAsia="zh-TW"/>
              </w:rPr>
              <w:t>, ISD</w:t>
            </w:r>
            <w:r w:rsidR="00711FEA">
              <w:rPr>
                <w:rFonts w:asciiTheme="minorHAnsi" w:eastAsia="新細明體" w:hAnsiTheme="minorHAnsi" w:cstheme="minorHAnsi"/>
                <w:b/>
                <w:bCs/>
                <w:lang w:eastAsia="zh-TW"/>
              </w:rPr>
              <w:t>20</w:t>
            </w:r>
            <w:r w:rsidR="003E1DE5" w:rsidRPr="003E1DE5">
              <w:rPr>
                <w:rFonts w:asciiTheme="minorHAnsi" w:eastAsia="新細明體" w:hAnsiTheme="minorHAnsi" w:cstheme="minorHAnsi"/>
                <w:b/>
                <w:bCs/>
                <w:lang w:eastAsia="zh-TW"/>
              </w:rPr>
              <w:t>m, Coordinated Network, BS ANT# 8x8x2</w:t>
            </w:r>
          </w:p>
        </w:tc>
      </w:tr>
      <w:tr w:rsidR="003E1DE5" w:rsidRPr="003E1DE5" w14:paraId="400C5493" w14:textId="77777777" w:rsidTr="003E1DE5">
        <w:tc>
          <w:tcPr>
            <w:tcW w:w="1344" w:type="dxa"/>
            <w:vMerge w:val="restart"/>
            <w:tcBorders>
              <w:top w:val="single" w:sz="4" w:space="0" w:color="auto"/>
              <w:left w:val="single" w:sz="4" w:space="0" w:color="auto"/>
              <w:bottom w:val="single" w:sz="4" w:space="0" w:color="auto"/>
              <w:right w:val="single" w:sz="4" w:space="0" w:color="auto"/>
            </w:tcBorders>
            <w:vAlign w:val="center"/>
            <w:hideMark/>
          </w:tcPr>
          <w:p w14:paraId="55A6414A" w14:textId="77777777" w:rsidR="003E1DE5" w:rsidRPr="003E1DE5" w:rsidRDefault="003E1DE5">
            <w:pPr>
              <w:jc w:val="center"/>
              <w:rPr>
                <w:rFonts w:asciiTheme="minorHAnsi" w:eastAsia="新細明體" w:hAnsiTheme="minorHAnsi" w:cstheme="minorHAnsi"/>
                <w:lang w:eastAsia="zh-TW"/>
              </w:rPr>
            </w:pPr>
            <w:r w:rsidRPr="003E1DE5">
              <w:rPr>
                <w:rFonts w:asciiTheme="minorHAnsi" w:eastAsia="新細明體" w:hAnsiTheme="minorHAnsi" w:cstheme="minorHAnsi"/>
                <w:lang w:eastAsia="zh-TW"/>
              </w:rPr>
              <w:t>DL</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623A28D" w14:textId="77777777" w:rsidR="003E1DE5" w:rsidRPr="003E1DE5" w:rsidRDefault="003E1DE5">
            <w:pPr>
              <w:jc w:val="center"/>
              <w:rPr>
                <w:rFonts w:asciiTheme="minorHAnsi" w:eastAsia="新細明體" w:hAnsiTheme="minorHAnsi" w:cstheme="minorHAnsi"/>
                <w:lang w:eastAsia="zh-TW"/>
              </w:rPr>
            </w:pPr>
            <w:r w:rsidRPr="003E1DE5">
              <w:rPr>
                <w:rFonts w:asciiTheme="minorHAnsi" w:eastAsia="新細明體" w:hAnsiTheme="minorHAnsi" w:cstheme="minorHAnsi"/>
                <w:lang w:eastAsia="zh-TW"/>
              </w:rPr>
              <w:t>Cell average</w:t>
            </w:r>
          </w:p>
        </w:tc>
        <w:tc>
          <w:tcPr>
            <w:tcW w:w="6940" w:type="dxa"/>
            <w:tcBorders>
              <w:top w:val="single" w:sz="4" w:space="0" w:color="auto"/>
              <w:left w:val="single" w:sz="4" w:space="0" w:color="auto"/>
              <w:bottom w:val="single" w:sz="4" w:space="0" w:color="auto"/>
              <w:right w:val="single" w:sz="4" w:space="0" w:color="auto"/>
            </w:tcBorders>
            <w:hideMark/>
          </w:tcPr>
          <w:tbl>
            <w:tblPr>
              <w:tblW w:w="6340" w:type="dxa"/>
              <w:jc w:val="center"/>
              <w:tblCellMar>
                <w:left w:w="0" w:type="dxa"/>
                <w:right w:w="0" w:type="dxa"/>
              </w:tblCellMar>
              <w:tblLook w:val="0420" w:firstRow="1" w:lastRow="0" w:firstColumn="0" w:lastColumn="0" w:noHBand="0" w:noVBand="1"/>
            </w:tblPr>
            <w:tblGrid>
              <w:gridCol w:w="1066"/>
              <w:gridCol w:w="662"/>
              <w:gridCol w:w="658"/>
              <w:gridCol w:w="659"/>
              <w:gridCol w:w="659"/>
              <w:gridCol w:w="659"/>
              <w:gridCol w:w="659"/>
              <w:gridCol w:w="659"/>
              <w:gridCol w:w="659"/>
            </w:tblGrid>
            <w:tr w:rsidR="003E1DE5" w:rsidRPr="003E1DE5" w14:paraId="387C862C" w14:textId="77777777" w:rsidTr="003E1DE5">
              <w:trPr>
                <w:trHeight w:val="227"/>
                <w:jc w:val="center"/>
              </w:trPr>
              <w:tc>
                <w:tcPr>
                  <w:tcW w:w="116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tcPr>
                <w:p w14:paraId="001FDFEE" w14:textId="0F86C50C" w:rsidR="003E1DE5" w:rsidRPr="003E1DE5" w:rsidRDefault="000720E9" w:rsidP="003E1DE5">
                  <w:pPr>
                    <w:rPr>
                      <w:rFonts w:asciiTheme="minorHAnsi" w:eastAsia="新細明體" w:hAnsiTheme="minorHAnsi" w:cstheme="minorHAnsi"/>
                      <w:sz w:val="22"/>
                      <w:szCs w:val="22"/>
                      <w:lang w:val="en-US" w:eastAsia="zh-TW"/>
                    </w:rPr>
                  </w:pPr>
                  <w:r>
                    <w:rPr>
                      <w:rFonts w:ascii="Calibri" w:eastAsia="Arial" w:hAnsi="Calibri" w:cs="Calibri"/>
                      <w:b/>
                      <w:bCs/>
                      <w:kern w:val="24"/>
                      <w:sz w:val="22"/>
                      <w:szCs w:val="22"/>
                    </w:rPr>
                    <w:t>ACIR</w:t>
                  </w:r>
                  <w:r w:rsidR="003E1DE5" w:rsidRPr="003E1DE5">
                    <w:rPr>
                      <w:rFonts w:ascii="Calibri" w:eastAsia="Arial" w:hAnsi="Calibri" w:cs="Calibri"/>
                      <w:b/>
                      <w:bCs/>
                      <w:kern w:val="24"/>
                      <w:sz w:val="22"/>
                      <w:szCs w:val="22"/>
                    </w:rPr>
                    <w:t xml:space="preserve"> [dB]</w:t>
                  </w:r>
                </w:p>
              </w:tc>
              <w:tc>
                <w:tcPr>
                  <w:tcW w:w="42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tcPr>
                <w:p w14:paraId="61DE65BB" w14:textId="6063D0B3"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b/>
                      <w:bCs/>
                      <w:kern w:val="24"/>
                      <w:sz w:val="22"/>
                      <w:szCs w:val="22"/>
                    </w:rPr>
                    <w:t xml:space="preserve">5 </w:t>
                  </w:r>
                </w:p>
              </w:tc>
              <w:tc>
                <w:tcPr>
                  <w:tcW w:w="68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tcPr>
                <w:p w14:paraId="2BF1A096" w14:textId="704A4063"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b/>
                      <w:bCs/>
                      <w:kern w:val="24"/>
                      <w:sz w:val="22"/>
                      <w:szCs w:val="22"/>
                    </w:rPr>
                    <w:t xml:space="preserve">10 </w:t>
                  </w:r>
                </w:p>
              </w:tc>
              <w:tc>
                <w:tcPr>
                  <w:tcW w:w="68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tcPr>
                <w:p w14:paraId="6FAA60B3" w14:textId="6B94FC3D"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b/>
                      <w:bCs/>
                      <w:kern w:val="24"/>
                      <w:sz w:val="22"/>
                      <w:szCs w:val="22"/>
                    </w:rPr>
                    <w:t xml:space="preserve">15 </w:t>
                  </w:r>
                </w:p>
              </w:tc>
              <w:tc>
                <w:tcPr>
                  <w:tcW w:w="68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tcPr>
                <w:p w14:paraId="764C946E" w14:textId="4D9DAE1D"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b/>
                      <w:bCs/>
                      <w:kern w:val="24"/>
                      <w:sz w:val="22"/>
                      <w:szCs w:val="22"/>
                    </w:rPr>
                    <w:t xml:space="preserve">20 </w:t>
                  </w:r>
                </w:p>
              </w:tc>
              <w:tc>
                <w:tcPr>
                  <w:tcW w:w="68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tcPr>
                <w:p w14:paraId="72E74541" w14:textId="352D756A"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b/>
                      <w:bCs/>
                      <w:kern w:val="24"/>
                      <w:sz w:val="22"/>
                      <w:szCs w:val="22"/>
                    </w:rPr>
                    <w:t xml:space="preserve">25 </w:t>
                  </w:r>
                </w:p>
              </w:tc>
              <w:tc>
                <w:tcPr>
                  <w:tcW w:w="68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tcPr>
                <w:p w14:paraId="2D58D436" w14:textId="2BFE260C"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b/>
                      <w:bCs/>
                      <w:kern w:val="24"/>
                      <w:sz w:val="22"/>
                      <w:szCs w:val="22"/>
                    </w:rPr>
                    <w:t xml:space="preserve">30 </w:t>
                  </w:r>
                </w:p>
              </w:tc>
              <w:tc>
                <w:tcPr>
                  <w:tcW w:w="68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tcPr>
                <w:p w14:paraId="43D1F05C" w14:textId="50065939"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b/>
                      <w:bCs/>
                      <w:kern w:val="24"/>
                      <w:sz w:val="22"/>
                      <w:szCs w:val="22"/>
                    </w:rPr>
                    <w:t xml:space="preserve">35 </w:t>
                  </w:r>
                </w:p>
              </w:tc>
              <w:tc>
                <w:tcPr>
                  <w:tcW w:w="68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tcPr>
                <w:p w14:paraId="67FEE3F8" w14:textId="1E99C8C2"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b/>
                      <w:bCs/>
                      <w:kern w:val="24"/>
                      <w:sz w:val="22"/>
                      <w:szCs w:val="22"/>
                    </w:rPr>
                    <w:t xml:space="preserve">40 </w:t>
                  </w:r>
                </w:p>
              </w:tc>
            </w:tr>
            <w:tr w:rsidR="003E1DE5" w:rsidRPr="003E1DE5" w14:paraId="7F60BAC8" w14:textId="77777777" w:rsidTr="003E1DE5">
              <w:trPr>
                <w:trHeight w:val="227"/>
                <w:jc w:val="center"/>
              </w:trPr>
              <w:tc>
                <w:tcPr>
                  <w:tcW w:w="116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tcPr>
                <w:p w14:paraId="1C34211A" w14:textId="0CB78748"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b/>
                      <w:bCs/>
                      <w:kern w:val="24"/>
                      <w:sz w:val="22"/>
                      <w:szCs w:val="22"/>
                    </w:rPr>
                    <w:t>FR2-like</w:t>
                  </w:r>
                </w:p>
              </w:tc>
              <w:tc>
                <w:tcPr>
                  <w:tcW w:w="42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tcPr>
                <w:p w14:paraId="16E69121" w14:textId="77CD8F99"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kern w:val="24"/>
                      <w:sz w:val="22"/>
                      <w:szCs w:val="22"/>
                    </w:rPr>
                    <w:t>15.15</w:t>
                  </w:r>
                </w:p>
              </w:tc>
              <w:tc>
                <w:tcPr>
                  <w:tcW w:w="68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tcPr>
                <w:p w14:paraId="265A58AF" w14:textId="240AD480"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kern w:val="24"/>
                      <w:sz w:val="22"/>
                      <w:szCs w:val="22"/>
                    </w:rPr>
                    <w:t>9.27</w:t>
                  </w:r>
                </w:p>
              </w:tc>
              <w:tc>
                <w:tcPr>
                  <w:tcW w:w="68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tcPr>
                <w:p w14:paraId="7309062A" w14:textId="4E86E5FA"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kern w:val="24"/>
                      <w:sz w:val="22"/>
                      <w:szCs w:val="22"/>
                    </w:rPr>
                    <w:t>5.24</w:t>
                  </w:r>
                </w:p>
              </w:tc>
              <w:tc>
                <w:tcPr>
                  <w:tcW w:w="68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tcPr>
                <w:p w14:paraId="3C3E7C3C" w14:textId="2831797E"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kern w:val="24"/>
                      <w:sz w:val="22"/>
                      <w:szCs w:val="22"/>
                    </w:rPr>
                    <w:t>2.76</w:t>
                  </w:r>
                </w:p>
              </w:tc>
              <w:tc>
                <w:tcPr>
                  <w:tcW w:w="68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tcPr>
                <w:p w14:paraId="4430D0C1" w14:textId="0D0EB02B"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kern w:val="24"/>
                      <w:sz w:val="22"/>
                      <w:szCs w:val="22"/>
                    </w:rPr>
                    <w:t>1.15</w:t>
                  </w:r>
                </w:p>
              </w:tc>
              <w:tc>
                <w:tcPr>
                  <w:tcW w:w="68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tcPr>
                <w:p w14:paraId="1FC5567B" w14:textId="0789097D"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kern w:val="24"/>
                      <w:sz w:val="22"/>
                      <w:szCs w:val="22"/>
                    </w:rPr>
                    <w:t>0.26</w:t>
                  </w:r>
                </w:p>
              </w:tc>
              <w:tc>
                <w:tcPr>
                  <w:tcW w:w="68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tcPr>
                <w:p w14:paraId="70936268" w14:textId="2F3DA5CD"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kern w:val="24"/>
                      <w:sz w:val="22"/>
                      <w:szCs w:val="22"/>
                    </w:rPr>
                    <w:t>0.06</w:t>
                  </w:r>
                </w:p>
              </w:tc>
              <w:tc>
                <w:tcPr>
                  <w:tcW w:w="68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tcPr>
                <w:p w14:paraId="613312AF" w14:textId="6B0E7573"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kern w:val="24"/>
                      <w:sz w:val="22"/>
                      <w:szCs w:val="22"/>
                    </w:rPr>
                    <w:t>0.02</w:t>
                  </w:r>
                </w:p>
              </w:tc>
            </w:tr>
            <w:tr w:rsidR="003E1DE5" w:rsidRPr="003E1DE5" w14:paraId="44F98F51" w14:textId="77777777" w:rsidTr="003E1DE5">
              <w:trPr>
                <w:trHeight w:val="227"/>
                <w:jc w:val="center"/>
              </w:trPr>
              <w:tc>
                <w:tcPr>
                  <w:tcW w:w="116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tcPr>
                <w:p w14:paraId="3CEA8A7C" w14:textId="5CC70C7F"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b/>
                      <w:bCs/>
                      <w:kern w:val="24"/>
                      <w:sz w:val="22"/>
                      <w:szCs w:val="22"/>
                    </w:rPr>
                    <w:t>FR1-like</w:t>
                  </w:r>
                </w:p>
              </w:tc>
              <w:tc>
                <w:tcPr>
                  <w:tcW w:w="42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tcPr>
                <w:p w14:paraId="0CCF8C65" w14:textId="72F930FC"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kern w:val="24"/>
                      <w:sz w:val="22"/>
                      <w:szCs w:val="22"/>
                    </w:rPr>
                    <w:t>12.85</w:t>
                  </w:r>
                </w:p>
              </w:tc>
              <w:tc>
                <w:tcPr>
                  <w:tcW w:w="68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tcPr>
                <w:p w14:paraId="1149ADE6" w14:textId="5CD93685"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kern w:val="24"/>
                      <w:sz w:val="22"/>
                      <w:szCs w:val="22"/>
                    </w:rPr>
                    <w:t>7.11</w:t>
                  </w:r>
                </w:p>
              </w:tc>
              <w:tc>
                <w:tcPr>
                  <w:tcW w:w="68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tcPr>
                <w:p w14:paraId="52A114AA" w14:textId="140D79A4"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kern w:val="24"/>
                      <w:sz w:val="22"/>
                      <w:szCs w:val="22"/>
                    </w:rPr>
                    <w:t>3.55</w:t>
                  </w:r>
                </w:p>
              </w:tc>
              <w:tc>
                <w:tcPr>
                  <w:tcW w:w="68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tcPr>
                <w:p w14:paraId="08A29BDF" w14:textId="64003C94"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kern w:val="24"/>
                      <w:sz w:val="22"/>
                      <w:szCs w:val="22"/>
                    </w:rPr>
                    <w:t>1.45</w:t>
                  </w:r>
                </w:p>
              </w:tc>
              <w:tc>
                <w:tcPr>
                  <w:tcW w:w="68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tcPr>
                <w:p w14:paraId="614272E1" w14:textId="7820D5D9"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kern w:val="24"/>
                      <w:sz w:val="22"/>
                      <w:szCs w:val="22"/>
                    </w:rPr>
                    <w:t>0.39</w:t>
                  </w:r>
                </w:p>
              </w:tc>
              <w:tc>
                <w:tcPr>
                  <w:tcW w:w="68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tcPr>
                <w:p w14:paraId="4D3E1CC5" w14:textId="1EB8EF1A"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kern w:val="24"/>
                      <w:sz w:val="22"/>
                      <w:szCs w:val="22"/>
                    </w:rPr>
                    <w:t>0.10</w:t>
                  </w:r>
                </w:p>
              </w:tc>
              <w:tc>
                <w:tcPr>
                  <w:tcW w:w="68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tcPr>
                <w:p w14:paraId="62E29525" w14:textId="37B9894B"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kern w:val="24"/>
                      <w:sz w:val="22"/>
                      <w:szCs w:val="22"/>
                    </w:rPr>
                    <w:t>0.03</w:t>
                  </w:r>
                </w:p>
              </w:tc>
              <w:tc>
                <w:tcPr>
                  <w:tcW w:w="68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tcPr>
                <w:p w14:paraId="298095A4" w14:textId="63D4DBB5"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kern w:val="24"/>
                      <w:sz w:val="22"/>
                      <w:szCs w:val="22"/>
                    </w:rPr>
                    <w:t>0.01</w:t>
                  </w:r>
                </w:p>
              </w:tc>
            </w:tr>
          </w:tbl>
          <w:p w14:paraId="34FBEEFE" w14:textId="77777777" w:rsidR="003E1DE5" w:rsidRPr="003E1DE5" w:rsidRDefault="003E1DE5">
            <w:pPr>
              <w:overflowPunct/>
              <w:autoSpaceDE/>
              <w:autoSpaceDN/>
              <w:adjustRightInd/>
              <w:spacing w:after="0"/>
              <w:jc w:val="center"/>
              <w:rPr>
                <w:rFonts w:ascii="Calibri" w:hAnsi="Calibri"/>
                <w:lang w:eastAsia="en-US"/>
              </w:rPr>
            </w:pPr>
          </w:p>
        </w:tc>
      </w:tr>
      <w:tr w:rsidR="003E1DE5" w:rsidRPr="003E1DE5" w14:paraId="06DCF77E" w14:textId="77777777" w:rsidTr="003E1DE5">
        <w:tc>
          <w:tcPr>
            <w:tcW w:w="0" w:type="auto"/>
            <w:vMerge/>
            <w:tcBorders>
              <w:top w:val="single" w:sz="4" w:space="0" w:color="auto"/>
              <w:left w:val="single" w:sz="4" w:space="0" w:color="auto"/>
              <w:bottom w:val="single" w:sz="4" w:space="0" w:color="auto"/>
              <w:right w:val="single" w:sz="4" w:space="0" w:color="auto"/>
            </w:tcBorders>
            <w:vAlign w:val="center"/>
            <w:hideMark/>
          </w:tcPr>
          <w:p w14:paraId="34155E20" w14:textId="77777777" w:rsidR="003E1DE5" w:rsidRPr="003E1DE5" w:rsidRDefault="003E1DE5">
            <w:pPr>
              <w:overflowPunct/>
              <w:autoSpaceDE/>
              <w:autoSpaceDN/>
              <w:adjustRightInd/>
              <w:spacing w:after="0"/>
              <w:rPr>
                <w:rFonts w:asciiTheme="minorHAnsi" w:eastAsia="新細明體" w:hAnsiTheme="minorHAnsi" w:cstheme="minorHAnsi"/>
                <w:lang w:eastAsia="zh-TW"/>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32C8B97B" w14:textId="77777777" w:rsidR="003E1DE5" w:rsidRPr="003E1DE5" w:rsidRDefault="003E1DE5">
            <w:pPr>
              <w:jc w:val="center"/>
              <w:rPr>
                <w:rFonts w:asciiTheme="minorHAnsi" w:eastAsia="新細明體" w:hAnsiTheme="minorHAnsi" w:cstheme="minorHAnsi"/>
                <w:lang w:eastAsia="zh-TW"/>
              </w:rPr>
            </w:pPr>
            <w:r w:rsidRPr="003E1DE5">
              <w:rPr>
                <w:rFonts w:asciiTheme="minorHAnsi" w:eastAsia="新細明體" w:hAnsiTheme="minorHAnsi" w:cstheme="minorHAnsi"/>
                <w:lang w:eastAsia="zh-TW"/>
              </w:rPr>
              <w:t>DL 5%-tile</w:t>
            </w:r>
          </w:p>
        </w:tc>
        <w:tc>
          <w:tcPr>
            <w:tcW w:w="6940" w:type="dxa"/>
            <w:tcBorders>
              <w:top w:val="single" w:sz="4" w:space="0" w:color="auto"/>
              <w:left w:val="single" w:sz="4" w:space="0" w:color="auto"/>
              <w:bottom w:val="single" w:sz="4" w:space="0" w:color="auto"/>
              <w:right w:val="single" w:sz="4" w:space="0" w:color="auto"/>
            </w:tcBorders>
            <w:hideMark/>
          </w:tcPr>
          <w:tbl>
            <w:tblPr>
              <w:tblW w:w="6400" w:type="dxa"/>
              <w:jc w:val="center"/>
              <w:tblCellMar>
                <w:left w:w="0" w:type="dxa"/>
                <w:right w:w="0" w:type="dxa"/>
              </w:tblCellMar>
              <w:tblLook w:val="0420" w:firstRow="1" w:lastRow="0" w:firstColumn="0" w:lastColumn="0" w:noHBand="0" w:noVBand="1"/>
            </w:tblPr>
            <w:tblGrid>
              <w:gridCol w:w="1109"/>
              <w:gridCol w:w="662"/>
              <w:gridCol w:w="693"/>
              <w:gridCol w:w="656"/>
              <w:gridCol w:w="656"/>
              <w:gridCol w:w="656"/>
              <w:gridCol w:w="656"/>
              <w:gridCol w:w="656"/>
              <w:gridCol w:w="656"/>
            </w:tblGrid>
            <w:tr w:rsidR="003E1DE5" w:rsidRPr="003E1DE5" w14:paraId="6879AB26" w14:textId="77777777" w:rsidTr="003E1DE5">
              <w:trPr>
                <w:trHeight w:val="170"/>
                <w:jc w:val="center"/>
              </w:trPr>
              <w:tc>
                <w:tcPr>
                  <w:tcW w:w="1226"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tcPr>
                <w:p w14:paraId="598084F0" w14:textId="44CE4DE9" w:rsidR="003E1DE5" w:rsidRPr="003E1DE5" w:rsidRDefault="000720E9" w:rsidP="003E1DE5">
                  <w:pPr>
                    <w:rPr>
                      <w:rFonts w:asciiTheme="minorHAnsi" w:eastAsia="新細明體" w:hAnsiTheme="minorHAnsi" w:cstheme="minorHAnsi"/>
                      <w:sz w:val="22"/>
                      <w:szCs w:val="22"/>
                      <w:lang w:val="en-US" w:eastAsia="zh-TW"/>
                    </w:rPr>
                  </w:pPr>
                  <w:r>
                    <w:rPr>
                      <w:rFonts w:asciiTheme="minorHAnsi" w:eastAsia="Arial" w:hAnsi="Calibri" w:cs="Arial"/>
                      <w:b/>
                      <w:bCs/>
                      <w:kern w:val="24"/>
                      <w:sz w:val="22"/>
                      <w:szCs w:val="22"/>
                    </w:rPr>
                    <w:t>ACIR</w:t>
                  </w:r>
                  <w:r w:rsidR="003E1DE5" w:rsidRPr="003E1DE5">
                    <w:rPr>
                      <w:rFonts w:asciiTheme="minorHAnsi" w:eastAsia="Arial" w:hAnsi="Calibri" w:cs="Arial"/>
                      <w:b/>
                      <w:bCs/>
                      <w:kern w:val="24"/>
                      <w:sz w:val="22"/>
                      <w:szCs w:val="22"/>
                    </w:rPr>
                    <w:t xml:space="preserve"> [dB]</w:t>
                  </w:r>
                </w:p>
              </w:tc>
              <w:tc>
                <w:tcPr>
                  <w:tcW w:w="394"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tcPr>
                <w:p w14:paraId="3278E28D" w14:textId="51873087" w:rsidR="003E1DE5" w:rsidRPr="003E1DE5" w:rsidRDefault="003E1DE5" w:rsidP="003E1DE5">
                  <w:pPr>
                    <w:rPr>
                      <w:rFonts w:asciiTheme="minorHAnsi" w:eastAsia="新細明體" w:hAnsiTheme="minorHAnsi" w:cstheme="minorHAnsi"/>
                      <w:sz w:val="22"/>
                      <w:szCs w:val="22"/>
                      <w:lang w:val="en-US" w:eastAsia="zh-TW"/>
                    </w:rPr>
                  </w:pPr>
                  <w:r w:rsidRPr="003E1DE5">
                    <w:rPr>
                      <w:rFonts w:asciiTheme="minorHAnsi" w:eastAsia="Arial" w:hAnsi="Calibri" w:cs="Arial"/>
                      <w:b/>
                      <w:bCs/>
                      <w:kern w:val="24"/>
                      <w:sz w:val="22"/>
                      <w:szCs w:val="22"/>
                    </w:rPr>
                    <w:t xml:space="preserve">5 </w:t>
                  </w:r>
                </w:p>
              </w:tc>
              <w:tc>
                <w:tcPr>
                  <w:tcW w:w="70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tcPr>
                <w:p w14:paraId="6297FC42" w14:textId="4A5D8BED" w:rsidR="003E1DE5" w:rsidRPr="003E1DE5" w:rsidRDefault="003E1DE5" w:rsidP="003E1DE5">
                  <w:pPr>
                    <w:rPr>
                      <w:rFonts w:asciiTheme="minorHAnsi" w:eastAsia="新細明體" w:hAnsiTheme="minorHAnsi" w:cstheme="minorHAnsi"/>
                      <w:sz w:val="22"/>
                      <w:szCs w:val="22"/>
                      <w:lang w:val="en-US" w:eastAsia="zh-TW"/>
                    </w:rPr>
                  </w:pPr>
                  <w:r w:rsidRPr="003E1DE5">
                    <w:rPr>
                      <w:rFonts w:asciiTheme="minorHAnsi" w:eastAsia="Arial" w:hAnsi="Calibri" w:cs="Arial"/>
                      <w:b/>
                      <w:bCs/>
                      <w:kern w:val="24"/>
                      <w:sz w:val="22"/>
                      <w:szCs w:val="22"/>
                    </w:rPr>
                    <w:t xml:space="preserve">10 </w:t>
                  </w:r>
                </w:p>
              </w:tc>
              <w:tc>
                <w:tcPr>
                  <w:tcW w:w="68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tcPr>
                <w:p w14:paraId="7BB5634A" w14:textId="01CDD79F" w:rsidR="003E1DE5" w:rsidRPr="003E1DE5" w:rsidRDefault="003E1DE5" w:rsidP="003E1DE5">
                  <w:pPr>
                    <w:rPr>
                      <w:rFonts w:asciiTheme="minorHAnsi" w:eastAsia="新細明體" w:hAnsiTheme="minorHAnsi" w:cstheme="minorHAnsi"/>
                      <w:sz w:val="22"/>
                      <w:szCs w:val="22"/>
                      <w:lang w:val="en-US" w:eastAsia="zh-TW"/>
                    </w:rPr>
                  </w:pPr>
                  <w:r w:rsidRPr="003E1DE5">
                    <w:rPr>
                      <w:rFonts w:asciiTheme="minorHAnsi" w:eastAsia="Arial" w:hAnsi="Calibri" w:cs="Arial"/>
                      <w:b/>
                      <w:bCs/>
                      <w:kern w:val="24"/>
                      <w:sz w:val="22"/>
                      <w:szCs w:val="22"/>
                    </w:rPr>
                    <w:t xml:space="preserve">15 </w:t>
                  </w:r>
                </w:p>
              </w:tc>
              <w:tc>
                <w:tcPr>
                  <w:tcW w:w="68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tcPr>
                <w:p w14:paraId="78AEFCA0" w14:textId="50D59E0A" w:rsidR="003E1DE5" w:rsidRPr="003E1DE5" w:rsidRDefault="003E1DE5" w:rsidP="003E1DE5">
                  <w:pPr>
                    <w:rPr>
                      <w:rFonts w:asciiTheme="minorHAnsi" w:eastAsia="新細明體" w:hAnsiTheme="minorHAnsi" w:cstheme="minorHAnsi"/>
                      <w:sz w:val="22"/>
                      <w:szCs w:val="22"/>
                      <w:lang w:val="en-US" w:eastAsia="zh-TW"/>
                    </w:rPr>
                  </w:pPr>
                  <w:r w:rsidRPr="003E1DE5">
                    <w:rPr>
                      <w:rFonts w:asciiTheme="minorHAnsi" w:eastAsia="Arial" w:hAnsi="Calibri" w:cs="Arial"/>
                      <w:b/>
                      <w:bCs/>
                      <w:kern w:val="24"/>
                      <w:sz w:val="22"/>
                      <w:szCs w:val="22"/>
                    </w:rPr>
                    <w:t xml:space="preserve">20 </w:t>
                  </w:r>
                </w:p>
              </w:tc>
              <w:tc>
                <w:tcPr>
                  <w:tcW w:w="68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tcPr>
                <w:p w14:paraId="6C1E71F2" w14:textId="2E1CD714" w:rsidR="003E1DE5" w:rsidRPr="003E1DE5" w:rsidRDefault="003E1DE5" w:rsidP="003E1DE5">
                  <w:pPr>
                    <w:rPr>
                      <w:rFonts w:asciiTheme="minorHAnsi" w:eastAsia="新細明體" w:hAnsiTheme="minorHAnsi" w:cstheme="minorHAnsi"/>
                      <w:sz w:val="22"/>
                      <w:szCs w:val="22"/>
                      <w:lang w:val="en-US" w:eastAsia="zh-TW"/>
                    </w:rPr>
                  </w:pPr>
                  <w:r w:rsidRPr="003E1DE5">
                    <w:rPr>
                      <w:rFonts w:asciiTheme="minorHAnsi" w:eastAsia="Arial" w:hAnsi="Calibri" w:cs="Arial"/>
                      <w:b/>
                      <w:bCs/>
                      <w:kern w:val="24"/>
                      <w:sz w:val="22"/>
                      <w:szCs w:val="22"/>
                    </w:rPr>
                    <w:t xml:space="preserve">25 </w:t>
                  </w:r>
                </w:p>
              </w:tc>
              <w:tc>
                <w:tcPr>
                  <w:tcW w:w="68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tcPr>
                <w:p w14:paraId="67063970" w14:textId="2373E4E5" w:rsidR="003E1DE5" w:rsidRPr="003E1DE5" w:rsidRDefault="003E1DE5" w:rsidP="003E1DE5">
                  <w:pPr>
                    <w:rPr>
                      <w:rFonts w:asciiTheme="minorHAnsi" w:eastAsia="新細明體" w:hAnsiTheme="minorHAnsi" w:cstheme="minorHAnsi"/>
                      <w:sz w:val="22"/>
                      <w:szCs w:val="22"/>
                      <w:lang w:val="en-US" w:eastAsia="zh-TW"/>
                    </w:rPr>
                  </w:pPr>
                  <w:r w:rsidRPr="003E1DE5">
                    <w:rPr>
                      <w:rFonts w:asciiTheme="minorHAnsi" w:eastAsia="Arial" w:hAnsi="Calibri" w:cs="Arial"/>
                      <w:b/>
                      <w:bCs/>
                      <w:kern w:val="24"/>
                      <w:sz w:val="22"/>
                      <w:szCs w:val="22"/>
                    </w:rPr>
                    <w:t xml:space="preserve">30 </w:t>
                  </w:r>
                </w:p>
              </w:tc>
              <w:tc>
                <w:tcPr>
                  <w:tcW w:w="68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tcPr>
                <w:p w14:paraId="74D66682" w14:textId="3020FBBC" w:rsidR="003E1DE5" w:rsidRPr="003E1DE5" w:rsidRDefault="003E1DE5" w:rsidP="003E1DE5">
                  <w:pPr>
                    <w:rPr>
                      <w:rFonts w:asciiTheme="minorHAnsi" w:eastAsia="新細明體" w:hAnsiTheme="minorHAnsi" w:cstheme="minorHAnsi"/>
                      <w:sz w:val="22"/>
                      <w:szCs w:val="22"/>
                      <w:lang w:val="en-US" w:eastAsia="zh-TW"/>
                    </w:rPr>
                  </w:pPr>
                  <w:r w:rsidRPr="003E1DE5">
                    <w:rPr>
                      <w:rFonts w:asciiTheme="minorHAnsi" w:eastAsia="Arial" w:hAnsi="Calibri" w:cs="Arial"/>
                      <w:b/>
                      <w:bCs/>
                      <w:kern w:val="24"/>
                      <w:sz w:val="22"/>
                      <w:szCs w:val="22"/>
                    </w:rPr>
                    <w:t xml:space="preserve">35 </w:t>
                  </w:r>
                </w:p>
              </w:tc>
              <w:tc>
                <w:tcPr>
                  <w:tcW w:w="68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tcPr>
                <w:p w14:paraId="60278DD9" w14:textId="7C662D44" w:rsidR="003E1DE5" w:rsidRPr="003E1DE5" w:rsidRDefault="003E1DE5" w:rsidP="003E1DE5">
                  <w:pPr>
                    <w:rPr>
                      <w:rFonts w:asciiTheme="minorHAnsi" w:eastAsia="新細明體" w:hAnsiTheme="minorHAnsi" w:cstheme="minorHAnsi"/>
                      <w:sz w:val="22"/>
                      <w:szCs w:val="22"/>
                      <w:lang w:val="en-US" w:eastAsia="zh-TW"/>
                    </w:rPr>
                  </w:pPr>
                  <w:r w:rsidRPr="003E1DE5">
                    <w:rPr>
                      <w:rFonts w:asciiTheme="minorHAnsi" w:eastAsia="Arial" w:hAnsi="Calibri" w:cs="Arial"/>
                      <w:b/>
                      <w:bCs/>
                      <w:kern w:val="24"/>
                      <w:sz w:val="22"/>
                      <w:szCs w:val="22"/>
                    </w:rPr>
                    <w:t xml:space="preserve">40 </w:t>
                  </w:r>
                </w:p>
              </w:tc>
            </w:tr>
            <w:tr w:rsidR="003E1DE5" w:rsidRPr="003E1DE5" w14:paraId="0102D8B9" w14:textId="77777777" w:rsidTr="003E1DE5">
              <w:trPr>
                <w:trHeight w:val="170"/>
                <w:jc w:val="center"/>
              </w:trPr>
              <w:tc>
                <w:tcPr>
                  <w:tcW w:w="1226"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tcPr>
                <w:p w14:paraId="1EA7D189" w14:textId="76E37EF6" w:rsidR="003E1DE5" w:rsidRPr="003E1DE5" w:rsidRDefault="003E1DE5" w:rsidP="003E1DE5">
                  <w:pPr>
                    <w:rPr>
                      <w:rFonts w:asciiTheme="minorHAnsi" w:eastAsia="新細明體" w:hAnsiTheme="minorHAnsi" w:cstheme="minorHAnsi"/>
                      <w:sz w:val="22"/>
                      <w:szCs w:val="22"/>
                      <w:lang w:val="en-US" w:eastAsia="zh-TW"/>
                    </w:rPr>
                  </w:pPr>
                  <w:r w:rsidRPr="003E1DE5">
                    <w:rPr>
                      <w:rFonts w:asciiTheme="minorHAnsi" w:eastAsia="Arial" w:hAnsi="Calibri" w:cs="Arial"/>
                      <w:b/>
                      <w:bCs/>
                      <w:kern w:val="24"/>
                      <w:sz w:val="22"/>
                      <w:szCs w:val="22"/>
                    </w:rPr>
                    <w:t>FR2-like</w:t>
                  </w:r>
                </w:p>
              </w:tc>
              <w:tc>
                <w:tcPr>
                  <w:tcW w:w="394"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tcPr>
                <w:p w14:paraId="271E2A7F" w14:textId="108AADEA" w:rsidR="003E1DE5" w:rsidRPr="003E1DE5" w:rsidRDefault="003E1DE5" w:rsidP="003E1DE5">
                  <w:pPr>
                    <w:rPr>
                      <w:rFonts w:asciiTheme="minorHAnsi" w:eastAsia="新細明體" w:hAnsiTheme="minorHAnsi" w:cstheme="minorHAnsi"/>
                      <w:sz w:val="22"/>
                      <w:szCs w:val="22"/>
                      <w:lang w:val="en-US" w:eastAsia="zh-TW"/>
                    </w:rPr>
                  </w:pPr>
                  <w:r w:rsidRPr="003E1DE5">
                    <w:rPr>
                      <w:rFonts w:asciiTheme="minorHAnsi" w:eastAsia="Arial" w:hAnsi="Calibri" w:cs="Arial"/>
                      <w:kern w:val="24"/>
                      <w:sz w:val="22"/>
                      <w:szCs w:val="22"/>
                    </w:rPr>
                    <w:t>41.87</w:t>
                  </w:r>
                </w:p>
              </w:tc>
              <w:tc>
                <w:tcPr>
                  <w:tcW w:w="70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tcPr>
                <w:p w14:paraId="4B5106AE" w14:textId="333E97F1" w:rsidR="003E1DE5" w:rsidRPr="003E1DE5" w:rsidRDefault="003E1DE5" w:rsidP="003E1DE5">
                  <w:pPr>
                    <w:rPr>
                      <w:rFonts w:asciiTheme="minorHAnsi" w:eastAsia="新細明體" w:hAnsiTheme="minorHAnsi" w:cstheme="minorHAnsi"/>
                      <w:sz w:val="22"/>
                      <w:szCs w:val="22"/>
                      <w:lang w:val="en-US" w:eastAsia="zh-TW"/>
                    </w:rPr>
                  </w:pPr>
                  <w:r w:rsidRPr="003E1DE5">
                    <w:rPr>
                      <w:rFonts w:asciiTheme="minorHAnsi" w:eastAsia="Arial" w:hAnsi="Calibri" w:cs="Arial"/>
                      <w:kern w:val="24"/>
                      <w:sz w:val="22"/>
                      <w:szCs w:val="22"/>
                    </w:rPr>
                    <w:t>17.60</w:t>
                  </w:r>
                </w:p>
              </w:tc>
              <w:tc>
                <w:tcPr>
                  <w:tcW w:w="68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tcPr>
                <w:p w14:paraId="7E7A120E" w14:textId="0357B94B" w:rsidR="003E1DE5" w:rsidRPr="003E1DE5" w:rsidRDefault="003E1DE5" w:rsidP="003E1DE5">
                  <w:pPr>
                    <w:rPr>
                      <w:rFonts w:asciiTheme="minorHAnsi" w:eastAsia="新細明體" w:hAnsiTheme="minorHAnsi" w:cstheme="minorHAnsi"/>
                      <w:sz w:val="22"/>
                      <w:szCs w:val="22"/>
                      <w:lang w:val="en-US" w:eastAsia="zh-TW"/>
                    </w:rPr>
                  </w:pPr>
                  <w:r w:rsidRPr="003E1DE5">
                    <w:rPr>
                      <w:rFonts w:asciiTheme="minorHAnsi" w:eastAsia="Arial" w:hAnsi="Calibri" w:cs="Arial"/>
                      <w:kern w:val="24"/>
                      <w:sz w:val="22"/>
                      <w:szCs w:val="22"/>
                    </w:rPr>
                    <w:t>2.84</w:t>
                  </w:r>
                </w:p>
              </w:tc>
              <w:tc>
                <w:tcPr>
                  <w:tcW w:w="68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tcPr>
                <w:p w14:paraId="2C13A2EA" w14:textId="576C2353" w:rsidR="003E1DE5" w:rsidRPr="003E1DE5" w:rsidRDefault="003E1DE5" w:rsidP="003E1DE5">
                  <w:pPr>
                    <w:rPr>
                      <w:rFonts w:asciiTheme="minorHAnsi" w:eastAsia="新細明體" w:hAnsiTheme="minorHAnsi" w:cstheme="minorHAnsi"/>
                      <w:sz w:val="22"/>
                      <w:szCs w:val="22"/>
                      <w:lang w:val="en-US" w:eastAsia="zh-TW"/>
                    </w:rPr>
                  </w:pPr>
                  <w:r w:rsidRPr="003E1DE5">
                    <w:rPr>
                      <w:rFonts w:asciiTheme="minorHAnsi" w:eastAsia="Arial" w:hAnsi="Calibri" w:cs="Arial"/>
                      <w:kern w:val="24"/>
                      <w:sz w:val="22"/>
                      <w:szCs w:val="22"/>
                    </w:rPr>
                    <w:t>0.99</w:t>
                  </w:r>
                </w:p>
              </w:tc>
              <w:tc>
                <w:tcPr>
                  <w:tcW w:w="68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tcPr>
                <w:p w14:paraId="085DC05B" w14:textId="6A940004" w:rsidR="003E1DE5" w:rsidRPr="003E1DE5" w:rsidRDefault="003E1DE5" w:rsidP="003E1DE5">
                  <w:pPr>
                    <w:rPr>
                      <w:rFonts w:asciiTheme="minorHAnsi" w:eastAsia="新細明體" w:hAnsiTheme="minorHAnsi" w:cstheme="minorHAnsi"/>
                      <w:sz w:val="22"/>
                      <w:szCs w:val="22"/>
                      <w:lang w:val="en-US" w:eastAsia="zh-TW"/>
                    </w:rPr>
                  </w:pPr>
                  <w:r w:rsidRPr="003E1DE5">
                    <w:rPr>
                      <w:rFonts w:asciiTheme="minorHAnsi" w:eastAsia="Arial" w:hAnsi="Calibri" w:cs="Arial"/>
                      <w:kern w:val="24"/>
                      <w:sz w:val="22"/>
                      <w:szCs w:val="22"/>
                    </w:rPr>
                    <w:t>0.12</w:t>
                  </w:r>
                </w:p>
              </w:tc>
              <w:tc>
                <w:tcPr>
                  <w:tcW w:w="68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tcPr>
                <w:p w14:paraId="0FA91244" w14:textId="4AD183A0" w:rsidR="003E1DE5" w:rsidRPr="003E1DE5" w:rsidRDefault="003E1DE5" w:rsidP="003E1DE5">
                  <w:pPr>
                    <w:rPr>
                      <w:rFonts w:asciiTheme="minorHAnsi" w:eastAsia="新細明體" w:hAnsiTheme="minorHAnsi" w:cstheme="minorHAnsi"/>
                      <w:sz w:val="22"/>
                      <w:szCs w:val="22"/>
                      <w:lang w:val="en-US" w:eastAsia="zh-TW"/>
                    </w:rPr>
                  </w:pPr>
                  <w:r w:rsidRPr="003E1DE5">
                    <w:rPr>
                      <w:rFonts w:asciiTheme="minorHAnsi" w:eastAsia="Arial" w:hAnsi="Calibri" w:cs="Arial"/>
                      <w:kern w:val="24"/>
                      <w:sz w:val="22"/>
                      <w:szCs w:val="22"/>
                    </w:rPr>
                    <w:t>0.02</w:t>
                  </w:r>
                </w:p>
              </w:tc>
              <w:tc>
                <w:tcPr>
                  <w:tcW w:w="68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tcPr>
                <w:p w14:paraId="642E7ED0" w14:textId="62B379B9" w:rsidR="003E1DE5" w:rsidRPr="003E1DE5" w:rsidRDefault="003E1DE5" w:rsidP="003E1DE5">
                  <w:pPr>
                    <w:rPr>
                      <w:rFonts w:asciiTheme="minorHAnsi" w:eastAsia="新細明體" w:hAnsiTheme="minorHAnsi" w:cstheme="minorHAnsi"/>
                      <w:sz w:val="22"/>
                      <w:szCs w:val="22"/>
                      <w:lang w:val="en-US" w:eastAsia="zh-TW"/>
                    </w:rPr>
                  </w:pPr>
                  <w:r w:rsidRPr="003E1DE5">
                    <w:rPr>
                      <w:rFonts w:asciiTheme="minorHAnsi" w:eastAsia="Arial" w:hAnsi="Calibri" w:cs="Arial"/>
                      <w:kern w:val="24"/>
                      <w:sz w:val="22"/>
                      <w:szCs w:val="22"/>
                    </w:rPr>
                    <w:t>0.02</w:t>
                  </w:r>
                </w:p>
              </w:tc>
              <w:tc>
                <w:tcPr>
                  <w:tcW w:w="68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tcPr>
                <w:p w14:paraId="66C3CFAC" w14:textId="1A519DEE" w:rsidR="003E1DE5" w:rsidRPr="003E1DE5" w:rsidRDefault="003E1DE5" w:rsidP="003E1DE5">
                  <w:pPr>
                    <w:rPr>
                      <w:rFonts w:asciiTheme="minorHAnsi" w:eastAsia="新細明體" w:hAnsiTheme="minorHAnsi" w:cstheme="minorHAnsi"/>
                      <w:sz w:val="22"/>
                      <w:szCs w:val="22"/>
                      <w:lang w:val="en-US" w:eastAsia="zh-TW"/>
                    </w:rPr>
                  </w:pPr>
                  <w:r w:rsidRPr="003E1DE5">
                    <w:rPr>
                      <w:rFonts w:asciiTheme="minorHAnsi" w:eastAsia="Arial" w:hAnsi="Calibri" w:cs="Arial"/>
                      <w:kern w:val="24"/>
                      <w:sz w:val="22"/>
                      <w:szCs w:val="22"/>
                    </w:rPr>
                    <w:t>0.02</w:t>
                  </w:r>
                </w:p>
              </w:tc>
            </w:tr>
            <w:tr w:rsidR="003E1DE5" w:rsidRPr="003E1DE5" w14:paraId="267B228F" w14:textId="77777777" w:rsidTr="003E1DE5">
              <w:trPr>
                <w:trHeight w:val="170"/>
                <w:jc w:val="center"/>
              </w:trPr>
              <w:tc>
                <w:tcPr>
                  <w:tcW w:w="1226"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tcPr>
                <w:p w14:paraId="6540DF83" w14:textId="29032A82" w:rsidR="003E1DE5" w:rsidRPr="003E1DE5" w:rsidRDefault="003E1DE5" w:rsidP="003E1DE5">
                  <w:pPr>
                    <w:rPr>
                      <w:rFonts w:asciiTheme="minorHAnsi" w:eastAsia="新細明體" w:hAnsiTheme="minorHAnsi" w:cstheme="minorHAnsi"/>
                      <w:sz w:val="22"/>
                      <w:szCs w:val="22"/>
                      <w:lang w:val="en-US" w:eastAsia="zh-TW"/>
                    </w:rPr>
                  </w:pPr>
                  <w:r w:rsidRPr="003E1DE5">
                    <w:rPr>
                      <w:rFonts w:asciiTheme="minorHAnsi" w:eastAsia="Arial" w:hAnsi="Calibri" w:cs="Arial"/>
                      <w:b/>
                      <w:bCs/>
                      <w:kern w:val="24"/>
                      <w:sz w:val="22"/>
                      <w:szCs w:val="22"/>
                    </w:rPr>
                    <w:t>FR1-like</w:t>
                  </w:r>
                </w:p>
              </w:tc>
              <w:tc>
                <w:tcPr>
                  <w:tcW w:w="394"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tcPr>
                <w:p w14:paraId="04CB882D" w14:textId="368E025F" w:rsidR="003E1DE5" w:rsidRPr="003E1DE5" w:rsidRDefault="003E1DE5" w:rsidP="003E1DE5">
                  <w:pPr>
                    <w:rPr>
                      <w:rFonts w:asciiTheme="minorHAnsi" w:eastAsia="新細明體" w:hAnsiTheme="minorHAnsi" w:cstheme="minorHAnsi"/>
                      <w:sz w:val="22"/>
                      <w:szCs w:val="22"/>
                      <w:lang w:val="en-US" w:eastAsia="zh-TW"/>
                    </w:rPr>
                  </w:pPr>
                  <w:r w:rsidRPr="003E1DE5">
                    <w:rPr>
                      <w:rFonts w:asciiTheme="minorHAnsi" w:eastAsia="Arial" w:hAnsi="Calibri" w:cs="Arial"/>
                      <w:kern w:val="24"/>
                      <w:sz w:val="22"/>
                      <w:szCs w:val="22"/>
                    </w:rPr>
                    <w:t>15.35</w:t>
                  </w:r>
                </w:p>
              </w:tc>
              <w:tc>
                <w:tcPr>
                  <w:tcW w:w="70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tcPr>
                <w:p w14:paraId="0F33CE4A" w14:textId="00FDBF0C" w:rsidR="003E1DE5" w:rsidRPr="003E1DE5" w:rsidRDefault="003E1DE5" w:rsidP="003E1DE5">
                  <w:pPr>
                    <w:rPr>
                      <w:rFonts w:asciiTheme="minorHAnsi" w:eastAsia="新細明體" w:hAnsiTheme="minorHAnsi" w:cstheme="minorHAnsi"/>
                      <w:sz w:val="22"/>
                      <w:szCs w:val="22"/>
                      <w:lang w:val="en-US" w:eastAsia="zh-TW"/>
                    </w:rPr>
                  </w:pPr>
                  <w:r w:rsidRPr="003E1DE5">
                    <w:rPr>
                      <w:rFonts w:asciiTheme="minorHAnsi" w:eastAsia="Arial" w:hAnsi="Calibri" w:cs="Arial"/>
                      <w:kern w:val="24"/>
                      <w:sz w:val="22"/>
                      <w:szCs w:val="22"/>
                    </w:rPr>
                    <w:t>3.83</w:t>
                  </w:r>
                </w:p>
              </w:tc>
              <w:tc>
                <w:tcPr>
                  <w:tcW w:w="68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tcPr>
                <w:p w14:paraId="517D993D" w14:textId="2196DC3E" w:rsidR="003E1DE5" w:rsidRPr="003E1DE5" w:rsidRDefault="003E1DE5" w:rsidP="003E1DE5">
                  <w:pPr>
                    <w:rPr>
                      <w:rFonts w:asciiTheme="minorHAnsi" w:eastAsia="新細明體" w:hAnsiTheme="minorHAnsi" w:cstheme="minorHAnsi"/>
                      <w:sz w:val="22"/>
                      <w:szCs w:val="22"/>
                      <w:lang w:val="en-US" w:eastAsia="zh-TW"/>
                    </w:rPr>
                  </w:pPr>
                  <w:r w:rsidRPr="003E1DE5">
                    <w:rPr>
                      <w:rFonts w:asciiTheme="minorHAnsi" w:eastAsia="Arial" w:hAnsi="Calibri" w:cs="Arial"/>
                      <w:kern w:val="24"/>
                      <w:sz w:val="22"/>
                      <w:szCs w:val="22"/>
                    </w:rPr>
                    <w:t>0.81</w:t>
                  </w:r>
                </w:p>
              </w:tc>
              <w:tc>
                <w:tcPr>
                  <w:tcW w:w="68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tcPr>
                <w:p w14:paraId="5A6CA761" w14:textId="338C08CC" w:rsidR="003E1DE5" w:rsidRPr="003E1DE5" w:rsidRDefault="003E1DE5" w:rsidP="003E1DE5">
                  <w:pPr>
                    <w:rPr>
                      <w:rFonts w:asciiTheme="minorHAnsi" w:eastAsia="新細明體" w:hAnsiTheme="minorHAnsi" w:cstheme="minorHAnsi"/>
                      <w:sz w:val="22"/>
                      <w:szCs w:val="22"/>
                      <w:lang w:val="en-US" w:eastAsia="zh-TW"/>
                    </w:rPr>
                  </w:pPr>
                  <w:r w:rsidRPr="003E1DE5">
                    <w:rPr>
                      <w:rFonts w:asciiTheme="minorHAnsi" w:eastAsia="Arial" w:hAnsi="Calibri" w:cs="Arial"/>
                      <w:kern w:val="24"/>
                      <w:sz w:val="22"/>
                      <w:szCs w:val="22"/>
                    </w:rPr>
                    <w:t>0.10</w:t>
                  </w:r>
                </w:p>
              </w:tc>
              <w:tc>
                <w:tcPr>
                  <w:tcW w:w="68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tcPr>
                <w:p w14:paraId="155E1580" w14:textId="1E3A4A06" w:rsidR="003E1DE5" w:rsidRPr="003E1DE5" w:rsidRDefault="003E1DE5" w:rsidP="003E1DE5">
                  <w:pPr>
                    <w:rPr>
                      <w:rFonts w:asciiTheme="minorHAnsi" w:eastAsia="新細明體" w:hAnsiTheme="minorHAnsi" w:cstheme="minorHAnsi"/>
                      <w:sz w:val="22"/>
                      <w:szCs w:val="22"/>
                      <w:lang w:val="en-US" w:eastAsia="zh-TW"/>
                    </w:rPr>
                  </w:pPr>
                  <w:r w:rsidRPr="003E1DE5">
                    <w:rPr>
                      <w:rFonts w:asciiTheme="minorHAnsi" w:eastAsia="Arial" w:hAnsi="Calibri" w:cs="Arial"/>
                      <w:kern w:val="24"/>
                      <w:sz w:val="22"/>
                      <w:szCs w:val="22"/>
                    </w:rPr>
                    <w:t>0.05</w:t>
                  </w:r>
                </w:p>
              </w:tc>
              <w:tc>
                <w:tcPr>
                  <w:tcW w:w="68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tcPr>
                <w:p w14:paraId="556B7A22" w14:textId="3D368416" w:rsidR="003E1DE5" w:rsidRPr="003E1DE5" w:rsidRDefault="003E1DE5" w:rsidP="003E1DE5">
                  <w:pPr>
                    <w:rPr>
                      <w:rFonts w:asciiTheme="minorHAnsi" w:eastAsia="新細明體" w:hAnsiTheme="minorHAnsi" w:cstheme="minorHAnsi"/>
                      <w:sz w:val="22"/>
                      <w:szCs w:val="22"/>
                      <w:lang w:val="en-US" w:eastAsia="zh-TW"/>
                    </w:rPr>
                  </w:pPr>
                  <w:r w:rsidRPr="003E1DE5">
                    <w:rPr>
                      <w:rFonts w:asciiTheme="minorHAnsi" w:eastAsia="Arial" w:hAnsi="Calibri" w:cs="Arial"/>
                      <w:kern w:val="24"/>
                      <w:sz w:val="22"/>
                      <w:szCs w:val="22"/>
                    </w:rPr>
                    <w:t>0.02</w:t>
                  </w:r>
                </w:p>
              </w:tc>
              <w:tc>
                <w:tcPr>
                  <w:tcW w:w="68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tcPr>
                <w:p w14:paraId="173951C1" w14:textId="6F760F27" w:rsidR="003E1DE5" w:rsidRPr="003E1DE5" w:rsidRDefault="003E1DE5" w:rsidP="003E1DE5">
                  <w:pPr>
                    <w:rPr>
                      <w:rFonts w:asciiTheme="minorHAnsi" w:eastAsia="新細明體" w:hAnsiTheme="minorHAnsi" w:cstheme="minorHAnsi"/>
                      <w:sz w:val="22"/>
                      <w:szCs w:val="22"/>
                      <w:lang w:val="en-US" w:eastAsia="zh-TW"/>
                    </w:rPr>
                  </w:pPr>
                  <w:r w:rsidRPr="003E1DE5">
                    <w:rPr>
                      <w:rFonts w:asciiTheme="minorHAnsi" w:eastAsia="Arial" w:hAnsi="Calibri" w:cs="Arial"/>
                      <w:kern w:val="24"/>
                      <w:sz w:val="22"/>
                      <w:szCs w:val="22"/>
                    </w:rPr>
                    <w:t>0.02</w:t>
                  </w:r>
                </w:p>
              </w:tc>
              <w:tc>
                <w:tcPr>
                  <w:tcW w:w="68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tcPr>
                <w:p w14:paraId="0D022611" w14:textId="1F303485" w:rsidR="003E1DE5" w:rsidRPr="003E1DE5" w:rsidRDefault="003E1DE5" w:rsidP="003E1DE5">
                  <w:pPr>
                    <w:rPr>
                      <w:rFonts w:asciiTheme="minorHAnsi" w:eastAsia="新細明體" w:hAnsiTheme="minorHAnsi" w:cstheme="minorHAnsi"/>
                      <w:sz w:val="22"/>
                      <w:szCs w:val="22"/>
                      <w:lang w:val="en-US" w:eastAsia="zh-TW"/>
                    </w:rPr>
                  </w:pPr>
                  <w:r w:rsidRPr="003E1DE5">
                    <w:rPr>
                      <w:rFonts w:asciiTheme="minorHAnsi" w:eastAsia="Arial" w:hAnsi="Calibri" w:cs="Arial"/>
                      <w:kern w:val="24"/>
                      <w:sz w:val="22"/>
                      <w:szCs w:val="22"/>
                    </w:rPr>
                    <w:t>0.01</w:t>
                  </w:r>
                </w:p>
              </w:tc>
            </w:tr>
          </w:tbl>
          <w:p w14:paraId="5CE98D42" w14:textId="77777777" w:rsidR="003E1DE5" w:rsidRPr="003E1DE5" w:rsidRDefault="003E1DE5">
            <w:pPr>
              <w:overflowPunct/>
              <w:autoSpaceDE/>
              <w:autoSpaceDN/>
              <w:adjustRightInd/>
              <w:spacing w:after="0"/>
              <w:jc w:val="center"/>
              <w:rPr>
                <w:rFonts w:ascii="Calibri" w:hAnsi="Calibri"/>
                <w:lang w:eastAsia="en-US"/>
              </w:rPr>
            </w:pPr>
          </w:p>
        </w:tc>
      </w:tr>
      <w:tr w:rsidR="003E1DE5" w:rsidRPr="003E1DE5" w14:paraId="1432ED54" w14:textId="77777777" w:rsidTr="003E1DE5">
        <w:tc>
          <w:tcPr>
            <w:tcW w:w="1344" w:type="dxa"/>
            <w:vMerge w:val="restart"/>
            <w:tcBorders>
              <w:top w:val="single" w:sz="4" w:space="0" w:color="auto"/>
              <w:left w:val="single" w:sz="4" w:space="0" w:color="auto"/>
              <w:bottom w:val="single" w:sz="4" w:space="0" w:color="auto"/>
              <w:right w:val="single" w:sz="4" w:space="0" w:color="auto"/>
            </w:tcBorders>
            <w:vAlign w:val="center"/>
            <w:hideMark/>
          </w:tcPr>
          <w:p w14:paraId="660F606F" w14:textId="77777777" w:rsidR="003E1DE5" w:rsidRPr="003E1DE5" w:rsidRDefault="003E1DE5">
            <w:pPr>
              <w:jc w:val="center"/>
              <w:rPr>
                <w:rFonts w:asciiTheme="minorHAnsi" w:eastAsia="新細明體" w:hAnsiTheme="minorHAnsi" w:cstheme="minorHAnsi"/>
                <w:lang w:eastAsia="zh-TW"/>
              </w:rPr>
            </w:pPr>
            <w:r w:rsidRPr="003E1DE5">
              <w:rPr>
                <w:rFonts w:asciiTheme="minorHAnsi" w:eastAsia="新細明體" w:hAnsiTheme="minorHAnsi" w:cstheme="minorHAnsi"/>
                <w:lang w:eastAsia="zh-TW"/>
              </w:rPr>
              <w:t>UL</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6F35CFC" w14:textId="77777777" w:rsidR="003E1DE5" w:rsidRPr="003E1DE5" w:rsidRDefault="003E1DE5">
            <w:pPr>
              <w:jc w:val="both"/>
              <w:rPr>
                <w:rFonts w:asciiTheme="minorHAnsi" w:eastAsia="新細明體" w:hAnsiTheme="minorHAnsi" w:cstheme="minorHAnsi"/>
                <w:lang w:eastAsia="zh-TW"/>
              </w:rPr>
            </w:pPr>
            <w:r w:rsidRPr="003E1DE5">
              <w:rPr>
                <w:rFonts w:asciiTheme="minorHAnsi" w:eastAsia="新細明體" w:hAnsiTheme="minorHAnsi" w:cstheme="minorHAnsi"/>
                <w:lang w:eastAsia="zh-TW"/>
              </w:rPr>
              <w:t>Cell average</w:t>
            </w:r>
          </w:p>
        </w:tc>
        <w:tc>
          <w:tcPr>
            <w:tcW w:w="6940" w:type="dxa"/>
            <w:tcBorders>
              <w:top w:val="single" w:sz="4" w:space="0" w:color="auto"/>
              <w:left w:val="single" w:sz="4" w:space="0" w:color="auto"/>
              <w:bottom w:val="single" w:sz="4" w:space="0" w:color="auto"/>
              <w:right w:val="single" w:sz="4" w:space="0" w:color="auto"/>
            </w:tcBorders>
            <w:hideMark/>
          </w:tcPr>
          <w:tbl>
            <w:tblPr>
              <w:tblW w:w="6340" w:type="dxa"/>
              <w:jc w:val="center"/>
              <w:tblCellMar>
                <w:left w:w="0" w:type="dxa"/>
                <w:right w:w="0" w:type="dxa"/>
              </w:tblCellMar>
              <w:tblLook w:val="0420" w:firstRow="1" w:lastRow="0" w:firstColumn="0" w:lastColumn="0" w:noHBand="0" w:noVBand="1"/>
            </w:tblPr>
            <w:tblGrid>
              <w:gridCol w:w="1108"/>
              <w:gridCol w:w="551"/>
              <w:gridCol w:w="668"/>
              <w:gridCol w:w="668"/>
              <w:gridCol w:w="669"/>
              <w:gridCol w:w="669"/>
              <w:gridCol w:w="669"/>
              <w:gridCol w:w="669"/>
              <w:gridCol w:w="669"/>
            </w:tblGrid>
            <w:tr w:rsidR="003E1DE5" w:rsidRPr="003E1DE5" w14:paraId="78815BDA" w14:textId="77777777" w:rsidTr="003E1DE5">
              <w:trPr>
                <w:trHeight w:val="227"/>
                <w:jc w:val="center"/>
              </w:trPr>
              <w:tc>
                <w:tcPr>
                  <w:tcW w:w="116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tcPr>
                <w:p w14:paraId="71432781" w14:textId="59739A95" w:rsidR="003E1DE5" w:rsidRPr="003E1DE5" w:rsidRDefault="000720E9" w:rsidP="003E1DE5">
                  <w:pPr>
                    <w:rPr>
                      <w:rFonts w:asciiTheme="minorHAnsi" w:eastAsia="新細明體" w:hAnsiTheme="minorHAnsi" w:cstheme="minorHAnsi"/>
                      <w:sz w:val="22"/>
                      <w:szCs w:val="22"/>
                      <w:lang w:val="en-US" w:eastAsia="zh-TW"/>
                    </w:rPr>
                  </w:pPr>
                  <w:r>
                    <w:rPr>
                      <w:rFonts w:ascii="Calibri" w:eastAsia="Arial" w:hAnsi="Calibri" w:cs="Calibri"/>
                      <w:b/>
                      <w:bCs/>
                      <w:kern w:val="24"/>
                      <w:sz w:val="22"/>
                      <w:szCs w:val="22"/>
                    </w:rPr>
                    <w:t>ACIR</w:t>
                  </w:r>
                  <w:r w:rsidR="003E1DE5" w:rsidRPr="003E1DE5">
                    <w:rPr>
                      <w:rFonts w:ascii="Calibri" w:eastAsia="Arial" w:hAnsi="Calibri" w:cs="Calibri"/>
                      <w:b/>
                      <w:bCs/>
                      <w:kern w:val="24"/>
                      <w:sz w:val="22"/>
                      <w:szCs w:val="22"/>
                    </w:rPr>
                    <w:t xml:space="preserve"> [dB]</w:t>
                  </w:r>
                </w:p>
              </w:tc>
              <w:tc>
                <w:tcPr>
                  <w:tcW w:w="42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tcPr>
                <w:p w14:paraId="384F78B9" w14:textId="1EFA765E"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b/>
                      <w:bCs/>
                      <w:kern w:val="24"/>
                      <w:sz w:val="22"/>
                      <w:szCs w:val="22"/>
                    </w:rPr>
                    <w:t xml:space="preserve">5 </w:t>
                  </w:r>
                </w:p>
              </w:tc>
              <w:tc>
                <w:tcPr>
                  <w:tcW w:w="68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tcPr>
                <w:p w14:paraId="5BD72A98" w14:textId="099BC693"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b/>
                      <w:bCs/>
                      <w:kern w:val="24"/>
                      <w:sz w:val="22"/>
                      <w:szCs w:val="22"/>
                    </w:rPr>
                    <w:t xml:space="preserve">10 </w:t>
                  </w:r>
                </w:p>
              </w:tc>
              <w:tc>
                <w:tcPr>
                  <w:tcW w:w="68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tcPr>
                <w:p w14:paraId="6889FDCE" w14:textId="381DA163"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b/>
                      <w:bCs/>
                      <w:kern w:val="24"/>
                      <w:sz w:val="22"/>
                      <w:szCs w:val="22"/>
                    </w:rPr>
                    <w:t xml:space="preserve">15 </w:t>
                  </w:r>
                </w:p>
              </w:tc>
              <w:tc>
                <w:tcPr>
                  <w:tcW w:w="68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tcPr>
                <w:p w14:paraId="10DAB9F4" w14:textId="63C51E57"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b/>
                      <w:bCs/>
                      <w:kern w:val="24"/>
                      <w:sz w:val="22"/>
                      <w:szCs w:val="22"/>
                    </w:rPr>
                    <w:t xml:space="preserve">20 </w:t>
                  </w:r>
                </w:p>
              </w:tc>
              <w:tc>
                <w:tcPr>
                  <w:tcW w:w="68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tcPr>
                <w:p w14:paraId="321C919E" w14:textId="1C29E578"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b/>
                      <w:bCs/>
                      <w:kern w:val="24"/>
                      <w:sz w:val="22"/>
                      <w:szCs w:val="22"/>
                    </w:rPr>
                    <w:t xml:space="preserve">25 </w:t>
                  </w:r>
                </w:p>
              </w:tc>
              <w:tc>
                <w:tcPr>
                  <w:tcW w:w="68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tcPr>
                <w:p w14:paraId="0D0B3B49" w14:textId="0E54FBB9"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b/>
                      <w:bCs/>
                      <w:kern w:val="24"/>
                      <w:sz w:val="22"/>
                      <w:szCs w:val="22"/>
                    </w:rPr>
                    <w:t xml:space="preserve">30 </w:t>
                  </w:r>
                </w:p>
              </w:tc>
              <w:tc>
                <w:tcPr>
                  <w:tcW w:w="68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tcPr>
                <w:p w14:paraId="02EE0DAE" w14:textId="6D49947D"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b/>
                      <w:bCs/>
                      <w:kern w:val="24"/>
                      <w:sz w:val="22"/>
                      <w:szCs w:val="22"/>
                    </w:rPr>
                    <w:t xml:space="preserve">35 </w:t>
                  </w:r>
                </w:p>
              </w:tc>
              <w:tc>
                <w:tcPr>
                  <w:tcW w:w="68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tcPr>
                <w:p w14:paraId="018F7B7F" w14:textId="3AD266A9"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b/>
                      <w:bCs/>
                      <w:kern w:val="24"/>
                      <w:sz w:val="22"/>
                      <w:szCs w:val="22"/>
                    </w:rPr>
                    <w:t xml:space="preserve">40 </w:t>
                  </w:r>
                </w:p>
              </w:tc>
            </w:tr>
            <w:tr w:rsidR="003E1DE5" w:rsidRPr="003E1DE5" w14:paraId="1A3E2AFD" w14:textId="77777777" w:rsidTr="003E1DE5">
              <w:trPr>
                <w:trHeight w:val="227"/>
                <w:jc w:val="center"/>
              </w:trPr>
              <w:tc>
                <w:tcPr>
                  <w:tcW w:w="116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tcPr>
                <w:p w14:paraId="15ADAB2F" w14:textId="34B946EC"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b/>
                      <w:bCs/>
                      <w:kern w:val="24"/>
                      <w:sz w:val="22"/>
                      <w:szCs w:val="22"/>
                    </w:rPr>
                    <w:t>FR2-like</w:t>
                  </w:r>
                </w:p>
              </w:tc>
              <w:tc>
                <w:tcPr>
                  <w:tcW w:w="42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tcPr>
                <w:p w14:paraId="428CED96" w14:textId="42E2AA4B"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kern w:val="24"/>
                      <w:sz w:val="22"/>
                      <w:szCs w:val="22"/>
                    </w:rPr>
                    <w:t>7.68</w:t>
                  </w:r>
                </w:p>
              </w:tc>
              <w:tc>
                <w:tcPr>
                  <w:tcW w:w="68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tcPr>
                <w:p w14:paraId="33836038" w14:textId="0CABE1EE"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kern w:val="24"/>
                      <w:sz w:val="22"/>
                      <w:szCs w:val="22"/>
                    </w:rPr>
                    <w:t>3.99</w:t>
                  </w:r>
                </w:p>
              </w:tc>
              <w:tc>
                <w:tcPr>
                  <w:tcW w:w="68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tcPr>
                <w:p w14:paraId="520F1E2F" w14:textId="39072368"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kern w:val="24"/>
                      <w:sz w:val="22"/>
                      <w:szCs w:val="22"/>
                    </w:rPr>
                    <w:t>1.77</w:t>
                  </w:r>
                </w:p>
              </w:tc>
              <w:tc>
                <w:tcPr>
                  <w:tcW w:w="68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tcPr>
                <w:p w14:paraId="2905C2BF" w14:textId="61E60C3E"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kern w:val="24"/>
                      <w:sz w:val="22"/>
                      <w:szCs w:val="22"/>
                    </w:rPr>
                    <w:t>0.68</w:t>
                  </w:r>
                </w:p>
              </w:tc>
              <w:tc>
                <w:tcPr>
                  <w:tcW w:w="68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tcPr>
                <w:p w14:paraId="5D0CF2C6" w14:textId="5170A0F5"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kern w:val="24"/>
                      <w:sz w:val="22"/>
                      <w:szCs w:val="22"/>
                    </w:rPr>
                    <w:t>0.23</w:t>
                  </w:r>
                </w:p>
              </w:tc>
              <w:tc>
                <w:tcPr>
                  <w:tcW w:w="68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tcPr>
                <w:p w14:paraId="54CA8A84" w14:textId="68DBA933"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kern w:val="24"/>
                      <w:sz w:val="22"/>
                      <w:szCs w:val="22"/>
                    </w:rPr>
                    <w:t>0.08</w:t>
                  </w:r>
                </w:p>
              </w:tc>
              <w:tc>
                <w:tcPr>
                  <w:tcW w:w="68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tcPr>
                <w:p w14:paraId="7930DC11" w14:textId="4DF6ED55"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kern w:val="24"/>
                      <w:sz w:val="22"/>
                      <w:szCs w:val="22"/>
                    </w:rPr>
                    <w:t>0.02</w:t>
                  </w:r>
                </w:p>
              </w:tc>
              <w:tc>
                <w:tcPr>
                  <w:tcW w:w="68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tcPr>
                <w:p w14:paraId="62776A84" w14:textId="14FBAD9F"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kern w:val="24"/>
                      <w:sz w:val="22"/>
                      <w:szCs w:val="22"/>
                    </w:rPr>
                    <w:t>0.01</w:t>
                  </w:r>
                </w:p>
              </w:tc>
            </w:tr>
            <w:tr w:rsidR="003E1DE5" w:rsidRPr="003E1DE5" w14:paraId="3A24B96D" w14:textId="77777777" w:rsidTr="003E1DE5">
              <w:trPr>
                <w:trHeight w:val="227"/>
                <w:jc w:val="center"/>
              </w:trPr>
              <w:tc>
                <w:tcPr>
                  <w:tcW w:w="116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tcPr>
                <w:p w14:paraId="5E03E800" w14:textId="52875E18" w:rsidR="003E1DE5" w:rsidRPr="003E1DE5" w:rsidRDefault="003E1DE5" w:rsidP="003E1DE5">
                  <w:pPr>
                    <w:pStyle w:val="NormalWeb"/>
                    <w:spacing w:before="0" w:beforeAutospacing="0" w:after="0" w:afterAutospacing="0"/>
                    <w:textAlignment w:val="top"/>
                    <w:rPr>
                      <w:rFonts w:asciiTheme="minorHAnsi" w:eastAsia="新細明體" w:hAnsiTheme="minorHAnsi" w:cstheme="minorHAnsi"/>
                      <w:sz w:val="22"/>
                      <w:szCs w:val="22"/>
                      <w:lang w:val="en-US" w:eastAsia="zh-TW"/>
                    </w:rPr>
                  </w:pPr>
                  <w:r w:rsidRPr="003E1DE5">
                    <w:rPr>
                      <w:rFonts w:ascii="Calibri" w:eastAsia="Arial" w:hAnsi="Calibri" w:cs="Calibri"/>
                      <w:b/>
                      <w:bCs/>
                      <w:kern w:val="24"/>
                      <w:sz w:val="22"/>
                      <w:szCs w:val="22"/>
                    </w:rPr>
                    <w:t>FR1-like</w:t>
                  </w:r>
                </w:p>
              </w:tc>
              <w:tc>
                <w:tcPr>
                  <w:tcW w:w="42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tcPr>
                <w:p w14:paraId="56E83BC3" w14:textId="78AEA483"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kern w:val="24"/>
                      <w:sz w:val="22"/>
                      <w:szCs w:val="22"/>
                    </w:rPr>
                    <w:t>5.09</w:t>
                  </w:r>
                </w:p>
              </w:tc>
              <w:tc>
                <w:tcPr>
                  <w:tcW w:w="68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tcPr>
                <w:p w14:paraId="26499A08" w14:textId="5EEA3D95"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kern w:val="24"/>
                      <w:sz w:val="22"/>
                      <w:szCs w:val="22"/>
                    </w:rPr>
                    <w:t>2.20</w:t>
                  </w:r>
                </w:p>
              </w:tc>
              <w:tc>
                <w:tcPr>
                  <w:tcW w:w="68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tcPr>
                <w:p w14:paraId="70A6F7D9" w14:textId="5B49710B"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kern w:val="24"/>
                      <w:sz w:val="22"/>
                      <w:szCs w:val="22"/>
                    </w:rPr>
                    <w:t>0.83</w:t>
                  </w:r>
                </w:p>
              </w:tc>
              <w:tc>
                <w:tcPr>
                  <w:tcW w:w="68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tcPr>
                <w:p w14:paraId="507F42F5" w14:textId="2B828CC3"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kern w:val="24"/>
                      <w:sz w:val="22"/>
                      <w:szCs w:val="22"/>
                    </w:rPr>
                    <w:t>0.09</w:t>
                  </w:r>
                </w:p>
              </w:tc>
              <w:tc>
                <w:tcPr>
                  <w:tcW w:w="68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tcPr>
                <w:p w14:paraId="3D38860C" w14:textId="4A5EDF8B"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kern w:val="24"/>
                      <w:sz w:val="22"/>
                      <w:szCs w:val="22"/>
                    </w:rPr>
                    <w:t>0.03</w:t>
                  </w:r>
                </w:p>
              </w:tc>
              <w:tc>
                <w:tcPr>
                  <w:tcW w:w="68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tcPr>
                <w:p w14:paraId="3C7B5A6B" w14:textId="34B2B502"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kern w:val="24"/>
                      <w:sz w:val="22"/>
                      <w:szCs w:val="22"/>
                    </w:rPr>
                    <w:t>0.01</w:t>
                  </w:r>
                </w:p>
              </w:tc>
              <w:tc>
                <w:tcPr>
                  <w:tcW w:w="68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tcPr>
                <w:p w14:paraId="63488F77" w14:textId="46D6DB94"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kern w:val="24"/>
                      <w:sz w:val="22"/>
                      <w:szCs w:val="22"/>
                    </w:rPr>
                    <w:t>0.0</w:t>
                  </w:r>
                </w:p>
              </w:tc>
              <w:tc>
                <w:tcPr>
                  <w:tcW w:w="68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tcPr>
                <w:p w14:paraId="71B4A4D7" w14:textId="3BB28C0A"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kern w:val="24"/>
                      <w:sz w:val="22"/>
                      <w:szCs w:val="22"/>
                    </w:rPr>
                    <w:t>0.0</w:t>
                  </w:r>
                </w:p>
              </w:tc>
            </w:tr>
          </w:tbl>
          <w:p w14:paraId="2DEA650A" w14:textId="77777777" w:rsidR="003E1DE5" w:rsidRPr="003E1DE5" w:rsidRDefault="003E1DE5">
            <w:pPr>
              <w:overflowPunct/>
              <w:autoSpaceDE/>
              <w:autoSpaceDN/>
              <w:adjustRightInd/>
              <w:spacing w:after="0"/>
              <w:jc w:val="center"/>
              <w:rPr>
                <w:rFonts w:ascii="Calibri" w:hAnsi="Calibri"/>
                <w:lang w:eastAsia="en-US"/>
              </w:rPr>
            </w:pPr>
          </w:p>
        </w:tc>
      </w:tr>
      <w:tr w:rsidR="003E1DE5" w:rsidRPr="003E1DE5" w14:paraId="46BA1AB8" w14:textId="77777777" w:rsidTr="003E1DE5">
        <w:tc>
          <w:tcPr>
            <w:tcW w:w="0" w:type="auto"/>
            <w:vMerge/>
            <w:tcBorders>
              <w:top w:val="single" w:sz="4" w:space="0" w:color="auto"/>
              <w:left w:val="single" w:sz="4" w:space="0" w:color="auto"/>
              <w:bottom w:val="single" w:sz="4" w:space="0" w:color="auto"/>
              <w:right w:val="single" w:sz="4" w:space="0" w:color="auto"/>
            </w:tcBorders>
            <w:vAlign w:val="center"/>
            <w:hideMark/>
          </w:tcPr>
          <w:p w14:paraId="00C767F1" w14:textId="77777777" w:rsidR="003E1DE5" w:rsidRPr="003E1DE5" w:rsidRDefault="003E1DE5">
            <w:pPr>
              <w:overflowPunct/>
              <w:autoSpaceDE/>
              <w:autoSpaceDN/>
              <w:adjustRightInd/>
              <w:spacing w:after="0"/>
              <w:rPr>
                <w:rFonts w:asciiTheme="minorHAnsi" w:eastAsia="新細明體" w:hAnsiTheme="minorHAnsi" w:cstheme="minorHAnsi"/>
                <w:lang w:eastAsia="zh-TW"/>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7CEB3368" w14:textId="359EDF83" w:rsidR="003E1DE5" w:rsidRPr="003E1DE5" w:rsidRDefault="00E33244">
            <w:pPr>
              <w:jc w:val="both"/>
              <w:rPr>
                <w:rFonts w:asciiTheme="minorHAnsi" w:eastAsia="新細明體" w:hAnsiTheme="minorHAnsi" w:cstheme="minorHAnsi"/>
                <w:lang w:eastAsia="zh-TW"/>
              </w:rPr>
            </w:pPr>
            <w:r>
              <w:rPr>
                <w:rFonts w:asciiTheme="minorHAnsi" w:eastAsia="新細明體" w:hAnsiTheme="minorHAnsi" w:cstheme="minorHAnsi"/>
                <w:lang w:eastAsia="zh-TW"/>
              </w:rPr>
              <w:t>U</w:t>
            </w:r>
            <w:r w:rsidRPr="003E1DE5">
              <w:rPr>
                <w:rFonts w:asciiTheme="minorHAnsi" w:eastAsia="新細明體" w:hAnsiTheme="minorHAnsi" w:cstheme="minorHAnsi"/>
                <w:lang w:eastAsia="zh-TW"/>
              </w:rPr>
              <w:t xml:space="preserve">L </w:t>
            </w:r>
            <w:r w:rsidR="003E1DE5" w:rsidRPr="003E1DE5">
              <w:rPr>
                <w:rFonts w:asciiTheme="minorHAnsi" w:eastAsia="新細明體" w:hAnsiTheme="minorHAnsi" w:cstheme="minorHAnsi"/>
                <w:lang w:eastAsia="zh-TW"/>
              </w:rPr>
              <w:t>5%-tile</w:t>
            </w:r>
          </w:p>
        </w:tc>
        <w:tc>
          <w:tcPr>
            <w:tcW w:w="6940" w:type="dxa"/>
            <w:tcBorders>
              <w:top w:val="single" w:sz="4" w:space="0" w:color="auto"/>
              <w:left w:val="single" w:sz="4" w:space="0" w:color="auto"/>
              <w:bottom w:val="single" w:sz="4" w:space="0" w:color="auto"/>
              <w:right w:val="single" w:sz="4" w:space="0" w:color="auto"/>
            </w:tcBorders>
            <w:hideMark/>
          </w:tcPr>
          <w:tbl>
            <w:tblPr>
              <w:tblW w:w="6340" w:type="dxa"/>
              <w:jc w:val="center"/>
              <w:tblCellMar>
                <w:left w:w="0" w:type="dxa"/>
                <w:right w:w="0" w:type="dxa"/>
              </w:tblCellMar>
              <w:tblLook w:val="0420" w:firstRow="1" w:lastRow="0" w:firstColumn="0" w:lastColumn="0" w:noHBand="0" w:noVBand="1"/>
            </w:tblPr>
            <w:tblGrid>
              <w:gridCol w:w="1066"/>
              <w:gridCol w:w="662"/>
              <w:gridCol w:w="677"/>
              <w:gridCol w:w="659"/>
              <w:gridCol w:w="659"/>
              <w:gridCol w:w="659"/>
              <w:gridCol w:w="659"/>
              <w:gridCol w:w="659"/>
              <w:gridCol w:w="640"/>
            </w:tblGrid>
            <w:tr w:rsidR="003E1DE5" w:rsidRPr="003E1DE5" w14:paraId="2C729589" w14:textId="77777777" w:rsidTr="003E1DE5">
              <w:trPr>
                <w:trHeight w:val="283"/>
                <w:jc w:val="center"/>
              </w:trPr>
              <w:tc>
                <w:tcPr>
                  <w:tcW w:w="116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tcPr>
                <w:p w14:paraId="66201916" w14:textId="2A2E7DFE" w:rsidR="003E1DE5" w:rsidRPr="003E1DE5" w:rsidRDefault="000720E9" w:rsidP="003E1DE5">
                  <w:pPr>
                    <w:rPr>
                      <w:rFonts w:asciiTheme="minorHAnsi" w:eastAsia="新細明體" w:hAnsiTheme="minorHAnsi" w:cstheme="minorHAnsi"/>
                      <w:sz w:val="22"/>
                      <w:szCs w:val="22"/>
                      <w:lang w:val="en-US" w:eastAsia="zh-TW"/>
                    </w:rPr>
                  </w:pPr>
                  <w:r>
                    <w:rPr>
                      <w:rFonts w:ascii="Calibri" w:eastAsia="Arial" w:hAnsi="Calibri" w:cs="Calibri"/>
                      <w:b/>
                      <w:bCs/>
                      <w:kern w:val="24"/>
                      <w:sz w:val="22"/>
                      <w:szCs w:val="22"/>
                    </w:rPr>
                    <w:t>ACIR</w:t>
                  </w:r>
                  <w:r w:rsidR="003E1DE5" w:rsidRPr="003E1DE5">
                    <w:rPr>
                      <w:rFonts w:ascii="Calibri" w:eastAsia="Arial" w:hAnsi="Calibri" w:cs="Calibri"/>
                      <w:b/>
                      <w:bCs/>
                      <w:kern w:val="24"/>
                      <w:sz w:val="22"/>
                      <w:szCs w:val="22"/>
                    </w:rPr>
                    <w:t xml:space="preserve"> [dB]</w:t>
                  </w:r>
                </w:p>
              </w:tc>
              <w:tc>
                <w:tcPr>
                  <w:tcW w:w="42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tcPr>
                <w:p w14:paraId="786F538E" w14:textId="11B11D5F"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b/>
                      <w:bCs/>
                      <w:kern w:val="24"/>
                      <w:sz w:val="22"/>
                      <w:szCs w:val="22"/>
                    </w:rPr>
                    <w:t xml:space="preserve">5 </w:t>
                  </w:r>
                </w:p>
              </w:tc>
              <w:tc>
                <w:tcPr>
                  <w:tcW w:w="68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tcPr>
                <w:p w14:paraId="61E5645F" w14:textId="52C06D4C"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b/>
                      <w:bCs/>
                      <w:kern w:val="24"/>
                      <w:sz w:val="22"/>
                      <w:szCs w:val="22"/>
                    </w:rPr>
                    <w:t xml:space="preserve">10 </w:t>
                  </w:r>
                </w:p>
              </w:tc>
              <w:tc>
                <w:tcPr>
                  <w:tcW w:w="68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tcPr>
                <w:p w14:paraId="38487F08" w14:textId="3B2DE7C2"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b/>
                      <w:bCs/>
                      <w:kern w:val="24"/>
                      <w:sz w:val="22"/>
                      <w:szCs w:val="22"/>
                    </w:rPr>
                    <w:t xml:space="preserve">15 </w:t>
                  </w:r>
                </w:p>
              </w:tc>
              <w:tc>
                <w:tcPr>
                  <w:tcW w:w="68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tcPr>
                <w:p w14:paraId="503E2CAC" w14:textId="6B20CD93"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b/>
                      <w:bCs/>
                      <w:kern w:val="24"/>
                      <w:sz w:val="22"/>
                      <w:szCs w:val="22"/>
                    </w:rPr>
                    <w:t xml:space="preserve">20 </w:t>
                  </w:r>
                </w:p>
              </w:tc>
              <w:tc>
                <w:tcPr>
                  <w:tcW w:w="68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tcPr>
                <w:p w14:paraId="7C44A95C" w14:textId="647B60E8"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b/>
                      <w:bCs/>
                      <w:kern w:val="24"/>
                      <w:sz w:val="22"/>
                      <w:szCs w:val="22"/>
                    </w:rPr>
                    <w:t xml:space="preserve">25 </w:t>
                  </w:r>
                </w:p>
              </w:tc>
              <w:tc>
                <w:tcPr>
                  <w:tcW w:w="68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tcPr>
                <w:p w14:paraId="71221752" w14:textId="6C41A2AF"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b/>
                      <w:bCs/>
                      <w:kern w:val="24"/>
                      <w:sz w:val="22"/>
                      <w:szCs w:val="22"/>
                    </w:rPr>
                    <w:t xml:space="preserve">30 </w:t>
                  </w:r>
                </w:p>
              </w:tc>
              <w:tc>
                <w:tcPr>
                  <w:tcW w:w="68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tcPr>
                <w:p w14:paraId="43E58A04" w14:textId="2D0AFDD3"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b/>
                      <w:bCs/>
                      <w:kern w:val="24"/>
                      <w:sz w:val="22"/>
                      <w:szCs w:val="22"/>
                    </w:rPr>
                    <w:t xml:space="preserve">35 </w:t>
                  </w:r>
                </w:p>
              </w:tc>
              <w:tc>
                <w:tcPr>
                  <w:tcW w:w="680" w:type="dxa"/>
                  <w:tcBorders>
                    <w:top w:val="single" w:sz="8" w:space="0" w:color="FFFFFF"/>
                    <w:left w:val="single" w:sz="8" w:space="0" w:color="FFFFFF"/>
                    <w:bottom w:val="single" w:sz="24" w:space="0" w:color="FFFFFF"/>
                    <w:right w:val="single" w:sz="8" w:space="0" w:color="FFFFFF"/>
                  </w:tcBorders>
                  <w:shd w:val="clear" w:color="auto" w:fill="69BE28"/>
                  <w:tcMar>
                    <w:top w:w="80" w:type="dxa"/>
                    <w:left w:w="80" w:type="dxa"/>
                    <w:bottom w:w="80" w:type="dxa"/>
                    <w:right w:w="80" w:type="dxa"/>
                  </w:tcMar>
                </w:tcPr>
                <w:p w14:paraId="57ECA494" w14:textId="19B85103"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b/>
                      <w:bCs/>
                      <w:kern w:val="24"/>
                      <w:sz w:val="22"/>
                      <w:szCs w:val="22"/>
                    </w:rPr>
                    <w:t xml:space="preserve">40 </w:t>
                  </w:r>
                </w:p>
              </w:tc>
            </w:tr>
            <w:tr w:rsidR="003E1DE5" w:rsidRPr="003E1DE5" w14:paraId="2B2214EA" w14:textId="77777777" w:rsidTr="003E1DE5">
              <w:trPr>
                <w:trHeight w:val="283"/>
                <w:jc w:val="center"/>
              </w:trPr>
              <w:tc>
                <w:tcPr>
                  <w:tcW w:w="116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tcPr>
                <w:p w14:paraId="42DF8575" w14:textId="4F088CE5"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b/>
                      <w:bCs/>
                      <w:kern w:val="24"/>
                      <w:sz w:val="22"/>
                      <w:szCs w:val="22"/>
                    </w:rPr>
                    <w:lastRenderedPageBreak/>
                    <w:t>FR2-like</w:t>
                  </w:r>
                </w:p>
              </w:tc>
              <w:tc>
                <w:tcPr>
                  <w:tcW w:w="42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tcPr>
                <w:p w14:paraId="140FA76F" w14:textId="16121EDC"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kern w:val="24"/>
                      <w:sz w:val="22"/>
                      <w:szCs w:val="22"/>
                    </w:rPr>
                    <w:t>35.47</w:t>
                  </w:r>
                </w:p>
              </w:tc>
              <w:tc>
                <w:tcPr>
                  <w:tcW w:w="68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tcPr>
                <w:p w14:paraId="3796FD34" w14:textId="5036A674"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kern w:val="24"/>
                      <w:sz w:val="22"/>
                      <w:szCs w:val="22"/>
                    </w:rPr>
                    <w:t>12.02</w:t>
                  </w:r>
                </w:p>
              </w:tc>
              <w:tc>
                <w:tcPr>
                  <w:tcW w:w="68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tcPr>
                <w:p w14:paraId="367C905A" w14:textId="5B9C8362"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kern w:val="24"/>
                      <w:sz w:val="22"/>
                      <w:szCs w:val="22"/>
                    </w:rPr>
                    <w:t>1.65</w:t>
                  </w:r>
                </w:p>
              </w:tc>
              <w:tc>
                <w:tcPr>
                  <w:tcW w:w="68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tcPr>
                <w:p w14:paraId="63BAAC14" w14:textId="1E693F3D"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kern w:val="24"/>
                      <w:sz w:val="22"/>
                      <w:szCs w:val="22"/>
                    </w:rPr>
                    <w:t>0.06</w:t>
                  </w:r>
                </w:p>
              </w:tc>
              <w:tc>
                <w:tcPr>
                  <w:tcW w:w="68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tcPr>
                <w:p w14:paraId="0B685DE0" w14:textId="46ABCB92"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kern w:val="24"/>
                      <w:sz w:val="22"/>
                      <w:szCs w:val="22"/>
                    </w:rPr>
                    <w:t>0.03</w:t>
                  </w:r>
                </w:p>
              </w:tc>
              <w:tc>
                <w:tcPr>
                  <w:tcW w:w="68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tcPr>
                <w:p w14:paraId="3DE60F5A" w14:textId="47AD73A9"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kern w:val="24"/>
                      <w:sz w:val="22"/>
                      <w:szCs w:val="22"/>
                    </w:rPr>
                    <w:t>0.0</w:t>
                  </w:r>
                </w:p>
              </w:tc>
              <w:tc>
                <w:tcPr>
                  <w:tcW w:w="68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tcPr>
                <w:p w14:paraId="3DE7B348" w14:textId="643AE924"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kern w:val="24"/>
                      <w:sz w:val="22"/>
                      <w:szCs w:val="22"/>
                    </w:rPr>
                    <w:t>0.0</w:t>
                  </w:r>
                </w:p>
              </w:tc>
              <w:tc>
                <w:tcPr>
                  <w:tcW w:w="680" w:type="dxa"/>
                  <w:tcBorders>
                    <w:top w:val="single" w:sz="24" w:space="0" w:color="FFFFFF"/>
                    <w:left w:val="single" w:sz="8" w:space="0" w:color="FFFFFF"/>
                    <w:bottom w:val="single" w:sz="8" w:space="0" w:color="FFFFFF"/>
                    <w:right w:val="single" w:sz="8" w:space="0" w:color="FFFFFF"/>
                  </w:tcBorders>
                  <w:shd w:val="clear" w:color="auto" w:fill="D4E8CD"/>
                  <w:tcMar>
                    <w:top w:w="80" w:type="dxa"/>
                    <w:left w:w="80" w:type="dxa"/>
                    <w:bottom w:w="80" w:type="dxa"/>
                    <w:right w:w="80" w:type="dxa"/>
                  </w:tcMar>
                </w:tcPr>
                <w:p w14:paraId="7CD5A4D9" w14:textId="430F069C"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kern w:val="24"/>
                      <w:sz w:val="22"/>
                      <w:szCs w:val="22"/>
                    </w:rPr>
                    <w:t>0.0</w:t>
                  </w:r>
                </w:p>
              </w:tc>
            </w:tr>
            <w:tr w:rsidR="003E1DE5" w:rsidRPr="003E1DE5" w14:paraId="4BB2FB31" w14:textId="77777777" w:rsidTr="003E1DE5">
              <w:trPr>
                <w:trHeight w:val="283"/>
                <w:jc w:val="center"/>
              </w:trPr>
              <w:tc>
                <w:tcPr>
                  <w:tcW w:w="116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tcPr>
                <w:p w14:paraId="5589270E" w14:textId="2E319018" w:rsidR="003E1DE5" w:rsidRPr="003E1DE5" w:rsidRDefault="003E1DE5" w:rsidP="003E1DE5">
                  <w:pPr>
                    <w:pStyle w:val="NormalWeb"/>
                    <w:spacing w:before="0" w:beforeAutospacing="0" w:after="0" w:afterAutospacing="0"/>
                    <w:textAlignment w:val="top"/>
                    <w:rPr>
                      <w:rFonts w:asciiTheme="minorHAnsi" w:eastAsia="新細明體" w:hAnsiTheme="minorHAnsi" w:cstheme="minorHAnsi"/>
                      <w:sz w:val="22"/>
                      <w:szCs w:val="22"/>
                      <w:lang w:val="en-US" w:eastAsia="zh-TW"/>
                    </w:rPr>
                  </w:pPr>
                  <w:r w:rsidRPr="003E1DE5">
                    <w:rPr>
                      <w:rFonts w:ascii="Calibri" w:eastAsia="Arial" w:hAnsi="Calibri" w:cs="Calibri"/>
                      <w:b/>
                      <w:bCs/>
                      <w:kern w:val="24"/>
                      <w:sz w:val="22"/>
                      <w:szCs w:val="22"/>
                    </w:rPr>
                    <w:t>FR1-like</w:t>
                  </w:r>
                </w:p>
              </w:tc>
              <w:tc>
                <w:tcPr>
                  <w:tcW w:w="42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tcPr>
                <w:p w14:paraId="09AC19F5" w14:textId="1D3D5513"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kern w:val="24"/>
                      <w:sz w:val="22"/>
                      <w:szCs w:val="22"/>
                    </w:rPr>
                    <w:t>11.89</w:t>
                  </w:r>
                </w:p>
              </w:tc>
              <w:tc>
                <w:tcPr>
                  <w:tcW w:w="68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tcPr>
                <w:p w14:paraId="2A6C85A0" w14:textId="54F57266"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kern w:val="24"/>
                      <w:sz w:val="22"/>
                      <w:szCs w:val="22"/>
                    </w:rPr>
                    <w:t>3.20</w:t>
                  </w:r>
                </w:p>
              </w:tc>
              <w:tc>
                <w:tcPr>
                  <w:tcW w:w="68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tcPr>
                <w:p w14:paraId="204F18C1" w14:textId="67328B3E"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kern w:val="24"/>
                      <w:sz w:val="22"/>
                      <w:szCs w:val="22"/>
                    </w:rPr>
                    <w:t>0.99</w:t>
                  </w:r>
                </w:p>
              </w:tc>
              <w:tc>
                <w:tcPr>
                  <w:tcW w:w="68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tcPr>
                <w:p w14:paraId="15755E7C" w14:textId="1914C1B6"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kern w:val="24"/>
                      <w:sz w:val="22"/>
                      <w:szCs w:val="22"/>
                    </w:rPr>
                    <w:t>0.33</w:t>
                  </w:r>
                </w:p>
              </w:tc>
              <w:tc>
                <w:tcPr>
                  <w:tcW w:w="68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tcPr>
                <w:p w14:paraId="52B681A1" w14:textId="4C582414"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kern w:val="24"/>
                      <w:sz w:val="22"/>
                      <w:szCs w:val="22"/>
                    </w:rPr>
                    <w:t>0.11</w:t>
                  </w:r>
                </w:p>
              </w:tc>
              <w:tc>
                <w:tcPr>
                  <w:tcW w:w="68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tcPr>
                <w:p w14:paraId="3E97DB60" w14:textId="6C6CFF9C"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kern w:val="24"/>
                      <w:sz w:val="22"/>
                      <w:szCs w:val="22"/>
                    </w:rPr>
                    <w:t>0.08</w:t>
                  </w:r>
                </w:p>
              </w:tc>
              <w:tc>
                <w:tcPr>
                  <w:tcW w:w="68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tcPr>
                <w:p w14:paraId="62C7BC34" w14:textId="2C96F68A"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kern w:val="24"/>
                      <w:sz w:val="22"/>
                      <w:szCs w:val="22"/>
                    </w:rPr>
                    <w:t>0.01</w:t>
                  </w:r>
                </w:p>
              </w:tc>
              <w:tc>
                <w:tcPr>
                  <w:tcW w:w="680" w:type="dxa"/>
                  <w:tcBorders>
                    <w:top w:val="single" w:sz="8" w:space="0" w:color="FFFFFF"/>
                    <w:left w:val="single" w:sz="8" w:space="0" w:color="FFFFFF"/>
                    <w:bottom w:val="single" w:sz="8" w:space="0" w:color="FFFFFF"/>
                    <w:right w:val="single" w:sz="8" w:space="0" w:color="FFFFFF"/>
                  </w:tcBorders>
                  <w:shd w:val="clear" w:color="auto" w:fill="EBF4E8"/>
                  <w:tcMar>
                    <w:top w:w="80" w:type="dxa"/>
                    <w:left w:w="80" w:type="dxa"/>
                    <w:bottom w:w="80" w:type="dxa"/>
                    <w:right w:w="80" w:type="dxa"/>
                  </w:tcMar>
                </w:tcPr>
                <w:p w14:paraId="238BF7ED" w14:textId="367CD125" w:rsidR="003E1DE5" w:rsidRPr="003E1DE5" w:rsidRDefault="003E1DE5" w:rsidP="003E1DE5">
                  <w:pPr>
                    <w:rPr>
                      <w:rFonts w:asciiTheme="minorHAnsi" w:eastAsia="新細明體" w:hAnsiTheme="minorHAnsi" w:cstheme="minorHAnsi"/>
                      <w:sz w:val="22"/>
                      <w:szCs w:val="22"/>
                      <w:lang w:val="en-US" w:eastAsia="zh-TW"/>
                    </w:rPr>
                  </w:pPr>
                  <w:r w:rsidRPr="003E1DE5">
                    <w:rPr>
                      <w:rFonts w:ascii="Calibri" w:eastAsia="Arial" w:hAnsi="Calibri" w:cs="Calibri"/>
                      <w:kern w:val="24"/>
                      <w:sz w:val="22"/>
                      <w:szCs w:val="22"/>
                    </w:rPr>
                    <w:t>0.0</w:t>
                  </w:r>
                </w:p>
              </w:tc>
            </w:tr>
          </w:tbl>
          <w:p w14:paraId="2C5B5434" w14:textId="77777777" w:rsidR="003E1DE5" w:rsidRPr="003E1DE5" w:rsidRDefault="003E1DE5">
            <w:pPr>
              <w:overflowPunct/>
              <w:autoSpaceDE/>
              <w:autoSpaceDN/>
              <w:adjustRightInd/>
              <w:spacing w:after="0"/>
              <w:jc w:val="center"/>
              <w:rPr>
                <w:rFonts w:ascii="Calibri" w:hAnsi="Calibri"/>
                <w:lang w:eastAsia="en-US"/>
              </w:rPr>
            </w:pPr>
          </w:p>
        </w:tc>
      </w:tr>
    </w:tbl>
    <w:p w14:paraId="6C9FD7C9" w14:textId="70551828" w:rsidR="003E1DE5" w:rsidRDefault="003E1DE5" w:rsidP="003E1DE5">
      <w:pPr>
        <w:rPr>
          <w:rFonts w:asciiTheme="minorHAnsi" w:eastAsia="新細明體" w:hAnsiTheme="minorHAnsi" w:cstheme="minorHAnsi"/>
          <w:lang w:eastAsia="zh-TW"/>
        </w:rPr>
      </w:pPr>
      <w:r>
        <w:rPr>
          <w:rFonts w:asciiTheme="minorHAnsi" w:eastAsia="新細明體" w:hAnsiTheme="minorHAnsi" w:cstheme="minorHAnsi"/>
          <w:lang w:eastAsia="zh-TW"/>
        </w:rPr>
        <w:lastRenderedPageBreak/>
        <w:t>The corresponding CDF curves of the cell throughput</w:t>
      </w:r>
      <w:r w:rsidR="00683BF6">
        <w:rPr>
          <w:rFonts w:asciiTheme="minorHAnsi" w:eastAsia="新細明體" w:hAnsiTheme="minorHAnsi" w:cstheme="minorHAnsi"/>
          <w:lang w:eastAsia="zh-TW"/>
        </w:rPr>
        <w:t xml:space="preserve"> loss</w:t>
      </w:r>
      <w:r>
        <w:rPr>
          <w:rFonts w:asciiTheme="minorHAnsi" w:eastAsia="新細明體" w:hAnsiTheme="minorHAnsi" w:cstheme="minorHAnsi"/>
          <w:lang w:eastAsia="zh-TW"/>
        </w:rPr>
        <w:t xml:space="preserve"> </w:t>
      </w:r>
      <w:r w:rsidR="00E33244">
        <w:rPr>
          <w:rFonts w:asciiTheme="minorHAnsi" w:eastAsia="新細明體" w:hAnsiTheme="minorHAnsi" w:cstheme="minorHAnsi"/>
          <w:lang w:eastAsia="zh-TW"/>
        </w:rPr>
        <w:t xml:space="preserve">are </w:t>
      </w:r>
      <w:r>
        <w:rPr>
          <w:rFonts w:asciiTheme="minorHAnsi" w:eastAsia="新細明體" w:hAnsiTheme="minorHAnsi" w:cstheme="minorHAnsi"/>
          <w:lang w:eastAsia="zh-TW"/>
        </w:rPr>
        <w:t>also provided in below figures for reference.</w:t>
      </w:r>
    </w:p>
    <w:tbl>
      <w:tblPr>
        <w:tblStyle w:val="TableGrid"/>
        <w:tblW w:w="0" w:type="auto"/>
        <w:tblLook w:val="04A0" w:firstRow="1" w:lastRow="0" w:firstColumn="1" w:lastColumn="0" w:noHBand="0" w:noVBand="1"/>
      </w:tblPr>
      <w:tblGrid>
        <w:gridCol w:w="1142"/>
        <w:gridCol w:w="1341"/>
        <w:gridCol w:w="7146"/>
      </w:tblGrid>
      <w:tr w:rsidR="003E1DE5" w14:paraId="3190F267" w14:textId="77777777" w:rsidTr="005437C3">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B263D25" w14:textId="77777777" w:rsidR="003E1DE5" w:rsidRDefault="003E1DE5" w:rsidP="005437C3">
            <w:pPr>
              <w:jc w:val="center"/>
              <w:rPr>
                <w:rFonts w:asciiTheme="minorHAnsi" w:eastAsia="新細明體" w:hAnsiTheme="minorHAnsi" w:cstheme="minorHAnsi"/>
                <w:lang w:eastAsia="zh-TW"/>
              </w:rPr>
            </w:pPr>
            <w:r>
              <w:rPr>
                <w:rFonts w:asciiTheme="minorHAnsi" w:eastAsia="新細明體" w:hAnsiTheme="minorHAnsi" w:cstheme="minorHAnsi"/>
                <w:lang w:eastAsia="zh-TW"/>
              </w:rPr>
              <w:t>DL</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04897D" w14:textId="77777777" w:rsidR="003E1DE5" w:rsidRDefault="003E1DE5">
            <w:pPr>
              <w:rPr>
                <w:rFonts w:asciiTheme="minorHAnsi" w:eastAsia="新細明體" w:hAnsiTheme="minorHAnsi" w:cstheme="minorHAnsi"/>
                <w:lang w:eastAsia="zh-TW"/>
              </w:rPr>
            </w:pPr>
            <w:r>
              <w:rPr>
                <w:rFonts w:asciiTheme="minorHAnsi" w:eastAsia="新細明體" w:hAnsiTheme="minorHAnsi" w:cstheme="minorHAnsi"/>
                <w:lang w:eastAsia="zh-TW"/>
              </w:rPr>
              <w:t>Cell average</w:t>
            </w:r>
          </w:p>
        </w:tc>
        <w:tc>
          <w:tcPr>
            <w:tcW w:w="6940" w:type="dxa"/>
            <w:tcBorders>
              <w:top w:val="single" w:sz="4" w:space="0" w:color="auto"/>
              <w:left w:val="single" w:sz="4" w:space="0" w:color="auto"/>
              <w:bottom w:val="single" w:sz="4" w:space="0" w:color="auto"/>
              <w:right w:val="single" w:sz="4" w:space="0" w:color="auto"/>
            </w:tcBorders>
            <w:hideMark/>
          </w:tcPr>
          <w:p w14:paraId="6A1B3A1A" w14:textId="2060A215" w:rsidR="003E1DE5" w:rsidRDefault="005437C3">
            <w:pPr>
              <w:rPr>
                <w:rFonts w:asciiTheme="minorHAnsi" w:eastAsia="新細明體" w:hAnsiTheme="minorHAnsi" w:cstheme="minorHAnsi"/>
                <w:lang w:eastAsia="zh-TW"/>
              </w:rPr>
            </w:pPr>
            <w:r w:rsidRPr="005437C3">
              <w:rPr>
                <w:rFonts w:asciiTheme="minorHAnsi" w:eastAsia="新細明體" w:hAnsiTheme="minorHAnsi" w:cstheme="minorHAnsi"/>
                <w:noProof/>
                <w:lang w:eastAsia="zh-TW"/>
              </w:rPr>
              <w:drawing>
                <wp:inline distT="0" distB="0" distL="0" distR="0" wp14:anchorId="2E791A57" wp14:editId="2334D7B2">
                  <wp:extent cx="4396740" cy="3274687"/>
                  <wp:effectExtent l="0" t="0" r="381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4396740" cy="3274687"/>
                          </a:xfrm>
                          <a:prstGeom prst="rect">
                            <a:avLst/>
                          </a:prstGeom>
                          <a:noFill/>
                          <a:ln>
                            <a:noFill/>
                          </a:ln>
                        </pic:spPr>
                      </pic:pic>
                    </a:graphicData>
                  </a:graphic>
                </wp:inline>
              </w:drawing>
            </w:r>
          </w:p>
        </w:tc>
      </w:tr>
      <w:tr w:rsidR="003E1DE5" w14:paraId="73176364" w14:textId="77777777" w:rsidTr="005437C3">
        <w:tc>
          <w:tcPr>
            <w:tcW w:w="1271" w:type="dxa"/>
            <w:vMerge/>
            <w:tcBorders>
              <w:top w:val="single" w:sz="4" w:space="0" w:color="auto"/>
              <w:left w:val="single" w:sz="4" w:space="0" w:color="auto"/>
              <w:bottom w:val="single" w:sz="4" w:space="0" w:color="auto"/>
              <w:right w:val="single" w:sz="4" w:space="0" w:color="auto"/>
            </w:tcBorders>
            <w:vAlign w:val="center"/>
            <w:hideMark/>
          </w:tcPr>
          <w:p w14:paraId="20B03608" w14:textId="77777777" w:rsidR="003E1DE5" w:rsidRDefault="003E1DE5" w:rsidP="005437C3">
            <w:pPr>
              <w:overflowPunct/>
              <w:autoSpaceDE/>
              <w:autoSpaceDN/>
              <w:adjustRightInd/>
              <w:spacing w:after="0"/>
              <w:jc w:val="center"/>
              <w:rPr>
                <w:rFonts w:asciiTheme="minorHAnsi" w:eastAsia="新細明體" w:hAnsiTheme="minorHAnsi" w:cstheme="minorHAnsi"/>
                <w:lang w:eastAsia="zh-TW"/>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31597DE" w14:textId="77777777" w:rsidR="003E1DE5" w:rsidRDefault="003E1DE5">
            <w:pPr>
              <w:rPr>
                <w:rFonts w:asciiTheme="minorHAnsi" w:eastAsia="新細明體" w:hAnsiTheme="minorHAnsi" w:cstheme="minorHAnsi"/>
                <w:lang w:eastAsia="zh-TW"/>
              </w:rPr>
            </w:pPr>
            <w:r>
              <w:rPr>
                <w:rFonts w:asciiTheme="minorHAnsi" w:eastAsia="新細明體" w:hAnsiTheme="minorHAnsi" w:cstheme="minorHAnsi"/>
                <w:lang w:eastAsia="zh-TW"/>
              </w:rPr>
              <w:t>DL 5%-tile</w:t>
            </w:r>
          </w:p>
        </w:tc>
        <w:tc>
          <w:tcPr>
            <w:tcW w:w="6940" w:type="dxa"/>
            <w:tcBorders>
              <w:top w:val="single" w:sz="4" w:space="0" w:color="auto"/>
              <w:left w:val="single" w:sz="4" w:space="0" w:color="auto"/>
              <w:bottom w:val="single" w:sz="4" w:space="0" w:color="auto"/>
              <w:right w:val="single" w:sz="4" w:space="0" w:color="auto"/>
            </w:tcBorders>
            <w:hideMark/>
          </w:tcPr>
          <w:p w14:paraId="0E6FD3A7" w14:textId="3EDC38A3" w:rsidR="003E1DE5" w:rsidRDefault="005437C3">
            <w:pPr>
              <w:rPr>
                <w:rFonts w:asciiTheme="minorHAnsi" w:eastAsia="新細明體" w:hAnsiTheme="minorHAnsi" w:cstheme="minorHAnsi"/>
                <w:lang w:eastAsia="zh-TW"/>
              </w:rPr>
            </w:pPr>
            <w:r w:rsidRPr="005437C3">
              <w:rPr>
                <w:rFonts w:asciiTheme="minorHAnsi" w:eastAsia="新細明體" w:hAnsiTheme="minorHAnsi" w:cstheme="minorHAnsi"/>
                <w:noProof/>
                <w:lang w:eastAsia="zh-TW"/>
              </w:rPr>
              <w:drawing>
                <wp:inline distT="0" distB="0" distL="0" distR="0" wp14:anchorId="5AFEADBC" wp14:editId="00A48C9E">
                  <wp:extent cx="4228465" cy="3191178"/>
                  <wp:effectExtent l="0" t="0" r="63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4228465" cy="3191178"/>
                          </a:xfrm>
                          <a:prstGeom prst="rect">
                            <a:avLst/>
                          </a:prstGeom>
                          <a:noFill/>
                          <a:ln>
                            <a:noFill/>
                          </a:ln>
                        </pic:spPr>
                      </pic:pic>
                    </a:graphicData>
                  </a:graphic>
                </wp:inline>
              </w:drawing>
            </w:r>
          </w:p>
        </w:tc>
      </w:tr>
      <w:tr w:rsidR="003E1DE5" w14:paraId="7479BDF9" w14:textId="77777777" w:rsidTr="005437C3">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34CD63B" w14:textId="77777777" w:rsidR="003E1DE5" w:rsidRDefault="003E1DE5" w:rsidP="005437C3">
            <w:pPr>
              <w:jc w:val="center"/>
              <w:rPr>
                <w:rFonts w:asciiTheme="minorHAnsi" w:eastAsia="新細明體" w:hAnsiTheme="minorHAnsi" w:cstheme="minorHAnsi"/>
                <w:lang w:eastAsia="zh-TW"/>
              </w:rPr>
            </w:pPr>
            <w:r>
              <w:rPr>
                <w:rFonts w:asciiTheme="minorHAnsi" w:eastAsia="新細明體" w:hAnsiTheme="minorHAnsi" w:cstheme="minorHAnsi"/>
                <w:lang w:eastAsia="zh-TW"/>
              </w:rPr>
              <w:lastRenderedPageBreak/>
              <w:t>UL</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C38CA6" w14:textId="77777777" w:rsidR="003E1DE5" w:rsidRDefault="003E1DE5">
            <w:pPr>
              <w:rPr>
                <w:rFonts w:asciiTheme="minorHAnsi" w:eastAsia="新細明體" w:hAnsiTheme="minorHAnsi" w:cstheme="minorHAnsi"/>
                <w:lang w:eastAsia="zh-TW"/>
              </w:rPr>
            </w:pPr>
            <w:r>
              <w:rPr>
                <w:rFonts w:asciiTheme="minorHAnsi" w:eastAsia="新細明體" w:hAnsiTheme="minorHAnsi" w:cstheme="minorHAnsi"/>
                <w:lang w:eastAsia="zh-TW"/>
              </w:rPr>
              <w:t>Cell average</w:t>
            </w:r>
          </w:p>
        </w:tc>
        <w:tc>
          <w:tcPr>
            <w:tcW w:w="6940" w:type="dxa"/>
            <w:tcBorders>
              <w:top w:val="single" w:sz="4" w:space="0" w:color="auto"/>
              <w:left w:val="single" w:sz="4" w:space="0" w:color="auto"/>
              <w:bottom w:val="single" w:sz="4" w:space="0" w:color="auto"/>
              <w:right w:val="single" w:sz="4" w:space="0" w:color="auto"/>
            </w:tcBorders>
            <w:hideMark/>
          </w:tcPr>
          <w:p w14:paraId="09F76F69" w14:textId="07B3A5E6" w:rsidR="003E1DE5" w:rsidRDefault="005437C3">
            <w:pPr>
              <w:rPr>
                <w:rFonts w:asciiTheme="minorHAnsi" w:eastAsia="新細明體" w:hAnsiTheme="minorHAnsi" w:cstheme="minorHAnsi"/>
                <w:lang w:eastAsia="zh-TW"/>
              </w:rPr>
            </w:pPr>
            <w:r w:rsidRPr="005437C3">
              <w:rPr>
                <w:rFonts w:asciiTheme="minorHAnsi" w:eastAsia="新細明體" w:hAnsiTheme="minorHAnsi" w:cstheme="minorHAnsi"/>
                <w:noProof/>
                <w:lang w:eastAsia="zh-TW"/>
              </w:rPr>
              <w:drawing>
                <wp:inline distT="0" distB="0" distL="0" distR="0" wp14:anchorId="3A8AC9E6" wp14:editId="4EAEC97D">
                  <wp:extent cx="4327986" cy="318198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bwMode="auto">
                          <a:xfrm>
                            <a:off x="0" y="0"/>
                            <a:ext cx="4327986" cy="3181985"/>
                          </a:xfrm>
                          <a:prstGeom prst="rect">
                            <a:avLst/>
                          </a:prstGeom>
                          <a:noFill/>
                          <a:ln>
                            <a:noFill/>
                          </a:ln>
                        </pic:spPr>
                      </pic:pic>
                    </a:graphicData>
                  </a:graphic>
                </wp:inline>
              </w:drawing>
            </w:r>
          </w:p>
        </w:tc>
      </w:tr>
      <w:tr w:rsidR="003E1DE5" w14:paraId="2578E280" w14:textId="77777777" w:rsidTr="005437C3">
        <w:tc>
          <w:tcPr>
            <w:tcW w:w="1271" w:type="dxa"/>
            <w:vMerge/>
            <w:tcBorders>
              <w:top w:val="single" w:sz="4" w:space="0" w:color="auto"/>
              <w:left w:val="single" w:sz="4" w:space="0" w:color="auto"/>
              <w:bottom w:val="single" w:sz="4" w:space="0" w:color="auto"/>
              <w:right w:val="single" w:sz="4" w:space="0" w:color="auto"/>
            </w:tcBorders>
            <w:vAlign w:val="center"/>
            <w:hideMark/>
          </w:tcPr>
          <w:p w14:paraId="7D79E773" w14:textId="77777777" w:rsidR="003E1DE5" w:rsidRDefault="003E1DE5">
            <w:pPr>
              <w:overflowPunct/>
              <w:autoSpaceDE/>
              <w:autoSpaceDN/>
              <w:adjustRightInd/>
              <w:spacing w:after="0"/>
              <w:rPr>
                <w:rFonts w:asciiTheme="minorHAnsi" w:eastAsia="新細明體" w:hAnsiTheme="minorHAnsi" w:cstheme="minorHAnsi"/>
                <w:lang w:eastAsia="zh-TW"/>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8B1197E" w14:textId="1146AF12" w:rsidR="003E1DE5" w:rsidRDefault="00E33244">
            <w:pPr>
              <w:rPr>
                <w:rFonts w:asciiTheme="minorHAnsi" w:eastAsia="新細明體" w:hAnsiTheme="minorHAnsi" w:cstheme="minorHAnsi"/>
                <w:lang w:eastAsia="zh-TW"/>
              </w:rPr>
            </w:pPr>
            <w:r>
              <w:rPr>
                <w:rFonts w:asciiTheme="minorHAnsi" w:eastAsia="新細明體" w:hAnsiTheme="minorHAnsi" w:cstheme="minorHAnsi"/>
                <w:lang w:eastAsia="zh-TW"/>
              </w:rPr>
              <w:t xml:space="preserve">UL </w:t>
            </w:r>
            <w:r w:rsidR="003E1DE5">
              <w:rPr>
                <w:rFonts w:asciiTheme="minorHAnsi" w:eastAsia="新細明體" w:hAnsiTheme="minorHAnsi" w:cstheme="minorHAnsi"/>
                <w:lang w:eastAsia="zh-TW"/>
              </w:rPr>
              <w:t>5%-tile</w:t>
            </w:r>
          </w:p>
        </w:tc>
        <w:tc>
          <w:tcPr>
            <w:tcW w:w="6940" w:type="dxa"/>
            <w:tcBorders>
              <w:top w:val="single" w:sz="4" w:space="0" w:color="auto"/>
              <w:left w:val="single" w:sz="4" w:space="0" w:color="auto"/>
              <w:bottom w:val="single" w:sz="4" w:space="0" w:color="auto"/>
              <w:right w:val="single" w:sz="4" w:space="0" w:color="auto"/>
            </w:tcBorders>
            <w:hideMark/>
          </w:tcPr>
          <w:p w14:paraId="4D2BD435" w14:textId="5A471F50" w:rsidR="003E1DE5" w:rsidRDefault="005437C3">
            <w:pPr>
              <w:rPr>
                <w:rFonts w:asciiTheme="minorHAnsi" w:eastAsia="新細明體" w:hAnsiTheme="minorHAnsi" w:cstheme="minorHAnsi"/>
                <w:lang w:eastAsia="zh-TW"/>
              </w:rPr>
            </w:pPr>
            <w:r w:rsidRPr="005437C3">
              <w:rPr>
                <w:rFonts w:asciiTheme="minorHAnsi" w:eastAsia="新細明體" w:hAnsiTheme="minorHAnsi" w:cstheme="minorHAnsi"/>
                <w:noProof/>
                <w:lang w:eastAsia="zh-TW"/>
              </w:rPr>
              <w:drawing>
                <wp:inline distT="0" distB="0" distL="0" distR="0" wp14:anchorId="3E8AC51C" wp14:editId="144097B7">
                  <wp:extent cx="4345305" cy="3181275"/>
                  <wp:effectExtent l="0" t="0" r="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4345305" cy="3181275"/>
                          </a:xfrm>
                          <a:prstGeom prst="rect">
                            <a:avLst/>
                          </a:prstGeom>
                          <a:noFill/>
                          <a:ln>
                            <a:noFill/>
                          </a:ln>
                        </pic:spPr>
                      </pic:pic>
                    </a:graphicData>
                  </a:graphic>
                </wp:inline>
              </w:drawing>
            </w:r>
          </w:p>
        </w:tc>
      </w:tr>
    </w:tbl>
    <w:p w14:paraId="443C472D" w14:textId="441C632B" w:rsidR="00ED5ECD" w:rsidRDefault="004B16BF">
      <w:pPr>
        <w:pStyle w:val="Heading1"/>
      </w:pPr>
      <w:r>
        <w:t>4</w:t>
      </w:r>
      <w:r w:rsidR="00ED5ECD">
        <w:tab/>
      </w:r>
      <w:r w:rsidR="007A3D1F">
        <w:t>Conclusion</w:t>
      </w:r>
    </w:p>
    <w:bookmarkEnd w:id="44"/>
    <w:p w14:paraId="2F6EA98F" w14:textId="1160A5EF" w:rsidR="000C11D5" w:rsidRDefault="00D56538" w:rsidP="000C11D5">
      <w:pPr>
        <w:pStyle w:val="BodyText"/>
        <w:rPr>
          <w:rFonts w:asciiTheme="minorHAnsi" w:hAnsiTheme="minorHAnsi" w:cstheme="minorHAnsi"/>
          <w:sz w:val="22"/>
          <w:szCs w:val="22"/>
        </w:rPr>
      </w:pPr>
      <w:r>
        <w:rPr>
          <w:rFonts w:asciiTheme="minorHAnsi" w:hAnsiTheme="minorHAnsi" w:cstheme="minorHAnsi"/>
          <w:sz w:val="22"/>
          <w:szCs w:val="22"/>
        </w:rPr>
        <w:t xml:space="preserve">In this paper, we provide our views </w:t>
      </w:r>
      <w:r w:rsidR="007B2950">
        <w:rPr>
          <w:rFonts w:asciiTheme="minorHAnsi" w:hAnsiTheme="minorHAnsi" w:cstheme="minorHAnsi"/>
          <w:sz w:val="22"/>
          <w:szCs w:val="22"/>
        </w:rPr>
        <w:t xml:space="preserve">on the assumptions for FR1-like UE antenna pattern, point out some inconsistency in current TR 38.922 </w:t>
      </w:r>
      <w:proofErr w:type="gramStart"/>
      <w:r w:rsidR="007B2950">
        <w:rPr>
          <w:rFonts w:asciiTheme="minorHAnsi" w:hAnsiTheme="minorHAnsi" w:cstheme="minorHAnsi"/>
          <w:sz w:val="22"/>
          <w:szCs w:val="22"/>
        </w:rPr>
        <w:t>and also</w:t>
      </w:r>
      <w:proofErr w:type="gramEnd"/>
      <w:r w:rsidR="007B2950">
        <w:rPr>
          <w:rFonts w:asciiTheme="minorHAnsi" w:hAnsiTheme="minorHAnsi" w:cstheme="minorHAnsi"/>
          <w:sz w:val="22"/>
          <w:szCs w:val="22"/>
        </w:rPr>
        <w:t xml:space="preserve"> our preliminary coexistence evaluation results. </w:t>
      </w:r>
      <w:r w:rsidR="00104481">
        <w:rPr>
          <w:rFonts w:asciiTheme="minorHAnsi" w:hAnsiTheme="minorHAnsi" w:cstheme="minorHAnsi"/>
          <w:sz w:val="22"/>
          <w:szCs w:val="22"/>
        </w:rPr>
        <w:t>The following observations and proposals are made</w:t>
      </w:r>
      <w:r w:rsidR="000C11D5" w:rsidRPr="00B1104C">
        <w:rPr>
          <w:rFonts w:asciiTheme="minorHAnsi" w:hAnsiTheme="minorHAnsi" w:cstheme="minorHAnsi"/>
          <w:sz w:val="22"/>
          <w:szCs w:val="22"/>
        </w:rPr>
        <w:t>:</w:t>
      </w:r>
    </w:p>
    <w:p w14:paraId="7E8FBD0A" w14:textId="77777777" w:rsidR="007B2950" w:rsidRDefault="007B2950" w:rsidP="007B2950">
      <w:pPr>
        <w:pStyle w:val="Caption"/>
        <w:rPr>
          <w:rFonts w:asciiTheme="minorHAnsi" w:eastAsia="新細明體" w:hAnsiTheme="minorHAnsi" w:cstheme="minorHAnsi"/>
          <w:sz w:val="22"/>
          <w:szCs w:val="22"/>
          <w:lang w:eastAsia="zh-TW"/>
        </w:rPr>
      </w:pP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_Ref173182823 \h </w:instrText>
      </w:r>
      <w:r>
        <w:rPr>
          <w:rFonts w:asciiTheme="minorHAnsi" w:hAnsiTheme="minorHAnsi" w:cstheme="minorHAnsi"/>
          <w:sz w:val="22"/>
          <w:szCs w:val="22"/>
        </w:rPr>
      </w:r>
      <w:r>
        <w:rPr>
          <w:rFonts w:asciiTheme="minorHAnsi" w:hAnsiTheme="minorHAnsi" w:cstheme="minorHAnsi"/>
          <w:sz w:val="22"/>
          <w:szCs w:val="22"/>
        </w:rPr>
        <w:fldChar w:fldCharType="separate"/>
      </w:r>
      <w:r w:rsidRPr="00414C22">
        <w:rPr>
          <w:rFonts w:asciiTheme="minorHAnsi" w:eastAsia="新細明體" w:hAnsiTheme="minorHAnsi" w:cstheme="minorHAnsi"/>
          <w:sz w:val="22"/>
          <w:szCs w:val="22"/>
          <w:lang w:eastAsia="zh-TW"/>
        </w:rPr>
        <w:t xml:space="preserve">Proposal </w:t>
      </w:r>
      <w:r>
        <w:rPr>
          <w:rFonts w:asciiTheme="minorHAnsi" w:eastAsia="新細明體" w:hAnsiTheme="minorHAnsi" w:cstheme="minorHAnsi"/>
          <w:noProof/>
          <w:sz w:val="22"/>
          <w:szCs w:val="22"/>
          <w:lang w:eastAsia="zh-TW"/>
        </w:rPr>
        <w:t>1</w:t>
      </w:r>
      <w:r w:rsidRPr="00414C22">
        <w:rPr>
          <w:rFonts w:asciiTheme="minorHAnsi" w:eastAsia="新細明體" w:hAnsiTheme="minorHAnsi" w:cstheme="minorHAnsi"/>
          <w:sz w:val="22"/>
          <w:szCs w:val="22"/>
          <w:lang w:eastAsia="zh-TW"/>
        </w:rPr>
        <w:t xml:space="preserve">: </w:t>
      </w:r>
      <w:r>
        <w:rPr>
          <w:rFonts w:asciiTheme="minorHAnsi" w:eastAsia="新細明體" w:hAnsiTheme="minorHAnsi" w:cstheme="minorHAnsi"/>
          <w:sz w:val="22"/>
          <w:szCs w:val="22"/>
          <w:lang w:eastAsia="zh-TW"/>
        </w:rPr>
        <w:t>FFS to c</w:t>
      </w:r>
      <w:r w:rsidRPr="00414C22">
        <w:rPr>
          <w:rFonts w:asciiTheme="minorHAnsi" w:eastAsia="新細明體" w:hAnsiTheme="minorHAnsi" w:cstheme="minorHAnsi"/>
          <w:sz w:val="22"/>
          <w:szCs w:val="22"/>
          <w:lang w:eastAsia="zh-TW"/>
        </w:rPr>
        <w:t xml:space="preserve">onsider the </w:t>
      </w:r>
      <w:r>
        <w:rPr>
          <w:rFonts w:asciiTheme="minorHAnsi" w:eastAsia="新細明體" w:hAnsiTheme="minorHAnsi" w:cstheme="minorHAnsi"/>
          <w:sz w:val="22"/>
          <w:szCs w:val="22"/>
          <w:lang w:eastAsia="zh-TW"/>
        </w:rPr>
        <w:t xml:space="preserve">UE </w:t>
      </w:r>
      <w:r w:rsidRPr="00414C22">
        <w:rPr>
          <w:rFonts w:asciiTheme="minorHAnsi" w:eastAsia="新細明體" w:hAnsiTheme="minorHAnsi" w:cstheme="minorHAnsi"/>
          <w:sz w:val="22"/>
          <w:szCs w:val="22"/>
          <w:lang w:eastAsia="zh-TW"/>
        </w:rPr>
        <w:t>FR1-like antenna radiation pattern</w:t>
      </w:r>
      <w:r>
        <w:rPr>
          <w:rFonts w:asciiTheme="minorHAnsi" w:eastAsia="新細明體" w:hAnsiTheme="minorHAnsi" w:cstheme="minorHAnsi"/>
          <w:sz w:val="22"/>
          <w:szCs w:val="22"/>
          <w:lang w:eastAsia="zh-TW"/>
        </w:rPr>
        <w:t>:</w:t>
      </w:r>
      <w:r>
        <w:rPr>
          <w:rFonts w:asciiTheme="minorHAnsi" w:hAnsiTheme="minorHAnsi" w:cstheme="minorHAnsi"/>
          <w:sz w:val="22"/>
          <w:szCs w:val="22"/>
        </w:rPr>
        <w:fldChar w:fldCharType="end"/>
      </w:r>
    </w:p>
    <w:p w14:paraId="6B54277C" w14:textId="77777777" w:rsidR="007B2950" w:rsidRDefault="007B2950" w:rsidP="007B2950">
      <w:pPr>
        <w:pStyle w:val="Caption"/>
        <w:numPr>
          <w:ilvl w:val="0"/>
          <w:numId w:val="51"/>
        </w:numPr>
        <w:textAlignment w:val="auto"/>
        <w:rPr>
          <w:rFonts w:asciiTheme="minorHAnsi" w:eastAsia="新細明體" w:hAnsiTheme="minorHAnsi" w:cstheme="minorHAnsi"/>
          <w:sz w:val="22"/>
          <w:szCs w:val="22"/>
          <w:lang w:eastAsia="zh-TW"/>
        </w:rPr>
      </w:pPr>
      <w:r>
        <w:rPr>
          <w:rFonts w:asciiTheme="minorHAnsi" w:eastAsia="新細明體" w:hAnsiTheme="minorHAnsi" w:cstheme="minorHAnsi"/>
          <w:sz w:val="22"/>
          <w:szCs w:val="22"/>
          <w:lang w:eastAsia="zh-TW"/>
        </w:rPr>
        <w:t xml:space="preserve">DL 4Rx: 5dB gain for UE receive signals from its serving cell regardless the AoA, and 0dB for signals from all non-serving co-channel and adjacent-channel neighbouring cells regardless the </w:t>
      </w:r>
      <w:proofErr w:type="gramStart"/>
      <w:r>
        <w:rPr>
          <w:rFonts w:asciiTheme="minorHAnsi" w:eastAsia="新細明體" w:hAnsiTheme="minorHAnsi" w:cstheme="minorHAnsi"/>
          <w:sz w:val="22"/>
          <w:szCs w:val="22"/>
          <w:lang w:eastAsia="zh-TW"/>
        </w:rPr>
        <w:t>AoA</w:t>
      </w:r>
      <w:proofErr w:type="gramEnd"/>
    </w:p>
    <w:p w14:paraId="167BADD2" w14:textId="77777777" w:rsidR="007B2950" w:rsidRDefault="007B2950" w:rsidP="007B2950">
      <w:pPr>
        <w:pStyle w:val="Caption"/>
        <w:numPr>
          <w:ilvl w:val="0"/>
          <w:numId w:val="51"/>
        </w:numPr>
        <w:textAlignment w:val="auto"/>
        <w:rPr>
          <w:rFonts w:asciiTheme="minorHAnsi" w:eastAsia="新細明體" w:hAnsiTheme="minorHAnsi" w:cstheme="minorHAnsi"/>
          <w:sz w:val="22"/>
          <w:szCs w:val="22"/>
          <w:lang w:eastAsia="zh-TW"/>
        </w:rPr>
      </w:pPr>
      <w:r>
        <w:rPr>
          <w:rFonts w:asciiTheme="minorHAnsi" w:eastAsia="新細明體" w:hAnsiTheme="minorHAnsi" w:cstheme="minorHAnsi"/>
          <w:sz w:val="22"/>
          <w:szCs w:val="22"/>
          <w:lang w:eastAsia="zh-TW"/>
        </w:rPr>
        <w:lastRenderedPageBreak/>
        <w:t>UL 4Tx: 5dB gain for UE transmit signals toward its serving cell regardless the AoA, and 0dB for signals toward all non-serving co-channel and adjacent-channel neighbouring cells regardless the AoA</w:t>
      </w:r>
      <w:r>
        <w:t xml:space="preserve">. </w:t>
      </w:r>
    </w:p>
    <w:p w14:paraId="0C487622" w14:textId="77777777" w:rsidR="007B2950" w:rsidRDefault="007B2950" w:rsidP="007B2950">
      <w:pPr>
        <w:pStyle w:val="Caption"/>
        <w:rPr>
          <w:rFonts w:asciiTheme="minorHAnsi" w:eastAsia="新細明體" w:hAnsiTheme="minorHAnsi" w:cstheme="minorHAnsi"/>
          <w:sz w:val="22"/>
          <w:szCs w:val="22"/>
          <w:lang w:eastAsia="zh-TW"/>
        </w:rPr>
      </w:pP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_Ref173182834 \h </w:instrText>
      </w:r>
      <w:r>
        <w:rPr>
          <w:rFonts w:asciiTheme="minorHAnsi" w:hAnsiTheme="minorHAnsi" w:cstheme="minorHAnsi"/>
          <w:sz w:val="22"/>
          <w:szCs w:val="22"/>
        </w:rPr>
      </w:r>
      <w:r>
        <w:rPr>
          <w:rFonts w:asciiTheme="minorHAnsi" w:hAnsiTheme="minorHAnsi" w:cstheme="minorHAnsi"/>
          <w:sz w:val="22"/>
          <w:szCs w:val="22"/>
        </w:rPr>
        <w:fldChar w:fldCharType="separate"/>
      </w:r>
      <w:r w:rsidRPr="00377DF5">
        <w:rPr>
          <w:rFonts w:asciiTheme="minorHAnsi" w:eastAsia="新細明體" w:hAnsiTheme="minorHAnsi" w:cstheme="minorHAnsi"/>
          <w:sz w:val="22"/>
          <w:szCs w:val="22"/>
          <w:lang w:eastAsia="zh-TW"/>
        </w:rPr>
        <w:t>Proposal 2: RAN4 to further align the inconsistency in TR38.922</w:t>
      </w:r>
      <w:r>
        <w:rPr>
          <w:rFonts w:asciiTheme="minorHAnsi" w:hAnsiTheme="minorHAnsi" w:cstheme="minorHAnsi"/>
          <w:sz w:val="22"/>
          <w:szCs w:val="22"/>
        </w:rPr>
        <w:fldChar w:fldCharType="end"/>
      </w:r>
      <w:r w:rsidRPr="00B1104C">
        <w:rPr>
          <w:rFonts w:asciiTheme="minorHAnsi" w:hAnsiTheme="minorHAnsi" w:cstheme="minorHAnsi"/>
          <w:sz w:val="22"/>
          <w:szCs w:val="22"/>
        </w:rPr>
        <w:t xml:space="preserve"> </w:t>
      </w:r>
    </w:p>
    <w:p w14:paraId="0CD6B85E" w14:textId="77777777" w:rsidR="00964CB2" w:rsidRDefault="00964CB2" w:rsidP="00964CB2">
      <w:pPr>
        <w:pStyle w:val="Caption"/>
        <w:numPr>
          <w:ilvl w:val="1"/>
          <w:numId w:val="55"/>
        </w:numPr>
        <w:textAlignment w:val="auto"/>
        <w:rPr>
          <w:rFonts w:asciiTheme="minorHAnsi" w:eastAsia="新細明體" w:hAnsiTheme="minorHAnsi" w:cstheme="minorHAnsi"/>
          <w:sz w:val="22"/>
          <w:szCs w:val="22"/>
          <w:lang w:eastAsia="zh-TW"/>
        </w:rPr>
      </w:pPr>
      <w:r>
        <w:rPr>
          <w:rFonts w:asciiTheme="minorHAnsi" w:eastAsia="新細明體" w:hAnsiTheme="minorHAnsi" w:cstheme="minorHAnsi"/>
          <w:sz w:val="22"/>
          <w:szCs w:val="22"/>
          <w:lang w:eastAsia="zh-TW"/>
        </w:rPr>
        <w:t>Antenna element gain (dBi) for Indoor case in Table 6.1.2.3.2.4-3 and Table 6.1.2.3.2.3-1</w:t>
      </w:r>
    </w:p>
    <w:p w14:paraId="246BB7F4" w14:textId="77777777" w:rsidR="00964CB2" w:rsidRDefault="00964CB2" w:rsidP="00964CB2">
      <w:pPr>
        <w:pStyle w:val="Caption"/>
        <w:numPr>
          <w:ilvl w:val="1"/>
          <w:numId w:val="55"/>
        </w:numPr>
        <w:textAlignment w:val="auto"/>
        <w:rPr>
          <w:rFonts w:asciiTheme="minorHAnsi" w:eastAsia="新細明體" w:hAnsiTheme="minorHAnsi" w:cstheme="minorHAnsi"/>
          <w:sz w:val="22"/>
          <w:szCs w:val="22"/>
          <w:lang w:eastAsia="zh-TW"/>
        </w:rPr>
      </w:pPr>
      <w:r>
        <w:rPr>
          <w:rFonts w:asciiTheme="minorHAnsi" w:eastAsia="新細明體" w:hAnsiTheme="minorHAnsi" w:cstheme="minorHAnsi"/>
          <w:sz w:val="22"/>
          <w:szCs w:val="22"/>
          <w:lang w:eastAsia="zh-TW"/>
        </w:rPr>
        <w:t>Front-to-back ratio of H and V for Indoor case in Table 6.1.2.3.2.4-3 and Table 6.1.2.3.2.3-</w:t>
      </w:r>
      <w:proofErr w:type="gramStart"/>
      <w:r>
        <w:rPr>
          <w:rFonts w:asciiTheme="minorHAnsi" w:eastAsia="新細明體" w:hAnsiTheme="minorHAnsi" w:cstheme="minorHAnsi"/>
          <w:sz w:val="22"/>
          <w:szCs w:val="22"/>
          <w:lang w:eastAsia="zh-TW"/>
        </w:rPr>
        <w:t>1</w:t>
      </w:r>
      <w:proofErr w:type="gramEnd"/>
    </w:p>
    <w:p w14:paraId="537CE242" w14:textId="77777777" w:rsidR="00964CB2" w:rsidRDefault="00964CB2" w:rsidP="00964CB2">
      <w:pPr>
        <w:pStyle w:val="Caption"/>
        <w:numPr>
          <w:ilvl w:val="1"/>
          <w:numId w:val="55"/>
        </w:numPr>
        <w:textAlignment w:val="auto"/>
        <w:rPr>
          <w:rFonts w:asciiTheme="minorHAnsi" w:eastAsia="新細明體" w:hAnsiTheme="minorHAnsi" w:cstheme="minorHAnsi"/>
          <w:sz w:val="22"/>
          <w:szCs w:val="22"/>
          <w:lang w:eastAsia="zh-TW"/>
        </w:rPr>
      </w:pPr>
      <w:r>
        <w:rPr>
          <w:rFonts w:asciiTheme="minorHAnsi" w:eastAsia="新細明體" w:hAnsiTheme="minorHAnsi" w:cstheme="minorHAnsi"/>
          <w:sz w:val="22"/>
          <w:szCs w:val="22"/>
          <w:lang w:eastAsia="zh-TW"/>
        </w:rPr>
        <w:t xml:space="preserve">3dB beamwidths of H and V in Table 6.1.2.3.2.4-3 is different from those in Table 6.1.2.3.2.1-1 and Table 6.1.2.3.2.2-1 for or Urban marco and Dense Urban, </w:t>
      </w:r>
      <w:proofErr w:type="gramStart"/>
      <w:r>
        <w:rPr>
          <w:rFonts w:asciiTheme="minorHAnsi" w:eastAsia="新細明體" w:hAnsiTheme="minorHAnsi" w:cstheme="minorHAnsi"/>
          <w:sz w:val="22"/>
          <w:szCs w:val="22"/>
          <w:lang w:eastAsia="zh-TW"/>
        </w:rPr>
        <w:t>respectively</w:t>
      </w:r>
      <w:proofErr w:type="gramEnd"/>
    </w:p>
    <w:p w14:paraId="7900D6EA" w14:textId="77777777" w:rsidR="00964CB2" w:rsidRDefault="00964CB2" w:rsidP="00964CB2">
      <w:pPr>
        <w:pStyle w:val="Caption"/>
        <w:numPr>
          <w:ilvl w:val="1"/>
          <w:numId w:val="55"/>
        </w:numPr>
        <w:textAlignment w:val="auto"/>
        <w:rPr>
          <w:rFonts w:asciiTheme="minorHAnsi" w:eastAsia="新細明體" w:hAnsiTheme="minorHAnsi" w:cstheme="minorHAnsi"/>
          <w:sz w:val="22"/>
          <w:szCs w:val="22"/>
          <w:lang w:eastAsia="zh-TW"/>
        </w:rPr>
      </w:pPr>
      <w:r>
        <w:rPr>
          <w:rFonts w:asciiTheme="minorHAnsi" w:eastAsia="新細明體" w:hAnsiTheme="minorHAnsi" w:cstheme="minorHAnsi"/>
          <w:sz w:val="22"/>
          <w:szCs w:val="22"/>
          <w:lang w:eastAsia="zh-TW"/>
        </w:rPr>
        <w:t>The unit used in Antenna sub-array configuration and Note 4 in Table 6.1.2.3.2.4-</w:t>
      </w:r>
      <w:proofErr w:type="gramStart"/>
      <w:r>
        <w:rPr>
          <w:rFonts w:asciiTheme="minorHAnsi" w:eastAsia="新細明體" w:hAnsiTheme="minorHAnsi" w:cstheme="minorHAnsi"/>
          <w:sz w:val="22"/>
          <w:szCs w:val="22"/>
          <w:lang w:eastAsia="zh-TW"/>
        </w:rPr>
        <w:t>3</w:t>
      </w:r>
      <w:proofErr w:type="gramEnd"/>
    </w:p>
    <w:p w14:paraId="1545A63E" w14:textId="5C48B757" w:rsidR="00D56538" w:rsidRPr="00964CB2" w:rsidRDefault="00D56538" w:rsidP="000C11D5">
      <w:pPr>
        <w:pStyle w:val="BodyText"/>
        <w:rPr>
          <w:rFonts w:asciiTheme="minorHAnsi" w:hAnsiTheme="minorHAnsi" w:cstheme="minorHAnsi"/>
          <w:sz w:val="22"/>
          <w:szCs w:val="22"/>
        </w:rPr>
      </w:pPr>
      <w:bookmarkStart w:id="59" w:name="OLE_LINK24"/>
    </w:p>
    <w:p w14:paraId="7203AEF7" w14:textId="19A0C62E" w:rsidR="00F507D1" w:rsidRPr="00CE0424" w:rsidRDefault="004B16BF" w:rsidP="00CE0424">
      <w:pPr>
        <w:pStyle w:val="Heading1"/>
      </w:pPr>
      <w:r>
        <w:t>5</w:t>
      </w:r>
      <w:r w:rsidR="00B1104C">
        <w:tab/>
      </w:r>
      <w:r w:rsidR="00F507D1" w:rsidRPr="00CE0424">
        <w:t>References</w:t>
      </w:r>
    </w:p>
    <w:p w14:paraId="06095D07" w14:textId="25CD53F2" w:rsidR="005C778A" w:rsidRPr="00A1379B" w:rsidRDefault="00A36C7D" w:rsidP="005C778A">
      <w:pPr>
        <w:pStyle w:val="Reference"/>
        <w:rPr>
          <w:rFonts w:asciiTheme="minorHAnsi" w:eastAsia="新細明體" w:hAnsiTheme="minorHAnsi" w:cstheme="minorHAnsi"/>
          <w:sz w:val="22"/>
          <w:szCs w:val="22"/>
          <w:lang w:eastAsia="zh-TW"/>
        </w:rPr>
      </w:pPr>
      <w:bookmarkStart w:id="60" w:name="_Ref108803014"/>
      <w:bookmarkEnd w:id="59"/>
      <w:r w:rsidRPr="00A36C7D">
        <w:rPr>
          <w:rFonts w:asciiTheme="minorHAnsi" w:eastAsia="新細明體" w:hAnsiTheme="minorHAnsi" w:cstheme="minorHAnsi"/>
          <w:sz w:val="22"/>
          <w:szCs w:val="22"/>
          <w:lang w:eastAsia="zh-TW"/>
        </w:rPr>
        <w:t>RP-241326</w:t>
      </w:r>
      <w:r w:rsidR="00EC0765" w:rsidRPr="000212D3">
        <w:rPr>
          <w:rFonts w:asciiTheme="minorHAnsi" w:eastAsia="新細明體" w:hAnsiTheme="minorHAnsi" w:cstheme="minorHAnsi"/>
          <w:sz w:val="22"/>
          <w:szCs w:val="22"/>
          <w:lang w:eastAsia="zh-TW"/>
        </w:rPr>
        <w:t xml:space="preserve">, </w:t>
      </w:r>
      <w:r w:rsidR="000212D3" w:rsidRPr="000212D3">
        <w:rPr>
          <w:rFonts w:asciiTheme="minorHAnsi" w:eastAsia="新細明體" w:hAnsiTheme="minorHAnsi" w:cstheme="minorHAnsi"/>
          <w:sz w:val="22"/>
          <w:szCs w:val="22"/>
          <w:lang w:eastAsia="zh-TW"/>
        </w:rPr>
        <w:t xml:space="preserve">Revised </w:t>
      </w:r>
      <w:r w:rsidR="000212D3" w:rsidRPr="00A1379B">
        <w:rPr>
          <w:rFonts w:asciiTheme="minorHAnsi" w:eastAsia="新細明體" w:hAnsiTheme="minorHAnsi" w:cstheme="minorHAnsi"/>
          <w:sz w:val="22"/>
          <w:szCs w:val="22"/>
          <w:lang w:eastAsia="zh-TW"/>
        </w:rPr>
        <w:t>SID: Study on IMT parameters for NR for 4400 to 4800 MHz, 7125 to 8400 MHz and 14800 to 15350 MHz</w:t>
      </w:r>
      <w:r w:rsidR="00EC0765" w:rsidRPr="00A1379B">
        <w:rPr>
          <w:rFonts w:asciiTheme="minorHAnsi" w:eastAsia="新細明體" w:hAnsiTheme="minorHAnsi" w:cstheme="minorHAnsi"/>
          <w:sz w:val="22"/>
          <w:szCs w:val="22"/>
          <w:lang w:eastAsia="zh-TW"/>
        </w:rPr>
        <w:t xml:space="preserve">, </w:t>
      </w:r>
      <w:r w:rsidR="000212D3" w:rsidRPr="00A1379B">
        <w:rPr>
          <w:rFonts w:asciiTheme="minorHAnsi" w:eastAsia="新細明體" w:hAnsiTheme="minorHAnsi" w:cstheme="minorHAnsi"/>
          <w:sz w:val="22"/>
          <w:szCs w:val="22"/>
          <w:lang w:eastAsia="zh-TW"/>
        </w:rPr>
        <w:t>Ericsson</w:t>
      </w:r>
    </w:p>
    <w:p w14:paraId="7F72646B" w14:textId="37CA7293" w:rsidR="0085072F" w:rsidRPr="00A1379B" w:rsidRDefault="00A1379B" w:rsidP="005C778A">
      <w:pPr>
        <w:pStyle w:val="Reference"/>
        <w:rPr>
          <w:rFonts w:asciiTheme="minorHAnsi" w:hAnsiTheme="minorHAnsi" w:cstheme="minorHAnsi"/>
          <w:sz w:val="22"/>
          <w:szCs w:val="22"/>
        </w:rPr>
      </w:pPr>
      <w:r w:rsidRPr="00A1379B">
        <w:rPr>
          <w:rFonts w:asciiTheme="minorHAnsi" w:hAnsiTheme="minorHAnsi" w:cstheme="minorHAnsi"/>
        </w:rPr>
        <w:t>R4-2410741</w:t>
      </w:r>
      <w:r w:rsidRPr="00A1379B">
        <w:rPr>
          <w:rFonts w:ascii="新細明體" w:eastAsia="新細明體" w:hAnsi="新細明體" w:cstheme="minorHAnsi" w:hint="eastAsia"/>
          <w:lang w:eastAsia="zh-TW"/>
        </w:rPr>
        <w:t>,</w:t>
      </w:r>
      <w:r w:rsidRPr="00A1379B">
        <w:rPr>
          <w:rFonts w:ascii="新細明體" w:eastAsia="新細明體" w:hAnsi="新細明體" w:cstheme="minorHAnsi"/>
          <w:lang w:eastAsia="zh-TW"/>
        </w:rPr>
        <w:t xml:space="preserve"> </w:t>
      </w:r>
      <w:r w:rsidRPr="00A1379B">
        <w:rPr>
          <w:rFonts w:asciiTheme="minorHAnsi" w:hAnsiTheme="minorHAnsi" w:cstheme="minorHAnsi"/>
        </w:rPr>
        <w:t xml:space="preserve">WF on IMT parameter study, Ericsson </w:t>
      </w:r>
    </w:p>
    <w:bookmarkEnd w:id="60"/>
    <w:p w14:paraId="5ECD631F" w14:textId="77777777" w:rsidR="000B66A3" w:rsidRDefault="000B66A3" w:rsidP="000B66A3">
      <w:pPr>
        <w:pStyle w:val="Reference"/>
        <w:numPr>
          <w:ilvl w:val="0"/>
          <w:numId w:val="0"/>
        </w:numPr>
      </w:pPr>
    </w:p>
    <w:sectPr w:rsidR="000B66A3" w:rsidSect="007F4FA6">
      <w:headerReference w:type="even" r:id="rId21"/>
      <w:footerReference w:type="defaul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FB1B0" w14:textId="77777777" w:rsidR="002534CF" w:rsidRDefault="002534CF">
      <w:r>
        <w:separator/>
      </w:r>
    </w:p>
  </w:endnote>
  <w:endnote w:type="continuationSeparator" w:id="0">
    <w:p w14:paraId="126CA9E9" w14:textId="77777777" w:rsidR="002534CF" w:rsidRDefault="002534CF">
      <w:r>
        <w:continuationSeparator/>
      </w:r>
    </w:p>
  </w:endnote>
  <w:endnote w:type="continuationNotice" w:id="1">
    <w:p w14:paraId="541B4B9B" w14:textId="77777777" w:rsidR="002534CF" w:rsidRDefault="002534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Ericsson Hilda Light">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1C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1C9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7DD663" w14:textId="77777777" w:rsidR="002534CF" w:rsidRDefault="002534CF">
      <w:r>
        <w:separator/>
      </w:r>
    </w:p>
  </w:footnote>
  <w:footnote w:type="continuationSeparator" w:id="0">
    <w:p w14:paraId="0C5C4A6F" w14:textId="77777777" w:rsidR="002534CF" w:rsidRDefault="002534CF">
      <w:r>
        <w:continuationSeparator/>
      </w:r>
    </w:p>
  </w:footnote>
  <w:footnote w:type="continuationNotice" w:id="1">
    <w:p w14:paraId="5C0B0AD5" w14:textId="77777777" w:rsidR="002534CF" w:rsidRDefault="002534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2813B74"/>
    <w:multiLevelType w:val="hybridMultilevel"/>
    <w:tmpl w:val="21365E52"/>
    <w:lvl w:ilvl="0" w:tplc="1000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2" w15:restartNumberingAfterBreak="0">
    <w:nsid w:val="03003527"/>
    <w:multiLevelType w:val="hybridMultilevel"/>
    <w:tmpl w:val="9BE65DB0"/>
    <w:lvl w:ilvl="0" w:tplc="04090001">
      <w:start w:val="1"/>
      <w:numFmt w:val="bullet"/>
      <w:lvlText w:val=""/>
      <w:lvlJc w:val="left"/>
      <w:pPr>
        <w:ind w:left="1614" w:hanging="480"/>
      </w:pPr>
      <w:rPr>
        <w:rFonts w:ascii="Wingdings" w:hAnsi="Wingdings" w:hint="default"/>
      </w:rPr>
    </w:lvl>
    <w:lvl w:ilvl="1" w:tplc="04090003" w:tentative="1">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3" w15:restartNumberingAfterBreak="0">
    <w:nsid w:val="05FF41D4"/>
    <w:multiLevelType w:val="hybridMultilevel"/>
    <w:tmpl w:val="329A9E10"/>
    <w:lvl w:ilvl="0" w:tplc="4802067C">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3871"/>
        </w:tabs>
        <w:ind w:left="-3871" w:hanging="360"/>
      </w:pPr>
      <w:rPr>
        <w:rFonts w:ascii="Courier New" w:hAnsi="Courier New" w:cs="Courier New" w:hint="default"/>
      </w:rPr>
    </w:lvl>
    <w:lvl w:ilvl="2" w:tplc="04090005" w:tentative="1">
      <w:start w:val="1"/>
      <w:numFmt w:val="bullet"/>
      <w:lvlText w:val=""/>
      <w:lvlJc w:val="left"/>
      <w:pPr>
        <w:tabs>
          <w:tab w:val="num" w:pos="-3151"/>
        </w:tabs>
        <w:ind w:left="-3151" w:hanging="360"/>
      </w:pPr>
      <w:rPr>
        <w:rFonts w:ascii="Wingdings" w:hAnsi="Wingdings" w:hint="default"/>
      </w:rPr>
    </w:lvl>
    <w:lvl w:ilvl="3" w:tplc="04090001" w:tentative="1">
      <w:start w:val="1"/>
      <w:numFmt w:val="bullet"/>
      <w:lvlText w:val=""/>
      <w:lvlJc w:val="left"/>
      <w:pPr>
        <w:tabs>
          <w:tab w:val="num" w:pos="-2431"/>
        </w:tabs>
        <w:ind w:left="-2431" w:hanging="360"/>
      </w:pPr>
      <w:rPr>
        <w:rFonts w:ascii="Symbol" w:hAnsi="Symbol" w:hint="default"/>
      </w:rPr>
    </w:lvl>
    <w:lvl w:ilvl="4" w:tplc="04090003" w:tentative="1">
      <w:start w:val="1"/>
      <w:numFmt w:val="bullet"/>
      <w:lvlText w:val="o"/>
      <w:lvlJc w:val="left"/>
      <w:pPr>
        <w:tabs>
          <w:tab w:val="num" w:pos="-1711"/>
        </w:tabs>
        <w:ind w:left="-1711" w:hanging="360"/>
      </w:pPr>
      <w:rPr>
        <w:rFonts w:ascii="Courier New" w:hAnsi="Courier New" w:cs="Courier New" w:hint="default"/>
      </w:rPr>
    </w:lvl>
    <w:lvl w:ilvl="5" w:tplc="04090005" w:tentative="1">
      <w:start w:val="1"/>
      <w:numFmt w:val="bullet"/>
      <w:lvlText w:val=""/>
      <w:lvlJc w:val="left"/>
      <w:pPr>
        <w:tabs>
          <w:tab w:val="num" w:pos="-991"/>
        </w:tabs>
        <w:ind w:left="-991" w:hanging="360"/>
      </w:pPr>
      <w:rPr>
        <w:rFonts w:ascii="Wingdings" w:hAnsi="Wingdings" w:hint="default"/>
      </w:rPr>
    </w:lvl>
    <w:lvl w:ilvl="6" w:tplc="04090001" w:tentative="1">
      <w:start w:val="1"/>
      <w:numFmt w:val="bullet"/>
      <w:lvlText w:val=""/>
      <w:lvlJc w:val="left"/>
      <w:pPr>
        <w:tabs>
          <w:tab w:val="num" w:pos="-271"/>
        </w:tabs>
        <w:ind w:left="-271" w:hanging="360"/>
      </w:pPr>
      <w:rPr>
        <w:rFonts w:ascii="Symbol" w:hAnsi="Symbol" w:hint="default"/>
      </w:rPr>
    </w:lvl>
    <w:lvl w:ilvl="7" w:tplc="04090003" w:tentative="1">
      <w:start w:val="1"/>
      <w:numFmt w:val="bullet"/>
      <w:lvlText w:val="o"/>
      <w:lvlJc w:val="left"/>
      <w:pPr>
        <w:tabs>
          <w:tab w:val="num" w:pos="449"/>
        </w:tabs>
        <w:ind w:left="449" w:hanging="360"/>
      </w:pPr>
      <w:rPr>
        <w:rFonts w:ascii="Courier New" w:hAnsi="Courier New" w:cs="Courier New" w:hint="default"/>
      </w:rPr>
    </w:lvl>
    <w:lvl w:ilvl="8" w:tplc="04090005" w:tentative="1">
      <w:start w:val="1"/>
      <w:numFmt w:val="bullet"/>
      <w:lvlText w:val=""/>
      <w:lvlJc w:val="left"/>
      <w:pPr>
        <w:tabs>
          <w:tab w:val="num" w:pos="1169"/>
        </w:tabs>
        <w:ind w:left="1169" w:hanging="360"/>
      </w:pPr>
      <w:rPr>
        <w:rFonts w:ascii="Wingdings" w:hAnsi="Wingdings" w:hint="default"/>
      </w:rPr>
    </w:lvl>
  </w:abstractNum>
  <w:abstractNum w:abstractNumId="4" w15:restartNumberingAfterBreak="0">
    <w:nsid w:val="077D79DE"/>
    <w:multiLevelType w:val="hybridMultilevel"/>
    <w:tmpl w:val="EED03E04"/>
    <w:lvl w:ilvl="0" w:tplc="26726B04">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A2D13FE"/>
    <w:multiLevelType w:val="hybridMultilevel"/>
    <w:tmpl w:val="7040CD90"/>
    <w:lvl w:ilvl="0" w:tplc="1000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0EC26C25"/>
    <w:multiLevelType w:val="hybridMultilevel"/>
    <w:tmpl w:val="18D275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0" w15:restartNumberingAfterBreak="0">
    <w:nsid w:val="120F6B3B"/>
    <w:multiLevelType w:val="hybridMultilevel"/>
    <w:tmpl w:val="3BA6C42C"/>
    <w:lvl w:ilvl="0" w:tplc="4A7AA28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35194E"/>
    <w:multiLevelType w:val="hybridMultilevel"/>
    <w:tmpl w:val="0C2A0AFE"/>
    <w:lvl w:ilvl="0" w:tplc="9F7039AA">
      <w:start w:val="1"/>
      <w:numFmt w:val="bullet"/>
      <w:lvlText w:val="-"/>
      <w:lvlJc w:val="left"/>
      <w:pPr>
        <w:ind w:left="1047" w:hanging="480"/>
      </w:pPr>
      <w:rPr>
        <w:rFonts w:ascii="SimSun" w:eastAsia="Times New Roman" w:hAnsi="SimSun" w:hint="eastAsia"/>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2" w15:restartNumberingAfterBreak="0">
    <w:nsid w:val="19CD7FC4"/>
    <w:multiLevelType w:val="hybridMultilevel"/>
    <w:tmpl w:val="DA2A256E"/>
    <w:lvl w:ilvl="0" w:tplc="937C7D24">
      <w:start w:val="8082"/>
      <w:numFmt w:val="bullet"/>
      <w:lvlText w:val="–"/>
      <w:lvlJc w:val="left"/>
      <w:pPr>
        <w:ind w:left="1047" w:hanging="480"/>
      </w:pPr>
      <w:rPr>
        <w:rFonts w:ascii="Arial" w:hAnsi="Arial" w:hint="default"/>
      </w:rPr>
    </w:lvl>
    <w:lvl w:ilvl="1" w:tplc="FFFFFFFF" w:tentative="1">
      <w:start w:val="1"/>
      <w:numFmt w:val="bullet"/>
      <w:lvlText w:val=""/>
      <w:lvlJc w:val="left"/>
      <w:pPr>
        <w:ind w:left="1527" w:hanging="480"/>
      </w:pPr>
      <w:rPr>
        <w:rFonts w:ascii="Wingdings" w:hAnsi="Wingdings" w:hint="default"/>
      </w:rPr>
    </w:lvl>
    <w:lvl w:ilvl="2" w:tplc="FFFFFFFF" w:tentative="1">
      <w:start w:val="1"/>
      <w:numFmt w:val="bullet"/>
      <w:lvlText w:val=""/>
      <w:lvlJc w:val="left"/>
      <w:pPr>
        <w:ind w:left="2007" w:hanging="480"/>
      </w:pPr>
      <w:rPr>
        <w:rFonts w:ascii="Wingdings" w:hAnsi="Wingdings" w:hint="default"/>
      </w:rPr>
    </w:lvl>
    <w:lvl w:ilvl="3" w:tplc="FFFFFFFF" w:tentative="1">
      <w:start w:val="1"/>
      <w:numFmt w:val="bullet"/>
      <w:lvlText w:val=""/>
      <w:lvlJc w:val="left"/>
      <w:pPr>
        <w:ind w:left="2487" w:hanging="480"/>
      </w:pPr>
      <w:rPr>
        <w:rFonts w:ascii="Wingdings" w:hAnsi="Wingdings" w:hint="default"/>
      </w:rPr>
    </w:lvl>
    <w:lvl w:ilvl="4" w:tplc="FFFFFFFF" w:tentative="1">
      <w:start w:val="1"/>
      <w:numFmt w:val="bullet"/>
      <w:lvlText w:val=""/>
      <w:lvlJc w:val="left"/>
      <w:pPr>
        <w:ind w:left="2967" w:hanging="480"/>
      </w:pPr>
      <w:rPr>
        <w:rFonts w:ascii="Wingdings" w:hAnsi="Wingdings" w:hint="default"/>
      </w:rPr>
    </w:lvl>
    <w:lvl w:ilvl="5" w:tplc="FFFFFFFF" w:tentative="1">
      <w:start w:val="1"/>
      <w:numFmt w:val="bullet"/>
      <w:lvlText w:val=""/>
      <w:lvlJc w:val="left"/>
      <w:pPr>
        <w:ind w:left="3447" w:hanging="480"/>
      </w:pPr>
      <w:rPr>
        <w:rFonts w:ascii="Wingdings" w:hAnsi="Wingdings" w:hint="default"/>
      </w:rPr>
    </w:lvl>
    <w:lvl w:ilvl="6" w:tplc="FFFFFFFF" w:tentative="1">
      <w:start w:val="1"/>
      <w:numFmt w:val="bullet"/>
      <w:lvlText w:val=""/>
      <w:lvlJc w:val="left"/>
      <w:pPr>
        <w:ind w:left="3927" w:hanging="480"/>
      </w:pPr>
      <w:rPr>
        <w:rFonts w:ascii="Wingdings" w:hAnsi="Wingdings" w:hint="default"/>
      </w:rPr>
    </w:lvl>
    <w:lvl w:ilvl="7" w:tplc="FFFFFFFF" w:tentative="1">
      <w:start w:val="1"/>
      <w:numFmt w:val="bullet"/>
      <w:lvlText w:val=""/>
      <w:lvlJc w:val="left"/>
      <w:pPr>
        <w:ind w:left="4407" w:hanging="480"/>
      </w:pPr>
      <w:rPr>
        <w:rFonts w:ascii="Wingdings" w:hAnsi="Wingdings" w:hint="default"/>
      </w:rPr>
    </w:lvl>
    <w:lvl w:ilvl="8" w:tplc="FFFFFFFF" w:tentative="1">
      <w:start w:val="1"/>
      <w:numFmt w:val="bullet"/>
      <w:lvlText w:val=""/>
      <w:lvlJc w:val="left"/>
      <w:pPr>
        <w:ind w:left="4887" w:hanging="480"/>
      </w:pPr>
      <w:rPr>
        <w:rFonts w:ascii="Wingdings" w:hAnsi="Wingdings" w:hint="default"/>
      </w:rPr>
    </w:lvl>
  </w:abstractNum>
  <w:abstractNum w:abstractNumId="13" w15:restartNumberingAfterBreak="0">
    <w:nsid w:val="1C6D4085"/>
    <w:multiLevelType w:val="hybridMultilevel"/>
    <w:tmpl w:val="F57C1EBA"/>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0CF6D00"/>
    <w:multiLevelType w:val="hybridMultilevel"/>
    <w:tmpl w:val="484AACC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2BF243C"/>
    <w:multiLevelType w:val="hybridMultilevel"/>
    <w:tmpl w:val="AE8CC912"/>
    <w:lvl w:ilvl="0" w:tplc="6060D788">
      <w:start w:val="1"/>
      <w:numFmt w:val="bullet"/>
      <w:lvlText w:val=""/>
      <w:lvlJc w:val="left"/>
      <w:pPr>
        <w:tabs>
          <w:tab w:val="num" w:pos="720"/>
        </w:tabs>
        <w:ind w:left="720" w:hanging="360"/>
      </w:pPr>
      <w:rPr>
        <w:rFonts w:ascii="Symbol" w:hAnsi="Symbol" w:hint="default"/>
      </w:rPr>
    </w:lvl>
    <w:lvl w:ilvl="1" w:tplc="1D6AC6F0">
      <w:numFmt w:val="bullet"/>
      <w:lvlText w:val="o"/>
      <w:lvlJc w:val="left"/>
      <w:pPr>
        <w:tabs>
          <w:tab w:val="num" w:pos="1440"/>
        </w:tabs>
        <w:ind w:left="1440" w:hanging="360"/>
      </w:pPr>
      <w:rPr>
        <w:rFonts w:ascii="Courier New" w:hAnsi="Courier New" w:hint="default"/>
      </w:rPr>
    </w:lvl>
    <w:lvl w:ilvl="2" w:tplc="5EB49226" w:tentative="1">
      <w:start w:val="1"/>
      <w:numFmt w:val="bullet"/>
      <w:lvlText w:val=""/>
      <w:lvlJc w:val="left"/>
      <w:pPr>
        <w:tabs>
          <w:tab w:val="num" w:pos="2160"/>
        </w:tabs>
        <w:ind w:left="2160" w:hanging="360"/>
      </w:pPr>
      <w:rPr>
        <w:rFonts w:ascii="Symbol" w:hAnsi="Symbol" w:hint="default"/>
      </w:rPr>
    </w:lvl>
    <w:lvl w:ilvl="3" w:tplc="2C30AA6E" w:tentative="1">
      <w:start w:val="1"/>
      <w:numFmt w:val="bullet"/>
      <w:lvlText w:val=""/>
      <w:lvlJc w:val="left"/>
      <w:pPr>
        <w:tabs>
          <w:tab w:val="num" w:pos="2880"/>
        </w:tabs>
        <w:ind w:left="2880" w:hanging="360"/>
      </w:pPr>
      <w:rPr>
        <w:rFonts w:ascii="Symbol" w:hAnsi="Symbol" w:hint="default"/>
      </w:rPr>
    </w:lvl>
    <w:lvl w:ilvl="4" w:tplc="BE52E69C" w:tentative="1">
      <w:start w:val="1"/>
      <w:numFmt w:val="bullet"/>
      <w:lvlText w:val=""/>
      <w:lvlJc w:val="left"/>
      <w:pPr>
        <w:tabs>
          <w:tab w:val="num" w:pos="3600"/>
        </w:tabs>
        <w:ind w:left="3600" w:hanging="360"/>
      </w:pPr>
      <w:rPr>
        <w:rFonts w:ascii="Symbol" w:hAnsi="Symbol" w:hint="default"/>
      </w:rPr>
    </w:lvl>
    <w:lvl w:ilvl="5" w:tplc="960CCC9C" w:tentative="1">
      <w:start w:val="1"/>
      <w:numFmt w:val="bullet"/>
      <w:lvlText w:val=""/>
      <w:lvlJc w:val="left"/>
      <w:pPr>
        <w:tabs>
          <w:tab w:val="num" w:pos="4320"/>
        </w:tabs>
        <w:ind w:left="4320" w:hanging="360"/>
      </w:pPr>
      <w:rPr>
        <w:rFonts w:ascii="Symbol" w:hAnsi="Symbol" w:hint="default"/>
      </w:rPr>
    </w:lvl>
    <w:lvl w:ilvl="6" w:tplc="04C208B2" w:tentative="1">
      <w:start w:val="1"/>
      <w:numFmt w:val="bullet"/>
      <w:lvlText w:val=""/>
      <w:lvlJc w:val="left"/>
      <w:pPr>
        <w:tabs>
          <w:tab w:val="num" w:pos="5040"/>
        </w:tabs>
        <w:ind w:left="5040" w:hanging="360"/>
      </w:pPr>
      <w:rPr>
        <w:rFonts w:ascii="Symbol" w:hAnsi="Symbol" w:hint="default"/>
      </w:rPr>
    </w:lvl>
    <w:lvl w:ilvl="7" w:tplc="EBCCAD42" w:tentative="1">
      <w:start w:val="1"/>
      <w:numFmt w:val="bullet"/>
      <w:lvlText w:val=""/>
      <w:lvlJc w:val="left"/>
      <w:pPr>
        <w:tabs>
          <w:tab w:val="num" w:pos="5760"/>
        </w:tabs>
        <w:ind w:left="5760" w:hanging="360"/>
      </w:pPr>
      <w:rPr>
        <w:rFonts w:ascii="Symbol" w:hAnsi="Symbol" w:hint="default"/>
      </w:rPr>
    </w:lvl>
    <w:lvl w:ilvl="8" w:tplc="43F0A57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238E3D4A"/>
    <w:multiLevelType w:val="hybridMultilevel"/>
    <w:tmpl w:val="AB9ADD68"/>
    <w:lvl w:ilvl="0" w:tplc="9F7039AA">
      <w:start w:val="1"/>
      <w:numFmt w:val="bullet"/>
      <w:lvlText w:val="-"/>
      <w:lvlJc w:val="left"/>
      <w:pPr>
        <w:ind w:left="960" w:hanging="480"/>
      </w:pPr>
      <w:rPr>
        <w:rFonts w:ascii="SimSun" w:eastAsia="Times New Roman" w:hAnsi="SimSun" w:hint="eastAsia"/>
      </w:rPr>
    </w:lvl>
    <w:lvl w:ilvl="1" w:tplc="FFFFFFFF" w:tentative="1">
      <w:start w:val="1"/>
      <w:numFmt w:val="bullet"/>
      <w:lvlText w:val=""/>
      <w:lvlJc w:val="left"/>
      <w:pPr>
        <w:ind w:left="1440" w:hanging="480"/>
      </w:pPr>
      <w:rPr>
        <w:rFonts w:ascii="Wingdings" w:hAnsi="Wingdings" w:hint="default"/>
      </w:rPr>
    </w:lvl>
    <w:lvl w:ilvl="2" w:tplc="FFFFFFFF" w:tentative="1">
      <w:start w:val="1"/>
      <w:numFmt w:val="bullet"/>
      <w:lvlText w:val=""/>
      <w:lvlJc w:val="left"/>
      <w:pPr>
        <w:ind w:left="1920" w:hanging="480"/>
      </w:pPr>
      <w:rPr>
        <w:rFonts w:ascii="Wingdings" w:hAnsi="Wingdings" w:hint="default"/>
      </w:rPr>
    </w:lvl>
    <w:lvl w:ilvl="3" w:tplc="FFFFFFFF" w:tentative="1">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1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80F0D03"/>
    <w:multiLevelType w:val="hybridMultilevel"/>
    <w:tmpl w:val="9182AF36"/>
    <w:lvl w:ilvl="0" w:tplc="20000003">
      <w:start w:val="1"/>
      <w:numFmt w:val="bullet"/>
      <w:lvlText w:val="o"/>
      <w:lvlJc w:val="left"/>
      <w:pPr>
        <w:ind w:left="720" w:hanging="360"/>
      </w:pPr>
      <w:rPr>
        <w:rFonts w:ascii="Courier New" w:hAnsi="Courier New" w:cs="Courier New"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5083CA4"/>
    <w:multiLevelType w:val="hybridMultilevel"/>
    <w:tmpl w:val="19C897C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3" w15:restartNumberingAfterBreak="0">
    <w:nsid w:val="37A92028"/>
    <w:multiLevelType w:val="hybridMultilevel"/>
    <w:tmpl w:val="B5D074FC"/>
    <w:lvl w:ilvl="0" w:tplc="04190005">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24"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47694D5B"/>
    <w:multiLevelType w:val="hybridMultilevel"/>
    <w:tmpl w:val="B43E28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8121C50"/>
    <w:multiLevelType w:val="hybridMultilevel"/>
    <w:tmpl w:val="AE2EC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9" w15:restartNumberingAfterBreak="0">
    <w:nsid w:val="4B3F017B"/>
    <w:multiLevelType w:val="hybridMultilevel"/>
    <w:tmpl w:val="AE36D7F6"/>
    <w:lvl w:ilvl="0" w:tplc="A306C3D8">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09A60C0"/>
    <w:multiLevelType w:val="hybridMultilevel"/>
    <w:tmpl w:val="DD42F106"/>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6512971"/>
    <w:multiLevelType w:val="hybridMultilevel"/>
    <w:tmpl w:val="5532C7F6"/>
    <w:lvl w:ilvl="0" w:tplc="316A0F68">
      <w:start w:val="1"/>
      <w:numFmt w:val="bullet"/>
      <w:lvlText w:val="-"/>
      <w:lvlJc w:val="left"/>
      <w:pPr>
        <w:ind w:left="360" w:hanging="360"/>
      </w:pPr>
      <w:rPr>
        <w:rFonts w:ascii="Calibri" w:eastAsia="SimSun" w:hAnsi="Calibri" w:cs="Calibri"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58190910"/>
    <w:multiLevelType w:val="hybridMultilevel"/>
    <w:tmpl w:val="3618A67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190003">
      <w:start w:val="1"/>
      <w:numFmt w:val="bullet"/>
      <w:lvlText w:val="o"/>
      <w:lvlJc w:val="left"/>
      <w:pPr>
        <w:ind w:left="1320" w:hanging="480"/>
      </w:pPr>
      <w:rPr>
        <w:rFonts w:ascii="Courier New" w:hAnsi="Courier New" w:cs="Courier New" w:hint="default"/>
      </w:rPr>
    </w:lvl>
    <w:lvl w:ilvl="3" w:tplc="A086B180">
      <w:numFmt w:val="bullet"/>
      <w:lvlText w:val="-"/>
      <w:lvlJc w:val="left"/>
      <w:pPr>
        <w:ind w:left="1740" w:hanging="480"/>
      </w:pPr>
      <w:rPr>
        <w:rFonts w:ascii="Times New Roman" w:eastAsia="Times New Roman" w:hAnsi="Times New Roman" w:cs="Times New Roman" w:hint="default"/>
      </w:rPr>
    </w:lvl>
    <w:lvl w:ilvl="4" w:tplc="04190005">
      <w:start w:val="1"/>
      <w:numFmt w:val="bullet"/>
      <w:lvlText w:val=""/>
      <w:lvlJc w:val="left"/>
      <w:pPr>
        <w:ind w:left="2160" w:hanging="48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5871382D"/>
    <w:multiLevelType w:val="hybridMultilevel"/>
    <w:tmpl w:val="27A4076C"/>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o"/>
      <w:lvlJc w:val="left"/>
      <w:pPr>
        <w:ind w:left="1320" w:hanging="480"/>
      </w:pPr>
      <w:rPr>
        <w:rFonts w:ascii="Courier New" w:hAnsi="Courier New" w:cs="Courier New" w:hint="default"/>
      </w:rPr>
    </w:lvl>
    <w:lvl w:ilvl="3" w:tplc="A086B180">
      <w:numFmt w:val="bullet"/>
      <w:lvlText w:val="-"/>
      <w:lvlJc w:val="left"/>
      <w:pPr>
        <w:ind w:left="1740" w:hanging="480"/>
      </w:pPr>
      <w:rPr>
        <w:rFonts w:ascii="Times New Roman" w:eastAsia="Times New Roman" w:hAnsi="Times New Roman" w:cs="Times New Roman"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37" w15:restartNumberingAfterBreak="0">
    <w:nsid w:val="5B411F07"/>
    <w:multiLevelType w:val="hybridMultilevel"/>
    <w:tmpl w:val="B180F584"/>
    <w:lvl w:ilvl="0" w:tplc="990246C8">
      <w:start w:val="1"/>
      <w:numFmt w:val="bullet"/>
      <w:lvlText w:val="•"/>
      <w:lvlJc w:val="left"/>
      <w:pPr>
        <w:ind w:left="1257" w:hanging="420"/>
      </w:pPr>
      <w:rPr>
        <w:rFonts w:ascii="Arial" w:hAnsi="Arial" w:hint="default"/>
      </w:rPr>
    </w:lvl>
    <w:lvl w:ilvl="1" w:tplc="08090001">
      <w:numFmt w:val="bullet"/>
      <w:lvlText w:val="-"/>
      <w:lvlJc w:val="left"/>
      <w:pPr>
        <w:ind w:left="1677" w:hanging="420"/>
      </w:pPr>
      <w:rPr>
        <w:rFonts w:ascii="Times New Roman" w:eastAsia="MS Mincho" w:hAnsi="Times New Roman" w:cs="Times New Roman" w:hint="default"/>
      </w:rPr>
    </w:lvl>
    <w:lvl w:ilvl="2" w:tplc="04090005">
      <w:start w:val="1"/>
      <w:numFmt w:val="bullet"/>
      <w:lvlText w:val=""/>
      <w:lvlJc w:val="left"/>
      <w:pPr>
        <w:ind w:left="2097" w:hanging="420"/>
      </w:pPr>
      <w:rPr>
        <w:rFonts w:ascii="Wingdings" w:hAnsi="Wingdings" w:hint="default"/>
      </w:rPr>
    </w:lvl>
    <w:lvl w:ilvl="3" w:tplc="04090001">
      <w:start w:val="1"/>
      <w:numFmt w:val="bullet"/>
      <w:lvlText w:val=""/>
      <w:lvlJc w:val="left"/>
      <w:pPr>
        <w:ind w:left="2517" w:hanging="420"/>
      </w:pPr>
      <w:rPr>
        <w:rFonts w:ascii="Wingdings" w:hAnsi="Wingdings" w:hint="default"/>
      </w:rPr>
    </w:lvl>
    <w:lvl w:ilvl="4" w:tplc="04090003" w:tentative="1">
      <w:start w:val="1"/>
      <w:numFmt w:val="bullet"/>
      <w:lvlText w:val=""/>
      <w:lvlJc w:val="left"/>
      <w:pPr>
        <w:ind w:left="2937" w:hanging="420"/>
      </w:pPr>
      <w:rPr>
        <w:rFonts w:ascii="Wingdings" w:hAnsi="Wingdings" w:hint="default"/>
      </w:rPr>
    </w:lvl>
    <w:lvl w:ilvl="5" w:tplc="04090005" w:tentative="1">
      <w:start w:val="1"/>
      <w:numFmt w:val="bullet"/>
      <w:lvlText w:val=""/>
      <w:lvlJc w:val="left"/>
      <w:pPr>
        <w:ind w:left="3357" w:hanging="420"/>
      </w:pPr>
      <w:rPr>
        <w:rFonts w:ascii="Wingdings" w:hAnsi="Wingdings" w:hint="default"/>
      </w:rPr>
    </w:lvl>
    <w:lvl w:ilvl="6" w:tplc="04090001" w:tentative="1">
      <w:start w:val="1"/>
      <w:numFmt w:val="bullet"/>
      <w:lvlText w:val=""/>
      <w:lvlJc w:val="left"/>
      <w:pPr>
        <w:ind w:left="3777" w:hanging="420"/>
      </w:pPr>
      <w:rPr>
        <w:rFonts w:ascii="Wingdings" w:hAnsi="Wingdings" w:hint="default"/>
      </w:rPr>
    </w:lvl>
    <w:lvl w:ilvl="7" w:tplc="04090003" w:tentative="1">
      <w:start w:val="1"/>
      <w:numFmt w:val="bullet"/>
      <w:lvlText w:val=""/>
      <w:lvlJc w:val="left"/>
      <w:pPr>
        <w:ind w:left="4197" w:hanging="420"/>
      </w:pPr>
      <w:rPr>
        <w:rFonts w:ascii="Wingdings" w:hAnsi="Wingdings" w:hint="default"/>
      </w:rPr>
    </w:lvl>
    <w:lvl w:ilvl="8" w:tplc="04090005" w:tentative="1">
      <w:start w:val="1"/>
      <w:numFmt w:val="bullet"/>
      <w:lvlText w:val=""/>
      <w:lvlJc w:val="left"/>
      <w:pPr>
        <w:ind w:left="4617" w:hanging="420"/>
      </w:pPr>
      <w:rPr>
        <w:rFonts w:ascii="Wingdings" w:hAnsi="Wingdings" w:hint="default"/>
      </w:rPr>
    </w:lvl>
  </w:abstractNum>
  <w:abstractNum w:abstractNumId="3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5D816B1F"/>
    <w:multiLevelType w:val="multilevel"/>
    <w:tmpl w:val="9F02B7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66981289"/>
    <w:multiLevelType w:val="hybridMultilevel"/>
    <w:tmpl w:val="C4686830"/>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B0D1136"/>
    <w:multiLevelType w:val="hybridMultilevel"/>
    <w:tmpl w:val="E0CCB07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15:restartNumberingAfterBreak="0">
    <w:nsid w:val="6D63304B"/>
    <w:multiLevelType w:val="hybridMultilevel"/>
    <w:tmpl w:val="B03C86B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79013B6"/>
    <w:multiLevelType w:val="hybridMultilevel"/>
    <w:tmpl w:val="AF6E9B9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ED58B2"/>
    <w:multiLevelType w:val="hybridMultilevel"/>
    <w:tmpl w:val="BF3E1E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9" w15:restartNumberingAfterBreak="0">
    <w:nsid w:val="7D521134"/>
    <w:multiLevelType w:val="hybridMultilevel"/>
    <w:tmpl w:val="79D67AFC"/>
    <w:lvl w:ilvl="0" w:tplc="7EFE33F8">
      <w:start w:val="1"/>
      <w:numFmt w:val="bullet"/>
      <w:lvlText w:val="—"/>
      <w:lvlJc w:val="left"/>
      <w:pPr>
        <w:tabs>
          <w:tab w:val="num" w:pos="720"/>
        </w:tabs>
        <w:ind w:left="720" w:hanging="360"/>
      </w:pPr>
      <w:rPr>
        <w:rFonts w:ascii="Ericsson Hilda Light" w:hAnsi="Ericsson Hilda Light" w:hint="default"/>
      </w:rPr>
    </w:lvl>
    <w:lvl w:ilvl="1" w:tplc="F8E871E6" w:tentative="1">
      <w:start w:val="1"/>
      <w:numFmt w:val="bullet"/>
      <w:lvlText w:val="—"/>
      <w:lvlJc w:val="left"/>
      <w:pPr>
        <w:tabs>
          <w:tab w:val="num" w:pos="1440"/>
        </w:tabs>
        <w:ind w:left="1440" w:hanging="360"/>
      </w:pPr>
      <w:rPr>
        <w:rFonts w:ascii="Ericsson Hilda Light" w:hAnsi="Ericsson Hilda Light" w:hint="default"/>
      </w:rPr>
    </w:lvl>
    <w:lvl w:ilvl="2" w:tplc="118EE55C" w:tentative="1">
      <w:start w:val="1"/>
      <w:numFmt w:val="bullet"/>
      <w:lvlText w:val="—"/>
      <w:lvlJc w:val="left"/>
      <w:pPr>
        <w:tabs>
          <w:tab w:val="num" w:pos="2160"/>
        </w:tabs>
        <w:ind w:left="2160" w:hanging="360"/>
      </w:pPr>
      <w:rPr>
        <w:rFonts w:ascii="Ericsson Hilda Light" w:hAnsi="Ericsson Hilda Light" w:hint="default"/>
      </w:rPr>
    </w:lvl>
    <w:lvl w:ilvl="3" w:tplc="80D87118" w:tentative="1">
      <w:start w:val="1"/>
      <w:numFmt w:val="bullet"/>
      <w:lvlText w:val="—"/>
      <w:lvlJc w:val="left"/>
      <w:pPr>
        <w:tabs>
          <w:tab w:val="num" w:pos="2880"/>
        </w:tabs>
        <w:ind w:left="2880" w:hanging="360"/>
      </w:pPr>
      <w:rPr>
        <w:rFonts w:ascii="Ericsson Hilda Light" w:hAnsi="Ericsson Hilda Light" w:hint="default"/>
      </w:rPr>
    </w:lvl>
    <w:lvl w:ilvl="4" w:tplc="4162B1EC" w:tentative="1">
      <w:start w:val="1"/>
      <w:numFmt w:val="bullet"/>
      <w:lvlText w:val="—"/>
      <w:lvlJc w:val="left"/>
      <w:pPr>
        <w:tabs>
          <w:tab w:val="num" w:pos="3600"/>
        </w:tabs>
        <w:ind w:left="3600" w:hanging="360"/>
      </w:pPr>
      <w:rPr>
        <w:rFonts w:ascii="Ericsson Hilda Light" w:hAnsi="Ericsson Hilda Light" w:hint="default"/>
      </w:rPr>
    </w:lvl>
    <w:lvl w:ilvl="5" w:tplc="52DE9B96" w:tentative="1">
      <w:start w:val="1"/>
      <w:numFmt w:val="bullet"/>
      <w:lvlText w:val="—"/>
      <w:lvlJc w:val="left"/>
      <w:pPr>
        <w:tabs>
          <w:tab w:val="num" w:pos="4320"/>
        </w:tabs>
        <w:ind w:left="4320" w:hanging="360"/>
      </w:pPr>
      <w:rPr>
        <w:rFonts w:ascii="Ericsson Hilda Light" w:hAnsi="Ericsson Hilda Light" w:hint="default"/>
      </w:rPr>
    </w:lvl>
    <w:lvl w:ilvl="6" w:tplc="31FAB6A2" w:tentative="1">
      <w:start w:val="1"/>
      <w:numFmt w:val="bullet"/>
      <w:lvlText w:val="—"/>
      <w:lvlJc w:val="left"/>
      <w:pPr>
        <w:tabs>
          <w:tab w:val="num" w:pos="5040"/>
        </w:tabs>
        <w:ind w:left="5040" w:hanging="360"/>
      </w:pPr>
      <w:rPr>
        <w:rFonts w:ascii="Ericsson Hilda Light" w:hAnsi="Ericsson Hilda Light" w:hint="default"/>
      </w:rPr>
    </w:lvl>
    <w:lvl w:ilvl="7" w:tplc="1BB42562" w:tentative="1">
      <w:start w:val="1"/>
      <w:numFmt w:val="bullet"/>
      <w:lvlText w:val="—"/>
      <w:lvlJc w:val="left"/>
      <w:pPr>
        <w:tabs>
          <w:tab w:val="num" w:pos="5760"/>
        </w:tabs>
        <w:ind w:left="5760" w:hanging="360"/>
      </w:pPr>
      <w:rPr>
        <w:rFonts w:ascii="Ericsson Hilda Light" w:hAnsi="Ericsson Hilda Light" w:hint="default"/>
      </w:rPr>
    </w:lvl>
    <w:lvl w:ilvl="8" w:tplc="7A00D9BA" w:tentative="1">
      <w:start w:val="1"/>
      <w:numFmt w:val="bullet"/>
      <w:lvlText w:val="—"/>
      <w:lvlJc w:val="left"/>
      <w:pPr>
        <w:tabs>
          <w:tab w:val="num" w:pos="6480"/>
        </w:tabs>
        <w:ind w:left="6480" w:hanging="360"/>
      </w:pPr>
      <w:rPr>
        <w:rFonts w:ascii="Ericsson Hilda Light" w:hAnsi="Ericsson Hilda Light" w:hint="default"/>
      </w:rPr>
    </w:lvl>
  </w:abstractNum>
  <w:num w:numId="1" w16cid:durableId="2073695744">
    <w:abstractNumId w:val="30"/>
  </w:num>
  <w:num w:numId="2" w16cid:durableId="838958775">
    <w:abstractNumId w:val="24"/>
  </w:num>
  <w:num w:numId="3" w16cid:durableId="2087145328">
    <w:abstractNumId w:val="0"/>
  </w:num>
  <w:num w:numId="4" w16cid:durableId="1843928439">
    <w:abstractNumId w:val="32"/>
  </w:num>
  <w:num w:numId="5" w16cid:durableId="464127921">
    <w:abstractNumId w:val="33"/>
  </w:num>
  <w:num w:numId="6" w16cid:durableId="63719895">
    <w:abstractNumId w:val="38"/>
  </w:num>
  <w:num w:numId="7" w16cid:durableId="44454152">
    <w:abstractNumId w:val="14"/>
  </w:num>
  <w:num w:numId="8" w16cid:durableId="1111124107">
    <w:abstractNumId w:val="18"/>
  </w:num>
  <w:num w:numId="9" w16cid:durableId="1704938564">
    <w:abstractNumId w:val="8"/>
  </w:num>
  <w:num w:numId="10" w16cid:durableId="1097166797">
    <w:abstractNumId w:val="45"/>
  </w:num>
  <w:num w:numId="11" w16cid:durableId="187567317">
    <w:abstractNumId w:val="21"/>
  </w:num>
  <w:num w:numId="12" w16cid:durableId="809329376">
    <w:abstractNumId w:val="43"/>
  </w:num>
  <w:num w:numId="13" w16cid:durableId="1340086676">
    <w:abstractNumId w:val="20"/>
  </w:num>
  <w:num w:numId="14" w16cid:durableId="1130634544">
    <w:abstractNumId w:val="47"/>
  </w:num>
  <w:num w:numId="15" w16cid:durableId="448790584">
    <w:abstractNumId w:val="44"/>
  </w:num>
  <w:num w:numId="16" w16cid:durableId="1485925999">
    <w:abstractNumId w:val="28"/>
  </w:num>
  <w:num w:numId="17" w16cid:durableId="1409232625">
    <w:abstractNumId w:val="3"/>
  </w:num>
  <w:num w:numId="18" w16cid:durableId="862397568">
    <w:abstractNumId w:val="27"/>
  </w:num>
  <w:num w:numId="19" w16cid:durableId="1789423275">
    <w:abstractNumId w:val="25"/>
  </w:num>
  <w:num w:numId="20" w16cid:durableId="2049792629">
    <w:abstractNumId w:val="9"/>
  </w:num>
  <w:num w:numId="21" w16cid:durableId="29384333">
    <w:abstractNumId w:val="26"/>
  </w:num>
  <w:num w:numId="22" w16cid:durableId="224220753">
    <w:abstractNumId w:val="49"/>
  </w:num>
  <w:num w:numId="23" w16cid:durableId="1694501916">
    <w:abstractNumId w:val="16"/>
  </w:num>
  <w:num w:numId="24" w16cid:durableId="1597517576">
    <w:abstractNumId w:val="10"/>
  </w:num>
  <w:num w:numId="25" w16cid:durableId="1934967923">
    <w:abstractNumId w:val="37"/>
  </w:num>
  <w:num w:numId="26" w16cid:durableId="2000428255">
    <w:abstractNumId w:val="40"/>
  </w:num>
  <w:num w:numId="27" w16cid:durableId="1511991153">
    <w:abstractNumId w:val="5"/>
  </w:num>
  <w:num w:numId="28" w16cid:durableId="1338075166">
    <w:abstractNumId w:val="1"/>
  </w:num>
  <w:num w:numId="29" w16cid:durableId="8187480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15070288">
    <w:abstractNumId w:val="15"/>
  </w:num>
  <w:num w:numId="31" w16cid:durableId="140746227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25686834">
    <w:abstractNumId w:val="34"/>
  </w:num>
  <w:num w:numId="33" w16cid:durableId="1371149986">
    <w:abstractNumId w:val="31"/>
  </w:num>
  <w:num w:numId="34" w16cid:durableId="623847368">
    <w:abstractNumId w:val="6"/>
  </w:num>
  <w:num w:numId="35" w16cid:durableId="693768295">
    <w:abstractNumId w:val="2"/>
  </w:num>
  <w:num w:numId="36" w16cid:durableId="1524321140">
    <w:abstractNumId w:val="12"/>
  </w:num>
  <w:num w:numId="37" w16cid:durableId="1449815698">
    <w:abstractNumId w:val="13"/>
  </w:num>
  <w:num w:numId="38" w16cid:durableId="98915842">
    <w:abstractNumId w:val="17"/>
  </w:num>
  <w:num w:numId="39" w16cid:durableId="1071539143">
    <w:abstractNumId w:val="11"/>
  </w:num>
  <w:num w:numId="40" w16cid:durableId="1611743125">
    <w:abstractNumId w:val="41"/>
  </w:num>
  <w:num w:numId="41" w16cid:durableId="1044210528">
    <w:abstractNumId w:val="46"/>
  </w:num>
  <w:num w:numId="42" w16cid:durableId="1995991497">
    <w:abstractNumId w:val="29"/>
  </w:num>
  <w:num w:numId="43" w16cid:durableId="1630167987">
    <w:abstractNumId w:val="48"/>
  </w:num>
  <w:num w:numId="44" w16cid:durableId="1825003763">
    <w:abstractNumId w:val="7"/>
  </w:num>
  <w:num w:numId="45" w16cid:durableId="857430106">
    <w:abstractNumId w:val="22"/>
  </w:num>
  <w:num w:numId="46" w16cid:durableId="1962883007">
    <w:abstractNumId w:val="35"/>
  </w:num>
  <w:num w:numId="47" w16cid:durableId="1424959752">
    <w:abstractNumId w:val="19"/>
  </w:num>
  <w:num w:numId="48" w16cid:durableId="1224682852">
    <w:abstractNumId w:val="36"/>
  </w:num>
  <w:num w:numId="49" w16cid:durableId="286157295">
    <w:abstractNumId w:val="23"/>
  </w:num>
  <w:num w:numId="50" w16cid:durableId="700253096">
    <w:abstractNumId w:val="42"/>
  </w:num>
  <w:num w:numId="51" w16cid:durableId="927035574">
    <w:abstractNumId w:val="23"/>
  </w:num>
  <w:num w:numId="52" w16cid:durableId="912202010">
    <w:abstractNumId w:val="42"/>
  </w:num>
  <w:num w:numId="53" w16cid:durableId="1167134957">
    <w:abstractNumId w:val="4"/>
  </w:num>
  <w:num w:numId="54" w16cid:durableId="178545277">
    <w:abstractNumId w:val="42"/>
  </w:num>
  <w:num w:numId="55" w16cid:durableId="189076235">
    <w:abstractNumId w:val="4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ED"/>
    <w:rsid w:val="00000225"/>
    <w:rsid w:val="00000380"/>
    <w:rsid w:val="000006E1"/>
    <w:rsid w:val="00000D2C"/>
    <w:rsid w:val="00001874"/>
    <w:rsid w:val="0000197B"/>
    <w:rsid w:val="00001B53"/>
    <w:rsid w:val="00001B93"/>
    <w:rsid w:val="00001DC4"/>
    <w:rsid w:val="0000268C"/>
    <w:rsid w:val="00002A37"/>
    <w:rsid w:val="00003258"/>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74A0"/>
    <w:rsid w:val="0000763D"/>
    <w:rsid w:val="000077C4"/>
    <w:rsid w:val="00007CDC"/>
    <w:rsid w:val="00007FC9"/>
    <w:rsid w:val="000104DF"/>
    <w:rsid w:val="00010ACC"/>
    <w:rsid w:val="00011354"/>
    <w:rsid w:val="0001161C"/>
    <w:rsid w:val="00011826"/>
    <w:rsid w:val="00011B28"/>
    <w:rsid w:val="00011D2B"/>
    <w:rsid w:val="00011D99"/>
    <w:rsid w:val="000122FD"/>
    <w:rsid w:val="000126BA"/>
    <w:rsid w:val="00012D00"/>
    <w:rsid w:val="00013BA8"/>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6E28"/>
    <w:rsid w:val="00017DEF"/>
    <w:rsid w:val="00017E5B"/>
    <w:rsid w:val="0002070C"/>
    <w:rsid w:val="00020A32"/>
    <w:rsid w:val="00021072"/>
    <w:rsid w:val="000212D3"/>
    <w:rsid w:val="00021756"/>
    <w:rsid w:val="00021AC6"/>
    <w:rsid w:val="000220CD"/>
    <w:rsid w:val="00022259"/>
    <w:rsid w:val="000227F6"/>
    <w:rsid w:val="00022D7D"/>
    <w:rsid w:val="00022F63"/>
    <w:rsid w:val="00023D35"/>
    <w:rsid w:val="00024030"/>
    <w:rsid w:val="00024674"/>
    <w:rsid w:val="000249EC"/>
    <w:rsid w:val="00024BFD"/>
    <w:rsid w:val="0002564D"/>
    <w:rsid w:val="000257DB"/>
    <w:rsid w:val="00025BAD"/>
    <w:rsid w:val="00025ECA"/>
    <w:rsid w:val="00025F8C"/>
    <w:rsid w:val="000262AC"/>
    <w:rsid w:val="0002669C"/>
    <w:rsid w:val="000266EC"/>
    <w:rsid w:val="00026921"/>
    <w:rsid w:val="00026E20"/>
    <w:rsid w:val="00026F42"/>
    <w:rsid w:val="0002724F"/>
    <w:rsid w:val="00027476"/>
    <w:rsid w:val="000276DE"/>
    <w:rsid w:val="00030044"/>
    <w:rsid w:val="000303E9"/>
    <w:rsid w:val="00031381"/>
    <w:rsid w:val="0003199C"/>
    <w:rsid w:val="00031A57"/>
    <w:rsid w:val="00031FDA"/>
    <w:rsid w:val="000320CD"/>
    <w:rsid w:val="000325B8"/>
    <w:rsid w:val="00032D10"/>
    <w:rsid w:val="00033494"/>
    <w:rsid w:val="0003396C"/>
    <w:rsid w:val="00034038"/>
    <w:rsid w:val="00034162"/>
    <w:rsid w:val="00034A25"/>
    <w:rsid w:val="00034C15"/>
    <w:rsid w:val="00034F95"/>
    <w:rsid w:val="000358D3"/>
    <w:rsid w:val="00035AA3"/>
    <w:rsid w:val="00036442"/>
    <w:rsid w:val="0003649D"/>
    <w:rsid w:val="00036668"/>
    <w:rsid w:val="0003673B"/>
    <w:rsid w:val="00036BA1"/>
    <w:rsid w:val="00037C46"/>
    <w:rsid w:val="00040140"/>
    <w:rsid w:val="00040D70"/>
    <w:rsid w:val="00041263"/>
    <w:rsid w:val="00041482"/>
    <w:rsid w:val="000414C8"/>
    <w:rsid w:val="00041548"/>
    <w:rsid w:val="00041584"/>
    <w:rsid w:val="000415DB"/>
    <w:rsid w:val="00041AAC"/>
    <w:rsid w:val="00041CC7"/>
    <w:rsid w:val="00041FA6"/>
    <w:rsid w:val="000420A5"/>
    <w:rsid w:val="000422E2"/>
    <w:rsid w:val="000425B3"/>
    <w:rsid w:val="00042CB0"/>
    <w:rsid w:val="00042CFD"/>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64B"/>
    <w:rsid w:val="0004679E"/>
    <w:rsid w:val="00046BEE"/>
    <w:rsid w:val="0004744C"/>
    <w:rsid w:val="0004772A"/>
    <w:rsid w:val="000500CC"/>
    <w:rsid w:val="000502F1"/>
    <w:rsid w:val="000511AC"/>
    <w:rsid w:val="00051B3C"/>
    <w:rsid w:val="00051E84"/>
    <w:rsid w:val="0005211E"/>
    <w:rsid w:val="00052390"/>
    <w:rsid w:val="00052A07"/>
    <w:rsid w:val="00052AD1"/>
    <w:rsid w:val="00052D87"/>
    <w:rsid w:val="0005300B"/>
    <w:rsid w:val="000534E3"/>
    <w:rsid w:val="00053781"/>
    <w:rsid w:val="00054A09"/>
    <w:rsid w:val="000550A6"/>
    <w:rsid w:val="0005606A"/>
    <w:rsid w:val="00056914"/>
    <w:rsid w:val="00056E0B"/>
    <w:rsid w:val="00057117"/>
    <w:rsid w:val="0005716B"/>
    <w:rsid w:val="00057378"/>
    <w:rsid w:val="0005747E"/>
    <w:rsid w:val="000574BC"/>
    <w:rsid w:val="000575BE"/>
    <w:rsid w:val="00057B7B"/>
    <w:rsid w:val="00057E46"/>
    <w:rsid w:val="00057E78"/>
    <w:rsid w:val="00060177"/>
    <w:rsid w:val="00061031"/>
    <w:rsid w:val="000616E7"/>
    <w:rsid w:val="00061D48"/>
    <w:rsid w:val="00061E07"/>
    <w:rsid w:val="000621B5"/>
    <w:rsid w:val="00062A13"/>
    <w:rsid w:val="00062CC6"/>
    <w:rsid w:val="00063341"/>
    <w:rsid w:val="00063DA4"/>
    <w:rsid w:val="0006420B"/>
    <w:rsid w:val="0006447C"/>
    <w:rsid w:val="0006487E"/>
    <w:rsid w:val="00064BCC"/>
    <w:rsid w:val="00064C25"/>
    <w:rsid w:val="00064ECF"/>
    <w:rsid w:val="0006527A"/>
    <w:rsid w:val="000656E1"/>
    <w:rsid w:val="00065BF6"/>
    <w:rsid w:val="00065D4C"/>
    <w:rsid w:val="00065E1A"/>
    <w:rsid w:val="000660D6"/>
    <w:rsid w:val="00066962"/>
    <w:rsid w:val="00066AEF"/>
    <w:rsid w:val="00066E6E"/>
    <w:rsid w:val="00066FA8"/>
    <w:rsid w:val="00067293"/>
    <w:rsid w:val="000674A5"/>
    <w:rsid w:val="00067BEE"/>
    <w:rsid w:val="00067C84"/>
    <w:rsid w:val="00067F7D"/>
    <w:rsid w:val="00070082"/>
    <w:rsid w:val="00070DCC"/>
    <w:rsid w:val="000717FB"/>
    <w:rsid w:val="0007183A"/>
    <w:rsid w:val="00071A30"/>
    <w:rsid w:val="00071E0C"/>
    <w:rsid w:val="000720E9"/>
    <w:rsid w:val="00072262"/>
    <w:rsid w:val="00072581"/>
    <w:rsid w:val="0007316D"/>
    <w:rsid w:val="0007335A"/>
    <w:rsid w:val="00073642"/>
    <w:rsid w:val="00073AE0"/>
    <w:rsid w:val="00073AF0"/>
    <w:rsid w:val="00073AFA"/>
    <w:rsid w:val="00074015"/>
    <w:rsid w:val="000740AC"/>
    <w:rsid w:val="000750A8"/>
    <w:rsid w:val="000757A0"/>
    <w:rsid w:val="00075B86"/>
    <w:rsid w:val="00076502"/>
    <w:rsid w:val="0007673F"/>
    <w:rsid w:val="00076887"/>
    <w:rsid w:val="00077165"/>
    <w:rsid w:val="000773A3"/>
    <w:rsid w:val="00077D1D"/>
    <w:rsid w:val="00077E5F"/>
    <w:rsid w:val="0008036A"/>
    <w:rsid w:val="00080A34"/>
    <w:rsid w:val="00080BB7"/>
    <w:rsid w:val="00081177"/>
    <w:rsid w:val="00081293"/>
    <w:rsid w:val="0008197D"/>
    <w:rsid w:val="00081A06"/>
    <w:rsid w:val="00081AE6"/>
    <w:rsid w:val="00081D63"/>
    <w:rsid w:val="0008294A"/>
    <w:rsid w:val="00082E2C"/>
    <w:rsid w:val="000830B9"/>
    <w:rsid w:val="00083180"/>
    <w:rsid w:val="00083425"/>
    <w:rsid w:val="0008359E"/>
    <w:rsid w:val="000835A7"/>
    <w:rsid w:val="0008369A"/>
    <w:rsid w:val="00083D4E"/>
    <w:rsid w:val="00083F22"/>
    <w:rsid w:val="00084943"/>
    <w:rsid w:val="00084C73"/>
    <w:rsid w:val="000851A1"/>
    <w:rsid w:val="000855DE"/>
    <w:rsid w:val="000855EB"/>
    <w:rsid w:val="00085B52"/>
    <w:rsid w:val="0008609A"/>
    <w:rsid w:val="00086603"/>
    <w:rsid w:val="000866F2"/>
    <w:rsid w:val="00086BFA"/>
    <w:rsid w:val="00086F57"/>
    <w:rsid w:val="000875D4"/>
    <w:rsid w:val="00087AE2"/>
    <w:rsid w:val="0009009F"/>
    <w:rsid w:val="00090FD8"/>
    <w:rsid w:val="00091362"/>
    <w:rsid w:val="00091557"/>
    <w:rsid w:val="00091922"/>
    <w:rsid w:val="00091D94"/>
    <w:rsid w:val="000923A6"/>
    <w:rsid w:val="000924C1"/>
    <w:rsid w:val="000924F0"/>
    <w:rsid w:val="000926D7"/>
    <w:rsid w:val="00092914"/>
    <w:rsid w:val="00092B61"/>
    <w:rsid w:val="00093474"/>
    <w:rsid w:val="00093496"/>
    <w:rsid w:val="0009366E"/>
    <w:rsid w:val="0009375C"/>
    <w:rsid w:val="0009385E"/>
    <w:rsid w:val="00093C62"/>
    <w:rsid w:val="00093E60"/>
    <w:rsid w:val="00093EFF"/>
    <w:rsid w:val="00094351"/>
    <w:rsid w:val="000946F9"/>
    <w:rsid w:val="0009510F"/>
    <w:rsid w:val="000953B7"/>
    <w:rsid w:val="000956A8"/>
    <w:rsid w:val="00095A2E"/>
    <w:rsid w:val="00095D9D"/>
    <w:rsid w:val="0009607A"/>
    <w:rsid w:val="000962D7"/>
    <w:rsid w:val="00096A15"/>
    <w:rsid w:val="00096A38"/>
    <w:rsid w:val="00096B17"/>
    <w:rsid w:val="00096BE8"/>
    <w:rsid w:val="00096F1C"/>
    <w:rsid w:val="00097757"/>
    <w:rsid w:val="000977A5"/>
    <w:rsid w:val="000978B6"/>
    <w:rsid w:val="000978C0"/>
    <w:rsid w:val="00097992"/>
    <w:rsid w:val="000A0652"/>
    <w:rsid w:val="000A0771"/>
    <w:rsid w:val="000A079C"/>
    <w:rsid w:val="000A0B91"/>
    <w:rsid w:val="000A103E"/>
    <w:rsid w:val="000A112C"/>
    <w:rsid w:val="000A1278"/>
    <w:rsid w:val="000A1915"/>
    <w:rsid w:val="000A1B7B"/>
    <w:rsid w:val="000A210A"/>
    <w:rsid w:val="000A223D"/>
    <w:rsid w:val="000A2308"/>
    <w:rsid w:val="000A2362"/>
    <w:rsid w:val="000A29C4"/>
    <w:rsid w:val="000A37C1"/>
    <w:rsid w:val="000A38B8"/>
    <w:rsid w:val="000A4286"/>
    <w:rsid w:val="000A43D1"/>
    <w:rsid w:val="000A45FD"/>
    <w:rsid w:val="000A4A2B"/>
    <w:rsid w:val="000A4F09"/>
    <w:rsid w:val="000A56F2"/>
    <w:rsid w:val="000A59F8"/>
    <w:rsid w:val="000A5C3D"/>
    <w:rsid w:val="000A5C47"/>
    <w:rsid w:val="000A6359"/>
    <w:rsid w:val="000A6554"/>
    <w:rsid w:val="000A7325"/>
    <w:rsid w:val="000A737D"/>
    <w:rsid w:val="000A7AFB"/>
    <w:rsid w:val="000B0385"/>
    <w:rsid w:val="000B03D2"/>
    <w:rsid w:val="000B06B4"/>
    <w:rsid w:val="000B0991"/>
    <w:rsid w:val="000B1822"/>
    <w:rsid w:val="000B24DB"/>
    <w:rsid w:val="000B2719"/>
    <w:rsid w:val="000B2756"/>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609"/>
    <w:rsid w:val="000B58C3"/>
    <w:rsid w:val="000B5C85"/>
    <w:rsid w:val="000B619F"/>
    <w:rsid w:val="000B61E9"/>
    <w:rsid w:val="000B62DD"/>
    <w:rsid w:val="000B6308"/>
    <w:rsid w:val="000B66A3"/>
    <w:rsid w:val="000B67D0"/>
    <w:rsid w:val="000B71E5"/>
    <w:rsid w:val="000B7585"/>
    <w:rsid w:val="000B7609"/>
    <w:rsid w:val="000B777B"/>
    <w:rsid w:val="000B7A5A"/>
    <w:rsid w:val="000B7B0A"/>
    <w:rsid w:val="000B7B1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3BE"/>
    <w:rsid w:val="000C54AA"/>
    <w:rsid w:val="000C55AB"/>
    <w:rsid w:val="000C5B63"/>
    <w:rsid w:val="000C5CCB"/>
    <w:rsid w:val="000C5E92"/>
    <w:rsid w:val="000C6090"/>
    <w:rsid w:val="000C6122"/>
    <w:rsid w:val="000C654D"/>
    <w:rsid w:val="000C7C27"/>
    <w:rsid w:val="000C7E56"/>
    <w:rsid w:val="000D003E"/>
    <w:rsid w:val="000D0BBF"/>
    <w:rsid w:val="000D0D07"/>
    <w:rsid w:val="000D0ED1"/>
    <w:rsid w:val="000D2186"/>
    <w:rsid w:val="000D2291"/>
    <w:rsid w:val="000D2570"/>
    <w:rsid w:val="000D33D8"/>
    <w:rsid w:val="000D3743"/>
    <w:rsid w:val="000D3941"/>
    <w:rsid w:val="000D399C"/>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7D8"/>
    <w:rsid w:val="000E30B2"/>
    <w:rsid w:val="000E30DA"/>
    <w:rsid w:val="000E37AA"/>
    <w:rsid w:val="000E3BC4"/>
    <w:rsid w:val="000E3CB3"/>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4F6"/>
    <w:rsid w:val="000F2BC4"/>
    <w:rsid w:val="000F2DC7"/>
    <w:rsid w:val="000F2E09"/>
    <w:rsid w:val="000F311F"/>
    <w:rsid w:val="000F3624"/>
    <w:rsid w:val="000F3BE9"/>
    <w:rsid w:val="000F3F6C"/>
    <w:rsid w:val="000F46C9"/>
    <w:rsid w:val="000F4DA4"/>
    <w:rsid w:val="000F5547"/>
    <w:rsid w:val="000F5A6A"/>
    <w:rsid w:val="000F5E93"/>
    <w:rsid w:val="000F5F34"/>
    <w:rsid w:val="000F61C2"/>
    <w:rsid w:val="000F6571"/>
    <w:rsid w:val="000F6DF3"/>
    <w:rsid w:val="000F719F"/>
    <w:rsid w:val="000F731E"/>
    <w:rsid w:val="000F7C0D"/>
    <w:rsid w:val="001005FF"/>
    <w:rsid w:val="00100AA2"/>
    <w:rsid w:val="0010113C"/>
    <w:rsid w:val="00101452"/>
    <w:rsid w:val="001018C6"/>
    <w:rsid w:val="00101ABF"/>
    <w:rsid w:val="001021B5"/>
    <w:rsid w:val="001023DE"/>
    <w:rsid w:val="00102C3D"/>
    <w:rsid w:val="00102FDD"/>
    <w:rsid w:val="0010304C"/>
    <w:rsid w:val="001035F6"/>
    <w:rsid w:val="0010374B"/>
    <w:rsid w:val="00103E73"/>
    <w:rsid w:val="00104053"/>
    <w:rsid w:val="001041CB"/>
    <w:rsid w:val="00104481"/>
    <w:rsid w:val="001049DF"/>
    <w:rsid w:val="00104C31"/>
    <w:rsid w:val="00104DE1"/>
    <w:rsid w:val="0010522E"/>
    <w:rsid w:val="00105862"/>
    <w:rsid w:val="001062FB"/>
    <w:rsid w:val="001063E6"/>
    <w:rsid w:val="00106987"/>
    <w:rsid w:val="00106AAA"/>
    <w:rsid w:val="00106DD5"/>
    <w:rsid w:val="00106E91"/>
    <w:rsid w:val="00106F5C"/>
    <w:rsid w:val="00110812"/>
    <w:rsid w:val="00110B13"/>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518E"/>
    <w:rsid w:val="001153EA"/>
    <w:rsid w:val="00115643"/>
    <w:rsid w:val="00116082"/>
    <w:rsid w:val="001163E5"/>
    <w:rsid w:val="00116765"/>
    <w:rsid w:val="0011685A"/>
    <w:rsid w:val="00117053"/>
    <w:rsid w:val="001170AA"/>
    <w:rsid w:val="00117697"/>
    <w:rsid w:val="00117A78"/>
    <w:rsid w:val="00117DE2"/>
    <w:rsid w:val="00120370"/>
    <w:rsid w:val="001207A8"/>
    <w:rsid w:val="00120846"/>
    <w:rsid w:val="00120CB0"/>
    <w:rsid w:val="00120D2E"/>
    <w:rsid w:val="001219F5"/>
    <w:rsid w:val="00121A20"/>
    <w:rsid w:val="00121B71"/>
    <w:rsid w:val="00122316"/>
    <w:rsid w:val="00122B34"/>
    <w:rsid w:val="00122DFF"/>
    <w:rsid w:val="00122F5F"/>
    <w:rsid w:val="00123045"/>
    <w:rsid w:val="001231D0"/>
    <w:rsid w:val="00123345"/>
    <w:rsid w:val="0012377F"/>
    <w:rsid w:val="00123941"/>
    <w:rsid w:val="00123F5C"/>
    <w:rsid w:val="00124314"/>
    <w:rsid w:val="00124488"/>
    <w:rsid w:val="001245F8"/>
    <w:rsid w:val="001250DC"/>
    <w:rsid w:val="001250E7"/>
    <w:rsid w:val="0012536D"/>
    <w:rsid w:val="00125D7F"/>
    <w:rsid w:val="00125F31"/>
    <w:rsid w:val="00126023"/>
    <w:rsid w:val="001262E7"/>
    <w:rsid w:val="00126B4A"/>
    <w:rsid w:val="001277E0"/>
    <w:rsid w:val="00127888"/>
    <w:rsid w:val="00127913"/>
    <w:rsid w:val="00127D44"/>
    <w:rsid w:val="00130D01"/>
    <w:rsid w:val="00130F05"/>
    <w:rsid w:val="00131110"/>
    <w:rsid w:val="001317D4"/>
    <w:rsid w:val="00131A8D"/>
    <w:rsid w:val="00131C91"/>
    <w:rsid w:val="00131DF5"/>
    <w:rsid w:val="00131FE5"/>
    <w:rsid w:val="001320E5"/>
    <w:rsid w:val="00132760"/>
    <w:rsid w:val="00132A47"/>
    <w:rsid w:val="00132E6D"/>
    <w:rsid w:val="00132FD0"/>
    <w:rsid w:val="001332C1"/>
    <w:rsid w:val="00133A86"/>
    <w:rsid w:val="00134073"/>
    <w:rsid w:val="001344C0"/>
    <w:rsid w:val="001346FA"/>
    <w:rsid w:val="001348B6"/>
    <w:rsid w:val="001348DC"/>
    <w:rsid w:val="00134AA6"/>
    <w:rsid w:val="00134CB6"/>
    <w:rsid w:val="00135024"/>
    <w:rsid w:val="0013509D"/>
    <w:rsid w:val="00135152"/>
    <w:rsid w:val="00135252"/>
    <w:rsid w:val="001357A7"/>
    <w:rsid w:val="00136A93"/>
    <w:rsid w:val="00136D14"/>
    <w:rsid w:val="00136E73"/>
    <w:rsid w:val="00137350"/>
    <w:rsid w:val="001375DD"/>
    <w:rsid w:val="00137838"/>
    <w:rsid w:val="00137AB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5507"/>
    <w:rsid w:val="001457B1"/>
    <w:rsid w:val="00145DD6"/>
    <w:rsid w:val="0014661F"/>
    <w:rsid w:val="001466FE"/>
    <w:rsid w:val="001471C6"/>
    <w:rsid w:val="00147872"/>
    <w:rsid w:val="00147D80"/>
    <w:rsid w:val="00147FBC"/>
    <w:rsid w:val="00150159"/>
    <w:rsid w:val="00150214"/>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31A8"/>
    <w:rsid w:val="001531CE"/>
    <w:rsid w:val="001535D4"/>
    <w:rsid w:val="00153971"/>
    <w:rsid w:val="0015460F"/>
    <w:rsid w:val="001546BC"/>
    <w:rsid w:val="001547BD"/>
    <w:rsid w:val="001551B5"/>
    <w:rsid w:val="00155C75"/>
    <w:rsid w:val="00156061"/>
    <w:rsid w:val="0015616C"/>
    <w:rsid w:val="00156283"/>
    <w:rsid w:val="00156ED9"/>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2FBE"/>
    <w:rsid w:val="001630DC"/>
    <w:rsid w:val="001632C9"/>
    <w:rsid w:val="00163513"/>
    <w:rsid w:val="00163FE8"/>
    <w:rsid w:val="001644BD"/>
    <w:rsid w:val="001645D4"/>
    <w:rsid w:val="001652C6"/>
    <w:rsid w:val="00165795"/>
    <w:rsid w:val="001659C1"/>
    <w:rsid w:val="00165B22"/>
    <w:rsid w:val="00165B5B"/>
    <w:rsid w:val="00167323"/>
    <w:rsid w:val="00167710"/>
    <w:rsid w:val="00167736"/>
    <w:rsid w:val="001679A7"/>
    <w:rsid w:val="001679AE"/>
    <w:rsid w:val="00167CFA"/>
    <w:rsid w:val="0017013E"/>
    <w:rsid w:val="00170393"/>
    <w:rsid w:val="00170A00"/>
    <w:rsid w:val="00170EAC"/>
    <w:rsid w:val="0017102C"/>
    <w:rsid w:val="001711B8"/>
    <w:rsid w:val="001712E2"/>
    <w:rsid w:val="001713DE"/>
    <w:rsid w:val="001718B9"/>
    <w:rsid w:val="00171A7E"/>
    <w:rsid w:val="0017201D"/>
    <w:rsid w:val="00172756"/>
    <w:rsid w:val="0017297D"/>
    <w:rsid w:val="00172A32"/>
    <w:rsid w:val="00172D8E"/>
    <w:rsid w:val="00173228"/>
    <w:rsid w:val="00173811"/>
    <w:rsid w:val="001739C5"/>
    <w:rsid w:val="00173A8E"/>
    <w:rsid w:val="00173B04"/>
    <w:rsid w:val="00173B1A"/>
    <w:rsid w:val="0017502C"/>
    <w:rsid w:val="0017523B"/>
    <w:rsid w:val="00175751"/>
    <w:rsid w:val="001759B3"/>
    <w:rsid w:val="001759FE"/>
    <w:rsid w:val="00175CC1"/>
    <w:rsid w:val="00175DAB"/>
    <w:rsid w:val="00176330"/>
    <w:rsid w:val="001764E9"/>
    <w:rsid w:val="00176986"/>
    <w:rsid w:val="00176996"/>
    <w:rsid w:val="00176A02"/>
    <w:rsid w:val="00176C78"/>
    <w:rsid w:val="00177278"/>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98D"/>
    <w:rsid w:val="00182A2D"/>
    <w:rsid w:val="00182CCC"/>
    <w:rsid w:val="00183258"/>
    <w:rsid w:val="00183AC6"/>
    <w:rsid w:val="00183E34"/>
    <w:rsid w:val="00183FB0"/>
    <w:rsid w:val="001840ED"/>
    <w:rsid w:val="00184B55"/>
    <w:rsid w:val="00184E20"/>
    <w:rsid w:val="001850A9"/>
    <w:rsid w:val="00185ADD"/>
    <w:rsid w:val="00185D55"/>
    <w:rsid w:val="00186022"/>
    <w:rsid w:val="001868A1"/>
    <w:rsid w:val="00186DAA"/>
    <w:rsid w:val="00186EDA"/>
    <w:rsid w:val="0018724E"/>
    <w:rsid w:val="001876BE"/>
    <w:rsid w:val="00187E02"/>
    <w:rsid w:val="00187EF8"/>
    <w:rsid w:val="00190698"/>
    <w:rsid w:val="00190AC1"/>
    <w:rsid w:val="00190E73"/>
    <w:rsid w:val="00190FB4"/>
    <w:rsid w:val="001910F1"/>
    <w:rsid w:val="00191A54"/>
    <w:rsid w:val="00191B9E"/>
    <w:rsid w:val="00191DB0"/>
    <w:rsid w:val="001921C2"/>
    <w:rsid w:val="001925FE"/>
    <w:rsid w:val="00192907"/>
    <w:rsid w:val="001929AE"/>
    <w:rsid w:val="001931BE"/>
    <w:rsid w:val="001931C1"/>
    <w:rsid w:val="001933EA"/>
    <w:rsid w:val="0019341A"/>
    <w:rsid w:val="00193552"/>
    <w:rsid w:val="00195001"/>
    <w:rsid w:val="001952AE"/>
    <w:rsid w:val="001953A8"/>
    <w:rsid w:val="00195AB2"/>
    <w:rsid w:val="00195B97"/>
    <w:rsid w:val="00195C61"/>
    <w:rsid w:val="00195E2A"/>
    <w:rsid w:val="00196705"/>
    <w:rsid w:val="00197424"/>
    <w:rsid w:val="001976A3"/>
    <w:rsid w:val="00197D02"/>
    <w:rsid w:val="00197D82"/>
    <w:rsid w:val="00197DA6"/>
    <w:rsid w:val="00197DF9"/>
    <w:rsid w:val="00197EB8"/>
    <w:rsid w:val="001A0578"/>
    <w:rsid w:val="001A0F8C"/>
    <w:rsid w:val="001A105F"/>
    <w:rsid w:val="001A167B"/>
    <w:rsid w:val="001A16EF"/>
    <w:rsid w:val="001A1987"/>
    <w:rsid w:val="001A2564"/>
    <w:rsid w:val="001A313E"/>
    <w:rsid w:val="001A3243"/>
    <w:rsid w:val="001A366B"/>
    <w:rsid w:val="001A3EAB"/>
    <w:rsid w:val="001A4851"/>
    <w:rsid w:val="001A4950"/>
    <w:rsid w:val="001A4DD0"/>
    <w:rsid w:val="001A4FF0"/>
    <w:rsid w:val="001A501A"/>
    <w:rsid w:val="001A528C"/>
    <w:rsid w:val="001A59FE"/>
    <w:rsid w:val="001A5E71"/>
    <w:rsid w:val="001A5FFF"/>
    <w:rsid w:val="001A6173"/>
    <w:rsid w:val="001A694B"/>
    <w:rsid w:val="001A6CBA"/>
    <w:rsid w:val="001A6CEA"/>
    <w:rsid w:val="001A6EA3"/>
    <w:rsid w:val="001A7BF4"/>
    <w:rsid w:val="001B01AD"/>
    <w:rsid w:val="001B0217"/>
    <w:rsid w:val="001B0C0C"/>
    <w:rsid w:val="001B0D97"/>
    <w:rsid w:val="001B0F31"/>
    <w:rsid w:val="001B1CB1"/>
    <w:rsid w:val="001B1EC3"/>
    <w:rsid w:val="001B2506"/>
    <w:rsid w:val="001B2608"/>
    <w:rsid w:val="001B2831"/>
    <w:rsid w:val="001B3160"/>
    <w:rsid w:val="001B34B9"/>
    <w:rsid w:val="001B3D39"/>
    <w:rsid w:val="001B40EC"/>
    <w:rsid w:val="001B40F5"/>
    <w:rsid w:val="001B43F4"/>
    <w:rsid w:val="001B4A1C"/>
    <w:rsid w:val="001B5364"/>
    <w:rsid w:val="001B54F3"/>
    <w:rsid w:val="001B5A5D"/>
    <w:rsid w:val="001B6997"/>
    <w:rsid w:val="001B6D5B"/>
    <w:rsid w:val="001B70DB"/>
    <w:rsid w:val="001B76D7"/>
    <w:rsid w:val="001B7A17"/>
    <w:rsid w:val="001C0B16"/>
    <w:rsid w:val="001C0B20"/>
    <w:rsid w:val="001C0ECD"/>
    <w:rsid w:val="001C1402"/>
    <w:rsid w:val="001C19B7"/>
    <w:rsid w:val="001C1C52"/>
    <w:rsid w:val="001C1CE5"/>
    <w:rsid w:val="001C1EFE"/>
    <w:rsid w:val="001C20D9"/>
    <w:rsid w:val="001C222B"/>
    <w:rsid w:val="001C250B"/>
    <w:rsid w:val="001C2619"/>
    <w:rsid w:val="001C3079"/>
    <w:rsid w:val="001C3090"/>
    <w:rsid w:val="001C3D2A"/>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15A9"/>
    <w:rsid w:val="001D15CB"/>
    <w:rsid w:val="001D1BE2"/>
    <w:rsid w:val="001D2130"/>
    <w:rsid w:val="001D22D9"/>
    <w:rsid w:val="001D2483"/>
    <w:rsid w:val="001D24C8"/>
    <w:rsid w:val="001D2787"/>
    <w:rsid w:val="001D2B5F"/>
    <w:rsid w:val="001D2BD0"/>
    <w:rsid w:val="001D3342"/>
    <w:rsid w:val="001D350B"/>
    <w:rsid w:val="001D3C5E"/>
    <w:rsid w:val="001D3CFA"/>
    <w:rsid w:val="001D51BA"/>
    <w:rsid w:val="001D53E7"/>
    <w:rsid w:val="001D596D"/>
    <w:rsid w:val="001D5999"/>
    <w:rsid w:val="001D6342"/>
    <w:rsid w:val="001D6D53"/>
    <w:rsid w:val="001D6F1C"/>
    <w:rsid w:val="001D7165"/>
    <w:rsid w:val="001D7246"/>
    <w:rsid w:val="001E0AA0"/>
    <w:rsid w:val="001E0D07"/>
    <w:rsid w:val="001E0D4D"/>
    <w:rsid w:val="001E11B2"/>
    <w:rsid w:val="001E1909"/>
    <w:rsid w:val="001E25CF"/>
    <w:rsid w:val="001E2A56"/>
    <w:rsid w:val="001E2C01"/>
    <w:rsid w:val="001E30FD"/>
    <w:rsid w:val="001E39A8"/>
    <w:rsid w:val="001E436E"/>
    <w:rsid w:val="001E55C4"/>
    <w:rsid w:val="001E58E2"/>
    <w:rsid w:val="001E5F9A"/>
    <w:rsid w:val="001E642B"/>
    <w:rsid w:val="001E6738"/>
    <w:rsid w:val="001E727B"/>
    <w:rsid w:val="001E76C4"/>
    <w:rsid w:val="001E7703"/>
    <w:rsid w:val="001E7AED"/>
    <w:rsid w:val="001E7FC6"/>
    <w:rsid w:val="001F036F"/>
    <w:rsid w:val="001F15E1"/>
    <w:rsid w:val="001F1D0D"/>
    <w:rsid w:val="001F23D0"/>
    <w:rsid w:val="001F24D4"/>
    <w:rsid w:val="001F2C16"/>
    <w:rsid w:val="001F2CA4"/>
    <w:rsid w:val="001F326A"/>
    <w:rsid w:val="001F33FD"/>
    <w:rsid w:val="001F3916"/>
    <w:rsid w:val="001F395E"/>
    <w:rsid w:val="001F3E0E"/>
    <w:rsid w:val="001F431B"/>
    <w:rsid w:val="001F4446"/>
    <w:rsid w:val="001F4763"/>
    <w:rsid w:val="001F4C2C"/>
    <w:rsid w:val="001F4D87"/>
    <w:rsid w:val="001F5288"/>
    <w:rsid w:val="001F5465"/>
    <w:rsid w:val="001F54C5"/>
    <w:rsid w:val="001F5698"/>
    <w:rsid w:val="001F5856"/>
    <w:rsid w:val="001F59E2"/>
    <w:rsid w:val="001F6108"/>
    <w:rsid w:val="001F62C8"/>
    <w:rsid w:val="001F662C"/>
    <w:rsid w:val="001F6B9A"/>
    <w:rsid w:val="001F7074"/>
    <w:rsid w:val="001F711E"/>
    <w:rsid w:val="001F7D71"/>
    <w:rsid w:val="00200490"/>
    <w:rsid w:val="0020068D"/>
    <w:rsid w:val="00200B4F"/>
    <w:rsid w:val="00200D70"/>
    <w:rsid w:val="00201BFF"/>
    <w:rsid w:val="00201F3A"/>
    <w:rsid w:val="00201F42"/>
    <w:rsid w:val="0020267B"/>
    <w:rsid w:val="002026D3"/>
    <w:rsid w:val="00202CC5"/>
    <w:rsid w:val="00202F29"/>
    <w:rsid w:val="002037D8"/>
    <w:rsid w:val="00203CD3"/>
    <w:rsid w:val="00203F28"/>
    <w:rsid w:val="00203F96"/>
    <w:rsid w:val="00204267"/>
    <w:rsid w:val="00204546"/>
    <w:rsid w:val="0020457F"/>
    <w:rsid w:val="002045FA"/>
    <w:rsid w:val="00205188"/>
    <w:rsid w:val="002054B1"/>
    <w:rsid w:val="00205634"/>
    <w:rsid w:val="002059C9"/>
    <w:rsid w:val="00205E49"/>
    <w:rsid w:val="002062D3"/>
    <w:rsid w:val="002063C2"/>
    <w:rsid w:val="002069B2"/>
    <w:rsid w:val="002069B6"/>
    <w:rsid w:val="00206CE9"/>
    <w:rsid w:val="0020724C"/>
    <w:rsid w:val="002072DA"/>
    <w:rsid w:val="002073F8"/>
    <w:rsid w:val="00207457"/>
    <w:rsid w:val="00207B36"/>
    <w:rsid w:val="00207C66"/>
    <w:rsid w:val="00207C8E"/>
    <w:rsid w:val="00207CE6"/>
    <w:rsid w:val="00207FA3"/>
    <w:rsid w:val="00207FD7"/>
    <w:rsid w:val="0021040E"/>
    <w:rsid w:val="00210649"/>
    <w:rsid w:val="0021121F"/>
    <w:rsid w:val="002112D0"/>
    <w:rsid w:val="00211BD0"/>
    <w:rsid w:val="00211BDF"/>
    <w:rsid w:val="002127AF"/>
    <w:rsid w:val="002128CD"/>
    <w:rsid w:val="00212AA3"/>
    <w:rsid w:val="00212BB0"/>
    <w:rsid w:val="00212DB8"/>
    <w:rsid w:val="00213228"/>
    <w:rsid w:val="002137E3"/>
    <w:rsid w:val="0021428A"/>
    <w:rsid w:val="002148E8"/>
    <w:rsid w:val="00214A9D"/>
    <w:rsid w:val="00214DA8"/>
    <w:rsid w:val="00214E7D"/>
    <w:rsid w:val="00215120"/>
    <w:rsid w:val="00215238"/>
    <w:rsid w:val="00215423"/>
    <w:rsid w:val="002158FA"/>
    <w:rsid w:val="00215E4C"/>
    <w:rsid w:val="00216ADF"/>
    <w:rsid w:val="00216C1B"/>
    <w:rsid w:val="00216C2E"/>
    <w:rsid w:val="002171DE"/>
    <w:rsid w:val="002174C6"/>
    <w:rsid w:val="002175C8"/>
    <w:rsid w:val="00217E1B"/>
    <w:rsid w:val="002200E7"/>
    <w:rsid w:val="00220184"/>
    <w:rsid w:val="00220600"/>
    <w:rsid w:val="0022061F"/>
    <w:rsid w:val="00220837"/>
    <w:rsid w:val="00220EBC"/>
    <w:rsid w:val="00221139"/>
    <w:rsid w:val="00221678"/>
    <w:rsid w:val="00221BDD"/>
    <w:rsid w:val="00221D68"/>
    <w:rsid w:val="00221DBC"/>
    <w:rsid w:val="00222204"/>
    <w:rsid w:val="002222BC"/>
    <w:rsid w:val="002224DB"/>
    <w:rsid w:val="002228E4"/>
    <w:rsid w:val="00222EC9"/>
    <w:rsid w:val="00223955"/>
    <w:rsid w:val="00223BEF"/>
    <w:rsid w:val="00223CD0"/>
    <w:rsid w:val="00223FCB"/>
    <w:rsid w:val="002249CE"/>
    <w:rsid w:val="00224C8A"/>
    <w:rsid w:val="00224D07"/>
    <w:rsid w:val="002252C3"/>
    <w:rsid w:val="0022540E"/>
    <w:rsid w:val="0022543F"/>
    <w:rsid w:val="0022548F"/>
    <w:rsid w:val="00225C54"/>
    <w:rsid w:val="00225DBA"/>
    <w:rsid w:val="0022613A"/>
    <w:rsid w:val="002266F5"/>
    <w:rsid w:val="002269F8"/>
    <w:rsid w:val="00227623"/>
    <w:rsid w:val="002279E8"/>
    <w:rsid w:val="00227DFD"/>
    <w:rsid w:val="002300E4"/>
    <w:rsid w:val="002301E8"/>
    <w:rsid w:val="00230765"/>
    <w:rsid w:val="00230986"/>
    <w:rsid w:val="00230D18"/>
    <w:rsid w:val="00231279"/>
    <w:rsid w:val="002319E4"/>
    <w:rsid w:val="00231C8F"/>
    <w:rsid w:val="00231EE8"/>
    <w:rsid w:val="00232252"/>
    <w:rsid w:val="00232911"/>
    <w:rsid w:val="00232A55"/>
    <w:rsid w:val="00232D5B"/>
    <w:rsid w:val="00232ECF"/>
    <w:rsid w:val="00233530"/>
    <w:rsid w:val="00233A0B"/>
    <w:rsid w:val="00233BDD"/>
    <w:rsid w:val="00233E3B"/>
    <w:rsid w:val="002347AA"/>
    <w:rsid w:val="002347C4"/>
    <w:rsid w:val="002350F5"/>
    <w:rsid w:val="002354FA"/>
    <w:rsid w:val="002355FE"/>
    <w:rsid w:val="00235632"/>
    <w:rsid w:val="00235833"/>
    <w:rsid w:val="00235872"/>
    <w:rsid w:val="00236130"/>
    <w:rsid w:val="00237470"/>
    <w:rsid w:val="0023794C"/>
    <w:rsid w:val="00237A4F"/>
    <w:rsid w:val="0024011B"/>
    <w:rsid w:val="00240802"/>
    <w:rsid w:val="00240B47"/>
    <w:rsid w:val="00240DFD"/>
    <w:rsid w:val="00241559"/>
    <w:rsid w:val="0024193B"/>
    <w:rsid w:val="00241B53"/>
    <w:rsid w:val="00241E50"/>
    <w:rsid w:val="00242225"/>
    <w:rsid w:val="00242735"/>
    <w:rsid w:val="00242EA5"/>
    <w:rsid w:val="002435B3"/>
    <w:rsid w:val="00243712"/>
    <w:rsid w:val="00244056"/>
    <w:rsid w:val="002444AD"/>
    <w:rsid w:val="00244837"/>
    <w:rsid w:val="002448AF"/>
    <w:rsid w:val="00244A0C"/>
    <w:rsid w:val="00244AD4"/>
    <w:rsid w:val="002458EB"/>
    <w:rsid w:val="00245946"/>
    <w:rsid w:val="00245A3C"/>
    <w:rsid w:val="00246E08"/>
    <w:rsid w:val="0024754B"/>
    <w:rsid w:val="00247563"/>
    <w:rsid w:val="00247FA9"/>
    <w:rsid w:val="002500C8"/>
    <w:rsid w:val="00250683"/>
    <w:rsid w:val="0025078E"/>
    <w:rsid w:val="002509F8"/>
    <w:rsid w:val="00250BE3"/>
    <w:rsid w:val="0025102A"/>
    <w:rsid w:val="0025125A"/>
    <w:rsid w:val="00251A92"/>
    <w:rsid w:val="002528AE"/>
    <w:rsid w:val="00253241"/>
    <w:rsid w:val="002534CF"/>
    <w:rsid w:val="002534E0"/>
    <w:rsid w:val="00253C75"/>
    <w:rsid w:val="00253D56"/>
    <w:rsid w:val="00253EAF"/>
    <w:rsid w:val="00253EB4"/>
    <w:rsid w:val="002545A9"/>
    <w:rsid w:val="00254998"/>
    <w:rsid w:val="00254C1A"/>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9BB"/>
    <w:rsid w:val="00260E52"/>
    <w:rsid w:val="0026124B"/>
    <w:rsid w:val="002617E7"/>
    <w:rsid w:val="002618B1"/>
    <w:rsid w:val="00262295"/>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69D"/>
    <w:rsid w:val="00265B88"/>
    <w:rsid w:val="00266214"/>
    <w:rsid w:val="00266404"/>
    <w:rsid w:val="00266AF0"/>
    <w:rsid w:val="00266DA1"/>
    <w:rsid w:val="00266E25"/>
    <w:rsid w:val="00266F25"/>
    <w:rsid w:val="002673D6"/>
    <w:rsid w:val="00267C83"/>
    <w:rsid w:val="00270A8D"/>
    <w:rsid w:val="00270DCA"/>
    <w:rsid w:val="0027144F"/>
    <w:rsid w:val="0027157A"/>
    <w:rsid w:val="00271813"/>
    <w:rsid w:val="00271F3A"/>
    <w:rsid w:val="002731FA"/>
    <w:rsid w:val="00273278"/>
    <w:rsid w:val="002737F4"/>
    <w:rsid w:val="002738F9"/>
    <w:rsid w:val="002739A0"/>
    <w:rsid w:val="00274601"/>
    <w:rsid w:val="002746F7"/>
    <w:rsid w:val="00274A8E"/>
    <w:rsid w:val="00274BD4"/>
    <w:rsid w:val="002756F4"/>
    <w:rsid w:val="00275781"/>
    <w:rsid w:val="00276017"/>
    <w:rsid w:val="002769D3"/>
    <w:rsid w:val="00276EA6"/>
    <w:rsid w:val="002770F9"/>
    <w:rsid w:val="00277BB0"/>
    <w:rsid w:val="00277C2B"/>
    <w:rsid w:val="00277CFB"/>
    <w:rsid w:val="0028043B"/>
    <w:rsid w:val="002805F5"/>
    <w:rsid w:val="00280751"/>
    <w:rsid w:val="00280B42"/>
    <w:rsid w:val="00280C37"/>
    <w:rsid w:val="0028135B"/>
    <w:rsid w:val="002818F6"/>
    <w:rsid w:val="0028280A"/>
    <w:rsid w:val="00283454"/>
    <w:rsid w:val="002835A1"/>
    <w:rsid w:val="002835B1"/>
    <w:rsid w:val="00283750"/>
    <w:rsid w:val="0028379D"/>
    <w:rsid w:val="00283A25"/>
    <w:rsid w:val="00283B42"/>
    <w:rsid w:val="002841E2"/>
    <w:rsid w:val="002848AD"/>
    <w:rsid w:val="00285139"/>
    <w:rsid w:val="00285147"/>
    <w:rsid w:val="002854F2"/>
    <w:rsid w:val="00286ACD"/>
    <w:rsid w:val="00286BEB"/>
    <w:rsid w:val="00287838"/>
    <w:rsid w:val="002878A1"/>
    <w:rsid w:val="00287B3E"/>
    <w:rsid w:val="00287BE2"/>
    <w:rsid w:val="00287FD6"/>
    <w:rsid w:val="002907B5"/>
    <w:rsid w:val="00290897"/>
    <w:rsid w:val="002908BC"/>
    <w:rsid w:val="00290DF0"/>
    <w:rsid w:val="00290EAE"/>
    <w:rsid w:val="0029101B"/>
    <w:rsid w:val="002911B9"/>
    <w:rsid w:val="00291452"/>
    <w:rsid w:val="00291B05"/>
    <w:rsid w:val="0029229D"/>
    <w:rsid w:val="00292316"/>
    <w:rsid w:val="00292923"/>
    <w:rsid w:val="00292CF1"/>
    <w:rsid w:val="00292EB7"/>
    <w:rsid w:val="00293528"/>
    <w:rsid w:val="00293566"/>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100"/>
    <w:rsid w:val="002A2517"/>
    <w:rsid w:val="002A2869"/>
    <w:rsid w:val="002A2E8C"/>
    <w:rsid w:val="002A332D"/>
    <w:rsid w:val="002A370B"/>
    <w:rsid w:val="002A376D"/>
    <w:rsid w:val="002A3785"/>
    <w:rsid w:val="002A3BD3"/>
    <w:rsid w:val="002A3CAB"/>
    <w:rsid w:val="002A489F"/>
    <w:rsid w:val="002A4A96"/>
    <w:rsid w:val="002A519C"/>
    <w:rsid w:val="002A567C"/>
    <w:rsid w:val="002A595F"/>
    <w:rsid w:val="002A5A74"/>
    <w:rsid w:val="002A5A8F"/>
    <w:rsid w:val="002A61D4"/>
    <w:rsid w:val="002A636C"/>
    <w:rsid w:val="002A644A"/>
    <w:rsid w:val="002A64F2"/>
    <w:rsid w:val="002A68DA"/>
    <w:rsid w:val="002A6D45"/>
    <w:rsid w:val="002A7069"/>
    <w:rsid w:val="002A76BC"/>
    <w:rsid w:val="002A7A73"/>
    <w:rsid w:val="002A7CFF"/>
    <w:rsid w:val="002A7F00"/>
    <w:rsid w:val="002A7F3E"/>
    <w:rsid w:val="002B014C"/>
    <w:rsid w:val="002B01D9"/>
    <w:rsid w:val="002B0219"/>
    <w:rsid w:val="002B03F5"/>
    <w:rsid w:val="002B0DEE"/>
    <w:rsid w:val="002B1001"/>
    <w:rsid w:val="002B103C"/>
    <w:rsid w:val="002B1150"/>
    <w:rsid w:val="002B129E"/>
    <w:rsid w:val="002B134E"/>
    <w:rsid w:val="002B15B3"/>
    <w:rsid w:val="002B17BC"/>
    <w:rsid w:val="002B1BF2"/>
    <w:rsid w:val="002B24D6"/>
    <w:rsid w:val="002B255F"/>
    <w:rsid w:val="002B2921"/>
    <w:rsid w:val="002B3087"/>
    <w:rsid w:val="002B3C3D"/>
    <w:rsid w:val="002B4523"/>
    <w:rsid w:val="002B4954"/>
    <w:rsid w:val="002B49E1"/>
    <w:rsid w:val="002B4A0E"/>
    <w:rsid w:val="002B519B"/>
    <w:rsid w:val="002B56DC"/>
    <w:rsid w:val="002B5E2A"/>
    <w:rsid w:val="002B612E"/>
    <w:rsid w:val="002B64AA"/>
    <w:rsid w:val="002B6E94"/>
    <w:rsid w:val="002B707D"/>
    <w:rsid w:val="002B7360"/>
    <w:rsid w:val="002B747E"/>
    <w:rsid w:val="002B7C0D"/>
    <w:rsid w:val="002B7C12"/>
    <w:rsid w:val="002C0346"/>
    <w:rsid w:val="002C0463"/>
    <w:rsid w:val="002C0EA8"/>
    <w:rsid w:val="002C12C3"/>
    <w:rsid w:val="002C165B"/>
    <w:rsid w:val="002C1890"/>
    <w:rsid w:val="002C1A85"/>
    <w:rsid w:val="002C1FC9"/>
    <w:rsid w:val="002C29B6"/>
    <w:rsid w:val="002C2B26"/>
    <w:rsid w:val="002C3089"/>
    <w:rsid w:val="002C35F8"/>
    <w:rsid w:val="002C3794"/>
    <w:rsid w:val="002C416D"/>
    <w:rsid w:val="002C41E6"/>
    <w:rsid w:val="002C4B82"/>
    <w:rsid w:val="002C4D39"/>
    <w:rsid w:val="002C4E3D"/>
    <w:rsid w:val="002C4FFD"/>
    <w:rsid w:val="002C5E6B"/>
    <w:rsid w:val="002C689D"/>
    <w:rsid w:val="002C6AEE"/>
    <w:rsid w:val="002C6D36"/>
    <w:rsid w:val="002C7352"/>
    <w:rsid w:val="002C7584"/>
    <w:rsid w:val="002C782D"/>
    <w:rsid w:val="002C7B06"/>
    <w:rsid w:val="002D0010"/>
    <w:rsid w:val="002D071A"/>
    <w:rsid w:val="002D09F6"/>
    <w:rsid w:val="002D0BF4"/>
    <w:rsid w:val="002D0E30"/>
    <w:rsid w:val="002D1040"/>
    <w:rsid w:val="002D16C0"/>
    <w:rsid w:val="002D212C"/>
    <w:rsid w:val="002D26AA"/>
    <w:rsid w:val="002D2761"/>
    <w:rsid w:val="002D2773"/>
    <w:rsid w:val="002D2BD8"/>
    <w:rsid w:val="002D2E65"/>
    <w:rsid w:val="002D34B2"/>
    <w:rsid w:val="002D4734"/>
    <w:rsid w:val="002D48B0"/>
    <w:rsid w:val="002D4C44"/>
    <w:rsid w:val="002D4D2C"/>
    <w:rsid w:val="002D5174"/>
    <w:rsid w:val="002D53DE"/>
    <w:rsid w:val="002D59FF"/>
    <w:rsid w:val="002D5B37"/>
    <w:rsid w:val="002D5DA7"/>
    <w:rsid w:val="002D5E50"/>
    <w:rsid w:val="002D5E57"/>
    <w:rsid w:val="002D6337"/>
    <w:rsid w:val="002D6654"/>
    <w:rsid w:val="002D6C4A"/>
    <w:rsid w:val="002D7264"/>
    <w:rsid w:val="002D735E"/>
    <w:rsid w:val="002D73FF"/>
    <w:rsid w:val="002D7637"/>
    <w:rsid w:val="002E05FE"/>
    <w:rsid w:val="002E0694"/>
    <w:rsid w:val="002E07EB"/>
    <w:rsid w:val="002E0898"/>
    <w:rsid w:val="002E0D07"/>
    <w:rsid w:val="002E12DE"/>
    <w:rsid w:val="002E1731"/>
    <w:rsid w:val="002E17F2"/>
    <w:rsid w:val="002E193C"/>
    <w:rsid w:val="002E1ACE"/>
    <w:rsid w:val="002E1C12"/>
    <w:rsid w:val="002E1D54"/>
    <w:rsid w:val="002E2387"/>
    <w:rsid w:val="002E26AA"/>
    <w:rsid w:val="002E2CC7"/>
    <w:rsid w:val="002E3199"/>
    <w:rsid w:val="002E344A"/>
    <w:rsid w:val="002E37DA"/>
    <w:rsid w:val="002E37F4"/>
    <w:rsid w:val="002E4DDD"/>
    <w:rsid w:val="002E5168"/>
    <w:rsid w:val="002E5405"/>
    <w:rsid w:val="002E5443"/>
    <w:rsid w:val="002E5512"/>
    <w:rsid w:val="002E6052"/>
    <w:rsid w:val="002E7135"/>
    <w:rsid w:val="002E7559"/>
    <w:rsid w:val="002E777C"/>
    <w:rsid w:val="002E7BC5"/>
    <w:rsid w:val="002E7CAE"/>
    <w:rsid w:val="002F0350"/>
    <w:rsid w:val="002F1043"/>
    <w:rsid w:val="002F13D6"/>
    <w:rsid w:val="002F215A"/>
    <w:rsid w:val="002F2771"/>
    <w:rsid w:val="002F2B1E"/>
    <w:rsid w:val="002F2B6A"/>
    <w:rsid w:val="002F31B9"/>
    <w:rsid w:val="002F37A9"/>
    <w:rsid w:val="002F3886"/>
    <w:rsid w:val="002F38D6"/>
    <w:rsid w:val="002F3C18"/>
    <w:rsid w:val="002F3F47"/>
    <w:rsid w:val="002F453C"/>
    <w:rsid w:val="002F468C"/>
    <w:rsid w:val="002F473F"/>
    <w:rsid w:val="002F47CF"/>
    <w:rsid w:val="002F4ADD"/>
    <w:rsid w:val="002F57B4"/>
    <w:rsid w:val="002F5811"/>
    <w:rsid w:val="002F5AD2"/>
    <w:rsid w:val="002F5FA2"/>
    <w:rsid w:val="002F64AE"/>
    <w:rsid w:val="002F64D6"/>
    <w:rsid w:val="002F6CDF"/>
    <w:rsid w:val="002F7849"/>
    <w:rsid w:val="002F7B7E"/>
    <w:rsid w:val="002F7CCB"/>
    <w:rsid w:val="002F7DCD"/>
    <w:rsid w:val="00300077"/>
    <w:rsid w:val="0030088F"/>
    <w:rsid w:val="0030099F"/>
    <w:rsid w:val="003009B0"/>
    <w:rsid w:val="00300AEA"/>
    <w:rsid w:val="00300CCE"/>
    <w:rsid w:val="0030134F"/>
    <w:rsid w:val="003016D7"/>
    <w:rsid w:val="00301B53"/>
    <w:rsid w:val="00301C18"/>
    <w:rsid w:val="00301CE6"/>
    <w:rsid w:val="00301D5F"/>
    <w:rsid w:val="003022BD"/>
    <w:rsid w:val="0030256B"/>
    <w:rsid w:val="003025A7"/>
    <w:rsid w:val="00302920"/>
    <w:rsid w:val="00302976"/>
    <w:rsid w:val="00303A17"/>
    <w:rsid w:val="00303B17"/>
    <w:rsid w:val="00303DD1"/>
    <w:rsid w:val="00303E56"/>
    <w:rsid w:val="003048EB"/>
    <w:rsid w:val="00304E13"/>
    <w:rsid w:val="00304F17"/>
    <w:rsid w:val="0030501F"/>
    <w:rsid w:val="00305518"/>
    <w:rsid w:val="00305632"/>
    <w:rsid w:val="003056D2"/>
    <w:rsid w:val="003057B0"/>
    <w:rsid w:val="00305B70"/>
    <w:rsid w:val="00306286"/>
    <w:rsid w:val="003069EE"/>
    <w:rsid w:val="00306B43"/>
    <w:rsid w:val="00306E4D"/>
    <w:rsid w:val="00306F31"/>
    <w:rsid w:val="00306FD0"/>
    <w:rsid w:val="00307487"/>
    <w:rsid w:val="003074E6"/>
    <w:rsid w:val="00307A2F"/>
    <w:rsid w:val="00307BA1"/>
    <w:rsid w:val="00307C83"/>
    <w:rsid w:val="00307FE0"/>
    <w:rsid w:val="00310047"/>
    <w:rsid w:val="0031049C"/>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905"/>
    <w:rsid w:val="00313CBB"/>
    <w:rsid w:val="00313FD6"/>
    <w:rsid w:val="003142C4"/>
    <w:rsid w:val="003143BD"/>
    <w:rsid w:val="00314A33"/>
    <w:rsid w:val="00314CEB"/>
    <w:rsid w:val="00315187"/>
    <w:rsid w:val="00315363"/>
    <w:rsid w:val="003155A2"/>
    <w:rsid w:val="0031586C"/>
    <w:rsid w:val="00315AE0"/>
    <w:rsid w:val="00315E63"/>
    <w:rsid w:val="00315ED1"/>
    <w:rsid w:val="003160B8"/>
    <w:rsid w:val="0031616C"/>
    <w:rsid w:val="003162A1"/>
    <w:rsid w:val="003165C7"/>
    <w:rsid w:val="0031666C"/>
    <w:rsid w:val="00316984"/>
    <w:rsid w:val="00316A6C"/>
    <w:rsid w:val="00316B35"/>
    <w:rsid w:val="003170BC"/>
    <w:rsid w:val="003171AE"/>
    <w:rsid w:val="00317708"/>
    <w:rsid w:val="003178B6"/>
    <w:rsid w:val="00317B88"/>
    <w:rsid w:val="00317CD3"/>
    <w:rsid w:val="00317EFB"/>
    <w:rsid w:val="00320062"/>
    <w:rsid w:val="003203ED"/>
    <w:rsid w:val="00320688"/>
    <w:rsid w:val="00320CA2"/>
    <w:rsid w:val="00320EF2"/>
    <w:rsid w:val="00321771"/>
    <w:rsid w:val="00321814"/>
    <w:rsid w:val="003219D2"/>
    <w:rsid w:val="0032237E"/>
    <w:rsid w:val="003227A7"/>
    <w:rsid w:val="00322837"/>
    <w:rsid w:val="00322B02"/>
    <w:rsid w:val="00322C9F"/>
    <w:rsid w:val="00322DEA"/>
    <w:rsid w:val="00322F56"/>
    <w:rsid w:val="003231AF"/>
    <w:rsid w:val="0032357D"/>
    <w:rsid w:val="00323CD7"/>
    <w:rsid w:val="00324017"/>
    <w:rsid w:val="00324D23"/>
    <w:rsid w:val="00324FE9"/>
    <w:rsid w:val="0032569D"/>
    <w:rsid w:val="00325784"/>
    <w:rsid w:val="003257DA"/>
    <w:rsid w:val="003260C4"/>
    <w:rsid w:val="00326303"/>
    <w:rsid w:val="00326662"/>
    <w:rsid w:val="003266D1"/>
    <w:rsid w:val="00326BB7"/>
    <w:rsid w:val="00327095"/>
    <w:rsid w:val="003274A0"/>
    <w:rsid w:val="00327B67"/>
    <w:rsid w:val="00327D4D"/>
    <w:rsid w:val="003301C1"/>
    <w:rsid w:val="003301DA"/>
    <w:rsid w:val="00330481"/>
    <w:rsid w:val="003307EE"/>
    <w:rsid w:val="00331239"/>
    <w:rsid w:val="00331512"/>
    <w:rsid w:val="00331751"/>
    <w:rsid w:val="00331BE7"/>
    <w:rsid w:val="00331D28"/>
    <w:rsid w:val="00332283"/>
    <w:rsid w:val="00332362"/>
    <w:rsid w:val="003327E5"/>
    <w:rsid w:val="00332EBC"/>
    <w:rsid w:val="00333DEF"/>
    <w:rsid w:val="00334579"/>
    <w:rsid w:val="00334610"/>
    <w:rsid w:val="003346CD"/>
    <w:rsid w:val="00334D69"/>
    <w:rsid w:val="00334FAB"/>
    <w:rsid w:val="00335144"/>
    <w:rsid w:val="003354D2"/>
    <w:rsid w:val="00335858"/>
    <w:rsid w:val="00335979"/>
    <w:rsid w:val="00335ED2"/>
    <w:rsid w:val="00336BDA"/>
    <w:rsid w:val="00337272"/>
    <w:rsid w:val="003372FB"/>
    <w:rsid w:val="0033743B"/>
    <w:rsid w:val="00337520"/>
    <w:rsid w:val="00337FD6"/>
    <w:rsid w:val="00340547"/>
    <w:rsid w:val="00341022"/>
    <w:rsid w:val="00342BD7"/>
    <w:rsid w:val="00343469"/>
    <w:rsid w:val="00343523"/>
    <w:rsid w:val="003443C7"/>
    <w:rsid w:val="00344EAC"/>
    <w:rsid w:val="0034578E"/>
    <w:rsid w:val="00345F5E"/>
    <w:rsid w:val="003461D1"/>
    <w:rsid w:val="0034689C"/>
    <w:rsid w:val="00346B69"/>
    <w:rsid w:val="00346DB5"/>
    <w:rsid w:val="003477B1"/>
    <w:rsid w:val="00347A8D"/>
    <w:rsid w:val="00347AC5"/>
    <w:rsid w:val="00347C9E"/>
    <w:rsid w:val="0035038B"/>
    <w:rsid w:val="0035090C"/>
    <w:rsid w:val="00350E5F"/>
    <w:rsid w:val="00351242"/>
    <w:rsid w:val="003519C8"/>
    <w:rsid w:val="00351BB8"/>
    <w:rsid w:val="00352068"/>
    <w:rsid w:val="003525A7"/>
    <w:rsid w:val="00352845"/>
    <w:rsid w:val="003533D6"/>
    <w:rsid w:val="0035348F"/>
    <w:rsid w:val="0035379A"/>
    <w:rsid w:val="003537AD"/>
    <w:rsid w:val="003539A2"/>
    <w:rsid w:val="00353D34"/>
    <w:rsid w:val="00353F56"/>
    <w:rsid w:val="0035426A"/>
    <w:rsid w:val="00354398"/>
    <w:rsid w:val="003545D6"/>
    <w:rsid w:val="003555E7"/>
    <w:rsid w:val="0035590B"/>
    <w:rsid w:val="00356164"/>
    <w:rsid w:val="0035625C"/>
    <w:rsid w:val="00356C6D"/>
    <w:rsid w:val="00357380"/>
    <w:rsid w:val="003579B7"/>
    <w:rsid w:val="00357BB7"/>
    <w:rsid w:val="00357C09"/>
    <w:rsid w:val="00357EB4"/>
    <w:rsid w:val="003602D9"/>
    <w:rsid w:val="003604CE"/>
    <w:rsid w:val="00360686"/>
    <w:rsid w:val="00360789"/>
    <w:rsid w:val="00361378"/>
    <w:rsid w:val="00361701"/>
    <w:rsid w:val="0036209C"/>
    <w:rsid w:val="00362395"/>
    <w:rsid w:val="00362CE7"/>
    <w:rsid w:val="00362D34"/>
    <w:rsid w:val="00363482"/>
    <w:rsid w:val="003636FB"/>
    <w:rsid w:val="00363829"/>
    <w:rsid w:val="00363FA7"/>
    <w:rsid w:val="00363FD5"/>
    <w:rsid w:val="003643D5"/>
    <w:rsid w:val="0036466A"/>
    <w:rsid w:val="0036507F"/>
    <w:rsid w:val="00365287"/>
    <w:rsid w:val="003652E7"/>
    <w:rsid w:val="00365A0D"/>
    <w:rsid w:val="00365A34"/>
    <w:rsid w:val="0036606B"/>
    <w:rsid w:val="00366C63"/>
    <w:rsid w:val="00367898"/>
    <w:rsid w:val="003678D5"/>
    <w:rsid w:val="00367A62"/>
    <w:rsid w:val="00367A90"/>
    <w:rsid w:val="00370435"/>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1C"/>
    <w:rsid w:val="00373BA1"/>
    <w:rsid w:val="00373C05"/>
    <w:rsid w:val="0037423B"/>
    <w:rsid w:val="003742AC"/>
    <w:rsid w:val="003744FE"/>
    <w:rsid w:val="003745C3"/>
    <w:rsid w:val="003747AF"/>
    <w:rsid w:val="00374B5F"/>
    <w:rsid w:val="003757A0"/>
    <w:rsid w:val="00375856"/>
    <w:rsid w:val="00375B6A"/>
    <w:rsid w:val="0037607A"/>
    <w:rsid w:val="00376D38"/>
    <w:rsid w:val="00376F7C"/>
    <w:rsid w:val="00377CE1"/>
    <w:rsid w:val="00377DF5"/>
    <w:rsid w:val="00377F41"/>
    <w:rsid w:val="003808D6"/>
    <w:rsid w:val="003809A1"/>
    <w:rsid w:val="00380A35"/>
    <w:rsid w:val="00381044"/>
    <w:rsid w:val="00381703"/>
    <w:rsid w:val="00381A54"/>
    <w:rsid w:val="00382574"/>
    <w:rsid w:val="00382784"/>
    <w:rsid w:val="003827AC"/>
    <w:rsid w:val="003837BA"/>
    <w:rsid w:val="00383824"/>
    <w:rsid w:val="003843B2"/>
    <w:rsid w:val="003847DE"/>
    <w:rsid w:val="0038508D"/>
    <w:rsid w:val="00385BF0"/>
    <w:rsid w:val="00385F1C"/>
    <w:rsid w:val="00386AAF"/>
    <w:rsid w:val="00386BD7"/>
    <w:rsid w:val="003872AD"/>
    <w:rsid w:val="00387562"/>
    <w:rsid w:val="003901DB"/>
    <w:rsid w:val="00390467"/>
    <w:rsid w:val="00390782"/>
    <w:rsid w:val="00390F05"/>
    <w:rsid w:val="003910E3"/>
    <w:rsid w:val="00391315"/>
    <w:rsid w:val="0039143E"/>
    <w:rsid w:val="00391930"/>
    <w:rsid w:val="00391A2E"/>
    <w:rsid w:val="003922AA"/>
    <w:rsid w:val="00392889"/>
    <w:rsid w:val="00392BD4"/>
    <w:rsid w:val="0039318F"/>
    <w:rsid w:val="003938CA"/>
    <w:rsid w:val="003939FF"/>
    <w:rsid w:val="00393B72"/>
    <w:rsid w:val="00393EBE"/>
    <w:rsid w:val="003942BB"/>
    <w:rsid w:val="00394556"/>
    <w:rsid w:val="0039473E"/>
    <w:rsid w:val="00394B7D"/>
    <w:rsid w:val="00394BCB"/>
    <w:rsid w:val="00394FE6"/>
    <w:rsid w:val="003950D1"/>
    <w:rsid w:val="00395181"/>
    <w:rsid w:val="00395E27"/>
    <w:rsid w:val="00395EEC"/>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3838"/>
    <w:rsid w:val="003A401C"/>
    <w:rsid w:val="003A4074"/>
    <w:rsid w:val="003A4160"/>
    <w:rsid w:val="003A4522"/>
    <w:rsid w:val="003A45A1"/>
    <w:rsid w:val="003A463B"/>
    <w:rsid w:val="003A4A46"/>
    <w:rsid w:val="003A4BD2"/>
    <w:rsid w:val="003A5341"/>
    <w:rsid w:val="003A57B8"/>
    <w:rsid w:val="003A5B0A"/>
    <w:rsid w:val="003A5C83"/>
    <w:rsid w:val="003A6160"/>
    <w:rsid w:val="003A62BC"/>
    <w:rsid w:val="003A655F"/>
    <w:rsid w:val="003A6643"/>
    <w:rsid w:val="003A6BAC"/>
    <w:rsid w:val="003A70A4"/>
    <w:rsid w:val="003A70DB"/>
    <w:rsid w:val="003A71CE"/>
    <w:rsid w:val="003A73D7"/>
    <w:rsid w:val="003A7904"/>
    <w:rsid w:val="003A79C5"/>
    <w:rsid w:val="003A7BD6"/>
    <w:rsid w:val="003A7D60"/>
    <w:rsid w:val="003A7EF3"/>
    <w:rsid w:val="003B0146"/>
    <w:rsid w:val="003B06ED"/>
    <w:rsid w:val="003B087D"/>
    <w:rsid w:val="003B0DDC"/>
    <w:rsid w:val="003B159C"/>
    <w:rsid w:val="003B1898"/>
    <w:rsid w:val="003B1A61"/>
    <w:rsid w:val="003B1AD4"/>
    <w:rsid w:val="003B23CE"/>
    <w:rsid w:val="003B26FB"/>
    <w:rsid w:val="003B2915"/>
    <w:rsid w:val="003B369F"/>
    <w:rsid w:val="003B36A3"/>
    <w:rsid w:val="003B3DA7"/>
    <w:rsid w:val="003B3ECB"/>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AC5"/>
    <w:rsid w:val="003B7EAD"/>
    <w:rsid w:val="003B7FE5"/>
    <w:rsid w:val="003C11C8"/>
    <w:rsid w:val="003C165C"/>
    <w:rsid w:val="003C1ADA"/>
    <w:rsid w:val="003C1BA9"/>
    <w:rsid w:val="003C1DB2"/>
    <w:rsid w:val="003C23EA"/>
    <w:rsid w:val="003C25B4"/>
    <w:rsid w:val="003C2702"/>
    <w:rsid w:val="003C2B8A"/>
    <w:rsid w:val="003C2C01"/>
    <w:rsid w:val="003C2D1E"/>
    <w:rsid w:val="003C2FF5"/>
    <w:rsid w:val="003C3431"/>
    <w:rsid w:val="003C4092"/>
    <w:rsid w:val="003C47FC"/>
    <w:rsid w:val="003C4A06"/>
    <w:rsid w:val="003C4CE5"/>
    <w:rsid w:val="003C4D60"/>
    <w:rsid w:val="003C629E"/>
    <w:rsid w:val="003C644C"/>
    <w:rsid w:val="003C65F3"/>
    <w:rsid w:val="003C68D5"/>
    <w:rsid w:val="003C6902"/>
    <w:rsid w:val="003C6AC4"/>
    <w:rsid w:val="003C6ACE"/>
    <w:rsid w:val="003C7594"/>
    <w:rsid w:val="003C75DA"/>
    <w:rsid w:val="003C7618"/>
    <w:rsid w:val="003C7806"/>
    <w:rsid w:val="003C7E70"/>
    <w:rsid w:val="003D08AD"/>
    <w:rsid w:val="003D0E2F"/>
    <w:rsid w:val="003D109F"/>
    <w:rsid w:val="003D1528"/>
    <w:rsid w:val="003D1DC3"/>
    <w:rsid w:val="003D1F67"/>
    <w:rsid w:val="003D215E"/>
    <w:rsid w:val="003D2478"/>
    <w:rsid w:val="003D25B4"/>
    <w:rsid w:val="003D28BA"/>
    <w:rsid w:val="003D29CD"/>
    <w:rsid w:val="003D3111"/>
    <w:rsid w:val="003D3350"/>
    <w:rsid w:val="003D3804"/>
    <w:rsid w:val="003D386D"/>
    <w:rsid w:val="003D3A89"/>
    <w:rsid w:val="003D3C45"/>
    <w:rsid w:val="003D42FC"/>
    <w:rsid w:val="003D5778"/>
    <w:rsid w:val="003D59FF"/>
    <w:rsid w:val="003D5B1F"/>
    <w:rsid w:val="003D5C41"/>
    <w:rsid w:val="003D5F37"/>
    <w:rsid w:val="003D62DC"/>
    <w:rsid w:val="003D651B"/>
    <w:rsid w:val="003D6720"/>
    <w:rsid w:val="003D68A5"/>
    <w:rsid w:val="003D691D"/>
    <w:rsid w:val="003D6E8E"/>
    <w:rsid w:val="003D7651"/>
    <w:rsid w:val="003D7786"/>
    <w:rsid w:val="003D78C1"/>
    <w:rsid w:val="003D792B"/>
    <w:rsid w:val="003D7DF3"/>
    <w:rsid w:val="003D7F69"/>
    <w:rsid w:val="003D7F9D"/>
    <w:rsid w:val="003E07A7"/>
    <w:rsid w:val="003E0DE2"/>
    <w:rsid w:val="003E1283"/>
    <w:rsid w:val="003E1498"/>
    <w:rsid w:val="003E15AE"/>
    <w:rsid w:val="003E15FA"/>
    <w:rsid w:val="003E1A47"/>
    <w:rsid w:val="003E1D0F"/>
    <w:rsid w:val="003E1DE5"/>
    <w:rsid w:val="003E230A"/>
    <w:rsid w:val="003E2335"/>
    <w:rsid w:val="003E23F2"/>
    <w:rsid w:val="003E312F"/>
    <w:rsid w:val="003E315E"/>
    <w:rsid w:val="003E31E8"/>
    <w:rsid w:val="003E37FE"/>
    <w:rsid w:val="003E48A3"/>
    <w:rsid w:val="003E4C78"/>
    <w:rsid w:val="003E55E4"/>
    <w:rsid w:val="003E5B4B"/>
    <w:rsid w:val="003E5D4B"/>
    <w:rsid w:val="003E60A4"/>
    <w:rsid w:val="003E7135"/>
    <w:rsid w:val="003E7339"/>
    <w:rsid w:val="003E74E3"/>
    <w:rsid w:val="003E7625"/>
    <w:rsid w:val="003E7B20"/>
    <w:rsid w:val="003F05C7"/>
    <w:rsid w:val="003F07F2"/>
    <w:rsid w:val="003F08A9"/>
    <w:rsid w:val="003F0C54"/>
    <w:rsid w:val="003F0E1D"/>
    <w:rsid w:val="003F15DA"/>
    <w:rsid w:val="003F185E"/>
    <w:rsid w:val="003F19BA"/>
    <w:rsid w:val="003F1B22"/>
    <w:rsid w:val="003F2C22"/>
    <w:rsid w:val="003F2CD4"/>
    <w:rsid w:val="003F2DD3"/>
    <w:rsid w:val="003F2DF5"/>
    <w:rsid w:val="003F31FD"/>
    <w:rsid w:val="003F33D0"/>
    <w:rsid w:val="003F34FC"/>
    <w:rsid w:val="003F3B18"/>
    <w:rsid w:val="003F4313"/>
    <w:rsid w:val="003F44A7"/>
    <w:rsid w:val="003F459A"/>
    <w:rsid w:val="003F5250"/>
    <w:rsid w:val="003F5A61"/>
    <w:rsid w:val="003F5B0A"/>
    <w:rsid w:val="003F5DB5"/>
    <w:rsid w:val="003F6030"/>
    <w:rsid w:val="003F650B"/>
    <w:rsid w:val="003F656E"/>
    <w:rsid w:val="003F67E3"/>
    <w:rsid w:val="003F698E"/>
    <w:rsid w:val="003F6BBE"/>
    <w:rsid w:val="003F6E13"/>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6FE7"/>
    <w:rsid w:val="004072D8"/>
    <w:rsid w:val="00407313"/>
    <w:rsid w:val="0040748A"/>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FCB"/>
    <w:rsid w:val="004130F6"/>
    <w:rsid w:val="00413182"/>
    <w:rsid w:val="004135C2"/>
    <w:rsid w:val="00413A09"/>
    <w:rsid w:val="00413A36"/>
    <w:rsid w:val="00413AAC"/>
    <w:rsid w:val="00413E92"/>
    <w:rsid w:val="00414024"/>
    <w:rsid w:val="004140C1"/>
    <w:rsid w:val="00414B38"/>
    <w:rsid w:val="00414C22"/>
    <w:rsid w:val="00414D0E"/>
    <w:rsid w:val="00415144"/>
    <w:rsid w:val="00415B91"/>
    <w:rsid w:val="00415C12"/>
    <w:rsid w:val="00415C5C"/>
    <w:rsid w:val="004161FA"/>
    <w:rsid w:val="00417BF5"/>
    <w:rsid w:val="00417FF9"/>
    <w:rsid w:val="004204DE"/>
    <w:rsid w:val="0042059E"/>
    <w:rsid w:val="00421105"/>
    <w:rsid w:val="00421680"/>
    <w:rsid w:val="00421ED2"/>
    <w:rsid w:val="0042249A"/>
    <w:rsid w:val="00422AA4"/>
    <w:rsid w:val="004232D6"/>
    <w:rsid w:val="0042380D"/>
    <w:rsid w:val="00423BDD"/>
    <w:rsid w:val="00424297"/>
    <w:rsid w:val="004242F4"/>
    <w:rsid w:val="00424A0B"/>
    <w:rsid w:val="00425034"/>
    <w:rsid w:val="00425CA9"/>
    <w:rsid w:val="00425FD9"/>
    <w:rsid w:val="004260BA"/>
    <w:rsid w:val="00426122"/>
    <w:rsid w:val="004266FB"/>
    <w:rsid w:val="00426717"/>
    <w:rsid w:val="00426818"/>
    <w:rsid w:val="00426A90"/>
    <w:rsid w:val="00427248"/>
    <w:rsid w:val="00427A6D"/>
    <w:rsid w:val="00427B30"/>
    <w:rsid w:val="004300FF"/>
    <w:rsid w:val="0043043F"/>
    <w:rsid w:val="004306CA"/>
    <w:rsid w:val="004311D2"/>
    <w:rsid w:val="004313B7"/>
    <w:rsid w:val="00431570"/>
    <w:rsid w:val="00431611"/>
    <w:rsid w:val="00431944"/>
    <w:rsid w:val="00431E61"/>
    <w:rsid w:val="00431F73"/>
    <w:rsid w:val="0043240B"/>
    <w:rsid w:val="00432555"/>
    <w:rsid w:val="004328AE"/>
    <w:rsid w:val="0043349F"/>
    <w:rsid w:val="00433544"/>
    <w:rsid w:val="00433A61"/>
    <w:rsid w:val="00433C2E"/>
    <w:rsid w:val="00433C46"/>
    <w:rsid w:val="00434B93"/>
    <w:rsid w:val="00434F41"/>
    <w:rsid w:val="00435CE6"/>
    <w:rsid w:val="00436596"/>
    <w:rsid w:val="00436600"/>
    <w:rsid w:val="00436960"/>
    <w:rsid w:val="00436D80"/>
    <w:rsid w:val="00437447"/>
    <w:rsid w:val="00437DD5"/>
    <w:rsid w:val="00440761"/>
    <w:rsid w:val="00440A0A"/>
    <w:rsid w:val="00441394"/>
    <w:rsid w:val="0044162E"/>
    <w:rsid w:val="00441A92"/>
    <w:rsid w:val="00441B96"/>
    <w:rsid w:val="00441C49"/>
    <w:rsid w:val="00441EB7"/>
    <w:rsid w:val="00442631"/>
    <w:rsid w:val="00442DEB"/>
    <w:rsid w:val="00442E8E"/>
    <w:rsid w:val="00442F76"/>
    <w:rsid w:val="004431DC"/>
    <w:rsid w:val="00443557"/>
    <w:rsid w:val="0044358B"/>
    <w:rsid w:val="00444071"/>
    <w:rsid w:val="00444251"/>
    <w:rsid w:val="00444664"/>
    <w:rsid w:val="00444D8A"/>
    <w:rsid w:val="00444E0A"/>
    <w:rsid w:val="00444F56"/>
    <w:rsid w:val="00445423"/>
    <w:rsid w:val="00445811"/>
    <w:rsid w:val="00445CD7"/>
    <w:rsid w:val="00445FB3"/>
    <w:rsid w:val="0044601D"/>
    <w:rsid w:val="00446266"/>
    <w:rsid w:val="00446488"/>
    <w:rsid w:val="00446D4C"/>
    <w:rsid w:val="004474A8"/>
    <w:rsid w:val="00447F6F"/>
    <w:rsid w:val="00450516"/>
    <w:rsid w:val="004506AB"/>
    <w:rsid w:val="0045170C"/>
    <w:rsid w:val="004517AA"/>
    <w:rsid w:val="00451967"/>
    <w:rsid w:val="004525EA"/>
    <w:rsid w:val="00452B01"/>
    <w:rsid w:val="00452CAC"/>
    <w:rsid w:val="00453591"/>
    <w:rsid w:val="00453DFE"/>
    <w:rsid w:val="0045411A"/>
    <w:rsid w:val="00455061"/>
    <w:rsid w:val="004552A2"/>
    <w:rsid w:val="0045543A"/>
    <w:rsid w:val="004554F8"/>
    <w:rsid w:val="00455E4A"/>
    <w:rsid w:val="0045622F"/>
    <w:rsid w:val="0045627B"/>
    <w:rsid w:val="004565DE"/>
    <w:rsid w:val="0045699F"/>
    <w:rsid w:val="00457168"/>
    <w:rsid w:val="00457305"/>
    <w:rsid w:val="004574C8"/>
    <w:rsid w:val="004574C9"/>
    <w:rsid w:val="00457565"/>
    <w:rsid w:val="00457740"/>
    <w:rsid w:val="00457B71"/>
    <w:rsid w:val="00457FA6"/>
    <w:rsid w:val="00460130"/>
    <w:rsid w:val="004604E5"/>
    <w:rsid w:val="00460887"/>
    <w:rsid w:val="0046183B"/>
    <w:rsid w:val="0046194E"/>
    <w:rsid w:val="00461C7D"/>
    <w:rsid w:val="0046255C"/>
    <w:rsid w:val="00462650"/>
    <w:rsid w:val="00462A10"/>
    <w:rsid w:val="00462A49"/>
    <w:rsid w:val="00462DAF"/>
    <w:rsid w:val="00462DB0"/>
    <w:rsid w:val="00462E70"/>
    <w:rsid w:val="0046305F"/>
    <w:rsid w:val="004649D0"/>
    <w:rsid w:val="00464CDF"/>
    <w:rsid w:val="00464FE2"/>
    <w:rsid w:val="004651EF"/>
    <w:rsid w:val="00465644"/>
    <w:rsid w:val="00465997"/>
    <w:rsid w:val="004665B2"/>
    <w:rsid w:val="0046684C"/>
    <w:rsid w:val="004669E2"/>
    <w:rsid w:val="00466ECE"/>
    <w:rsid w:val="00467288"/>
    <w:rsid w:val="00467478"/>
    <w:rsid w:val="00467CCA"/>
    <w:rsid w:val="00467D75"/>
    <w:rsid w:val="004704CE"/>
    <w:rsid w:val="00470638"/>
    <w:rsid w:val="00470C31"/>
    <w:rsid w:val="00471D8B"/>
    <w:rsid w:val="00471DE0"/>
    <w:rsid w:val="004721BC"/>
    <w:rsid w:val="004721F9"/>
    <w:rsid w:val="0047229A"/>
    <w:rsid w:val="00472558"/>
    <w:rsid w:val="004726E4"/>
    <w:rsid w:val="00472FDA"/>
    <w:rsid w:val="00473147"/>
    <w:rsid w:val="004734D0"/>
    <w:rsid w:val="004736E4"/>
    <w:rsid w:val="00473B54"/>
    <w:rsid w:val="00473C75"/>
    <w:rsid w:val="0047454B"/>
    <w:rsid w:val="00474B7E"/>
    <w:rsid w:val="004753C6"/>
    <w:rsid w:val="004753DB"/>
    <w:rsid w:val="00475532"/>
    <w:rsid w:val="0047556B"/>
    <w:rsid w:val="00475677"/>
    <w:rsid w:val="004757E3"/>
    <w:rsid w:val="0047632F"/>
    <w:rsid w:val="00476569"/>
    <w:rsid w:val="00476961"/>
    <w:rsid w:val="00477451"/>
    <w:rsid w:val="00477753"/>
    <w:rsid w:val="00477768"/>
    <w:rsid w:val="0047776C"/>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480B"/>
    <w:rsid w:val="0048516F"/>
    <w:rsid w:val="004851CF"/>
    <w:rsid w:val="0048569B"/>
    <w:rsid w:val="00485B47"/>
    <w:rsid w:val="00485C81"/>
    <w:rsid w:val="00485DDA"/>
    <w:rsid w:val="00486120"/>
    <w:rsid w:val="004862B2"/>
    <w:rsid w:val="004868E3"/>
    <w:rsid w:val="0048774F"/>
    <w:rsid w:val="00487857"/>
    <w:rsid w:val="00487C74"/>
    <w:rsid w:val="00487C79"/>
    <w:rsid w:val="00487CC7"/>
    <w:rsid w:val="00487D62"/>
    <w:rsid w:val="00487E8F"/>
    <w:rsid w:val="00490194"/>
    <w:rsid w:val="004901BD"/>
    <w:rsid w:val="004904BB"/>
    <w:rsid w:val="004905F2"/>
    <w:rsid w:val="00491313"/>
    <w:rsid w:val="00491697"/>
    <w:rsid w:val="00491752"/>
    <w:rsid w:val="00491C62"/>
    <w:rsid w:val="004921CD"/>
    <w:rsid w:val="004922E2"/>
    <w:rsid w:val="004925A9"/>
    <w:rsid w:val="00492AE0"/>
    <w:rsid w:val="00492BC5"/>
    <w:rsid w:val="00492CF7"/>
    <w:rsid w:val="00493595"/>
    <w:rsid w:val="00493C2B"/>
    <w:rsid w:val="00493E1A"/>
    <w:rsid w:val="00494051"/>
    <w:rsid w:val="0049432B"/>
    <w:rsid w:val="00494354"/>
    <w:rsid w:val="0049488C"/>
    <w:rsid w:val="00494EC2"/>
    <w:rsid w:val="0049531B"/>
    <w:rsid w:val="00495393"/>
    <w:rsid w:val="0049558B"/>
    <w:rsid w:val="00495754"/>
    <w:rsid w:val="004958EB"/>
    <w:rsid w:val="00495D44"/>
    <w:rsid w:val="004964F1"/>
    <w:rsid w:val="0049762F"/>
    <w:rsid w:val="00497D7B"/>
    <w:rsid w:val="00497F95"/>
    <w:rsid w:val="004A086A"/>
    <w:rsid w:val="004A08C5"/>
    <w:rsid w:val="004A0D9C"/>
    <w:rsid w:val="004A0E4C"/>
    <w:rsid w:val="004A0E7A"/>
    <w:rsid w:val="004A0FD4"/>
    <w:rsid w:val="004A1181"/>
    <w:rsid w:val="004A16BC"/>
    <w:rsid w:val="004A18DC"/>
    <w:rsid w:val="004A28DC"/>
    <w:rsid w:val="004A2B94"/>
    <w:rsid w:val="004A2CF6"/>
    <w:rsid w:val="004A2FDD"/>
    <w:rsid w:val="004A341E"/>
    <w:rsid w:val="004A3C36"/>
    <w:rsid w:val="004A3CF3"/>
    <w:rsid w:val="004A3F10"/>
    <w:rsid w:val="004A4431"/>
    <w:rsid w:val="004A4ECF"/>
    <w:rsid w:val="004A4F1A"/>
    <w:rsid w:val="004A6058"/>
    <w:rsid w:val="004A624C"/>
    <w:rsid w:val="004A65D1"/>
    <w:rsid w:val="004A6782"/>
    <w:rsid w:val="004A69DE"/>
    <w:rsid w:val="004A6DD4"/>
    <w:rsid w:val="004A7032"/>
    <w:rsid w:val="004A7201"/>
    <w:rsid w:val="004A74B5"/>
    <w:rsid w:val="004A7526"/>
    <w:rsid w:val="004A7691"/>
    <w:rsid w:val="004A7B48"/>
    <w:rsid w:val="004A7C63"/>
    <w:rsid w:val="004B0659"/>
    <w:rsid w:val="004B0B42"/>
    <w:rsid w:val="004B16BF"/>
    <w:rsid w:val="004B17D1"/>
    <w:rsid w:val="004B17FF"/>
    <w:rsid w:val="004B1C8B"/>
    <w:rsid w:val="004B1CC5"/>
    <w:rsid w:val="004B1D99"/>
    <w:rsid w:val="004B1E28"/>
    <w:rsid w:val="004B1E4B"/>
    <w:rsid w:val="004B1ED8"/>
    <w:rsid w:val="004B2683"/>
    <w:rsid w:val="004B2C07"/>
    <w:rsid w:val="004B2FB1"/>
    <w:rsid w:val="004B3A59"/>
    <w:rsid w:val="004B4854"/>
    <w:rsid w:val="004B49FB"/>
    <w:rsid w:val="004B553B"/>
    <w:rsid w:val="004B5AE8"/>
    <w:rsid w:val="004B5E80"/>
    <w:rsid w:val="004B603C"/>
    <w:rsid w:val="004B6318"/>
    <w:rsid w:val="004B69EB"/>
    <w:rsid w:val="004B6BFA"/>
    <w:rsid w:val="004B6EEF"/>
    <w:rsid w:val="004B6F6A"/>
    <w:rsid w:val="004B743D"/>
    <w:rsid w:val="004B74CD"/>
    <w:rsid w:val="004B7915"/>
    <w:rsid w:val="004B7C0C"/>
    <w:rsid w:val="004C007D"/>
    <w:rsid w:val="004C0688"/>
    <w:rsid w:val="004C07A4"/>
    <w:rsid w:val="004C0957"/>
    <w:rsid w:val="004C14A9"/>
    <w:rsid w:val="004C1A74"/>
    <w:rsid w:val="004C27D7"/>
    <w:rsid w:val="004C28E9"/>
    <w:rsid w:val="004C2CB9"/>
    <w:rsid w:val="004C2D86"/>
    <w:rsid w:val="004C2F3D"/>
    <w:rsid w:val="004C2FE9"/>
    <w:rsid w:val="004C3898"/>
    <w:rsid w:val="004C401A"/>
    <w:rsid w:val="004C4701"/>
    <w:rsid w:val="004C4B7D"/>
    <w:rsid w:val="004C5737"/>
    <w:rsid w:val="004C58B3"/>
    <w:rsid w:val="004C5AEA"/>
    <w:rsid w:val="004C5BBC"/>
    <w:rsid w:val="004C5DEB"/>
    <w:rsid w:val="004C5FD9"/>
    <w:rsid w:val="004C733D"/>
    <w:rsid w:val="004C75EB"/>
    <w:rsid w:val="004C784D"/>
    <w:rsid w:val="004C787E"/>
    <w:rsid w:val="004C7E05"/>
    <w:rsid w:val="004D0718"/>
    <w:rsid w:val="004D0CE3"/>
    <w:rsid w:val="004D1777"/>
    <w:rsid w:val="004D197C"/>
    <w:rsid w:val="004D1B12"/>
    <w:rsid w:val="004D1E16"/>
    <w:rsid w:val="004D23DA"/>
    <w:rsid w:val="004D2954"/>
    <w:rsid w:val="004D35C3"/>
    <w:rsid w:val="004D36B1"/>
    <w:rsid w:val="004D44FE"/>
    <w:rsid w:val="004D4870"/>
    <w:rsid w:val="004D55A3"/>
    <w:rsid w:val="004D597D"/>
    <w:rsid w:val="004D6007"/>
    <w:rsid w:val="004D6461"/>
    <w:rsid w:val="004D6464"/>
    <w:rsid w:val="004D7231"/>
    <w:rsid w:val="004D75CB"/>
    <w:rsid w:val="004D79A9"/>
    <w:rsid w:val="004D7A8B"/>
    <w:rsid w:val="004D7EBD"/>
    <w:rsid w:val="004E0565"/>
    <w:rsid w:val="004E065F"/>
    <w:rsid w:val="004E066F"/>
    <w:rsid w:val="004E0984"/>
    <w:rsid w:val="004E0D0B"/>
    <w:rsid w:val="004E1735"/>
    <w:rsid w:val="004E1B6C"/>
    <w:rsid w:val="004E20F2"/>
    <w:rsid w:val="004E2680"/>
    <w:rsid w:val="004E28F9"/>
    <w:rsid w:val="004E31A6"/>
    <w:rsid w:val="004E3592"/>
    <w:rsid w:val="004E3A39"/>
    <w:rsid w:val="004E3DD9"/>
    <w:rsid w:val="004E3F18"/>
    <w:rsid w:val="004E462E"/>
    <w:rsid w:val="004E471D"/>
    <w:rsid w:val="004E4A23"/>
    <w:rsid w:val="004E4AB4"/>
    <w:rsid w:val="004E4B41"/>
    <w:rsid w:val="004E540B"/>
    <w:rsid w:val="004E54B9"/>
    <w:rsid w:val="004E5638"/>
    <w:rsid w:val="004E56DC"/>
    <w:rsid w:val="004E5DAF"/>
    <w:rsid w:val="004E62F0"/>
    <w:rsid w:val="004E737A"/>
    <w:rsid w:val="004E7641"/>
    <w:rsid w:val="004E76F4"/>
    <w:rsid w:val="004E7DFC"/>
    <w:rsid w:val="004F02F1"/>
    <w:rsid w:val="004F066B"/>
    <w:rsid w:val="004F06B5"/>
    <w:rsid w:val="004F0B4E"/>
    <w:rsid w:val="004F0B6C"/>
    <w:rsid w:val="004F0C49"/>
    <w:rsid w:val="004F12CF"/>
    <w:rsid w:val="004F14D1"/>
    <w:rsid w:val="004F2013"/>
    <w:rsid w:val="004F2078"/>
    <w:rsid w:val="004F2708"/>
    <w:rsid w:val="004F324E"/>
    <w:rsid w:val="004F35CB"/>
    <w:rsid w:val="004F4117"/>
    <w:rsid w:val="004F438C"/>
    <w:rsid w:val="004F4716"/>
    <w:rsid w:val="004F4B9A"/>
    <w:rsid w:val="004F4C57"/>
    <w:rsid w:val="004F4D51"/>
    <w:rsid w:val="004F4DA3"/>
    <w:rsid w:val="004F5249"/>
    <w:rsid w:val="004F541E"/>
    <w:rsid w:val="004F557A"/>
    <w:rsid w:val="004F5BB2"/>
    <w:rsid w:val="004F6034"/>
    <w:rsid w:val="004F6350"/>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91B"/>
    <w:rsid w:val="00501B78"/>
    <w:rsid w:val="00501D63"/>
    <w:rsid w:val="005026DB"/>
    <w:rsid w:val="00502837"/>
    <w:rsid w:val="00502C8F"/>
    <w:rsid w:val="00502F30"/>
    <w:rsid w:val="005035C4"/>
    <w:rsid w:val="00503EB3"/>
    <w:rsid w:val="0050417E"/>
    <w:rsid w:val="00505227"/>
    <w:rsid w:val="00505B05"/>
    <w:rsid w:val="00506557"/>
    <w:rsid w:val="0050677A"/>
    <w:rsid w:val="005070BD"/>
    <w:rsid w:val="0050720D"/>
    <w:rsid w:val="005076AC"/>
    <w:rsid w:val="00507735"/>
    <w:rsid w:val="00507B5F"/>
    <w:rsid w:val="00510660"/>
    <w:rsid w:val="005107DC"/>
    <w:rsid w:val="005108D8"/>
    <w:rsid w:val="00510EDD"/>
    <w:rsid w:val="00511509"/>
    <w:rsid w:val="005116F9"/>
    <w:rsid w:val="00512F96"/>
    <w:rsid w:val="00512FDE"/>
    <w:rsid w:val="00513C16"/>
    <w:rsid w:val="005141FF"/>
    <w:rsid w:val="005142C8"/>
    <w:rsid w:val="005143A5"/>
    <w:rsid w:val="005144A9"/>
    <w:rsid w:val="00515337"/>
    <w:rsid w:val="005153A7"/>
    <w:rsid w:val="00515574"/>
    <w:rsid w:val="0051559F"/>
    <w:rsid w:val="00515ABF"/>
    <w:rsid w:val="00515EAF"/>
    <w:rsid w:val="00516446"/>
    <w:rsid w:val="00516A45"/>
    <w:rsid w:val="00516DE7"/>
    <w:rsid w:val="005171BB"/>
    <w:rsid w:val="0051776F"/>
    <w:rsid w:val="005205DD"/>
    <w:rsid w:val="00520778"/>
    <w:rsid w:val="00520ADE"/>
    <w:rsid w:val="005211BD"/>
    <w:rsid w:val="005214CE"/>
    <w:rsid w:val="005219CF"/>
    <w:rsid w:val="00522906"/>
    <w:rsid w:val="00522B82"/>
    <w:rsid w:val="00522DD1"/>
    <w:rsid w:val="00523F57"/>
    <w:rsid w:val="0052463B"/>
    <w:rsid w:val="0052469A"/>
    <w:rsid w:val="00524BAF"/>
    <w:rsid w:val="00524D47"/>
    <w:rsid w:val="00525196"/>
    <w:rsid w:val="00525996"/>
    <w:rsid w:val="0052673F"/>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A6C"/>
    <w:rsid w:val="00531D9C"/>
    <w:rsid w:val="00531ED6"/>
    <w:rsid w:val="00532613"/>
    <w:rsid w:val="00532A56"/>
    <w:rsid w:val="00532A6D"/>
    <w:rsid w:val="005331C2"/>
    <w:rsid w:val="00533548"/>
    <w:rsid w:val="00533D56"/>
    <w:rsid w:val="00534507"/>
    <w:rsid w:val="00534761"/>
    <w:rsid w:val="00534932"/>
    <w:rsid w:val="00534B59"/>
    <w:rsid w:val="00534ED4"/>
    <w:rsid w:val="005359ED"/>
    <w:rsid w:val="00535DE1"/>
    <w:rsid w:val="00536455"/>
    <w:rsid w:val="005365E5"/>
    <w:rsid w:val="0053661E"/>
    <w:rsid w:val="00536759"/>
    <w:rsid w:val="00536D3D"/>
    <w:rsid w:val="00536F16"/>
    <w:rsid w:val="00536F7B"/>
    <w:rsid w:val="00537544"/>
    <w:rsid w:val="00537C62"/>
    <w:rsid w:val="00537D76"/>
    <w:rsid w:val="00537F75"/>
    <w:rsid w:val="005404C0"/>
    <w:rsid w:val="00540555"/>
    <w:rsid w:val="005407EA"/>
    <w:rsid w:val="00540A73"/>
    <w:rsid w:val="00540B70"/>
    <w:rsid w:val="00540D8B"/>
    <w:rsid w:val="00541C8C"/>
    <w:rsid w:val="00541E1D"/>
    <w:rsid w:val="00542B7F"/>
    <w:rsid w:val="00542D1F"/>
    <w:rsid w:val="00543190"/>
    <w:rsid w:val="00543192"/>
    <w:rsid w:val="005432F4"/>
    <w:rsid w:val="00543701"/>
    <w:rsid w:val="005437C3"/>
    <w:rsid w:val="00544018"/>
    <w:rsid w:val="00544104"/>
    <w:rsid w:val="0054416F"/>
    <w:rsid w:val="005448F2"/>
    <w:rsid w:val="00544B7C"/>
    <w:rsid w:val="00544FF1"/>
    <w:rsid w:val="00545238"/>
    <w:rsid w:val="00545905"/>
    <w:rsid w:val="005464C1"/>
    <w:rsid w:val="005468EF"/>
    <w:rsid w:val="00546970"/>
    <w:rsid w:val="00546D2F"/>
    <w:rsid w:val="005470FE"/>
    <w:rsid w:val="00547799"/>
    <w:rsid w:val="005507EB"/>
    <w:rsid w:val="00550822"/>
    <w:rsid w:val="005508FD"/>
    <w:rsid w:val="00550A7F"/>
    <w:rsid w:val="00550D7E"/>
    <w:rsid w:val="00550EE9"/>
    <w:rsid w:val="00551888"/>
    <w:rsid w:val="00551B78"/>
    <w:rsid w:val="00551F0D"/>
    <w:rsid w:val="0055231A"/>
    <w:rsid w:val="00552670"/>
    <w:rsid w:val="0055273E"/>
    <w:rsid w:val="00552CDC"/>
    <w:rsid w:val="00553013"/>
    <w:rsid w:val="0055342B"/>
    <w:rsid w:val="005536A8"/>
    <w:rsid w:val="0055380E"/>
    <w:rsid w:val="0055381B"/>
    <w:rsid w:val="00554107"/>
    <w:rsid w:val="005542C8"/>
    <w:rsid w:val="005546A8"/>
    <w:rsid w:val="00554736"/>
    <w:rsid w:val="00554CAD"/>
    <w:rsid w:val="00554E19"/>
    <w:rsid w:val="00555678"/>
    <w:rsid w:val="00555930"/>
    <w:rsid w:val="005559E3"/>
    <w:rsid w:val="00555E6B"/>
    <w:rsid w:val="00556172"/>
    <w:rsid w:val="00556381"/>
    <w:rsid w:val="005564DF"/>
    <w:rsid w:val="00556E7A"/>
    <w:rsid w:val="00556EAA"/>
    <w:rsid w:val="00556F4F"/>
    <w:rsid w:val="00556FCE"/>
    <w:rsid w:val="0055746A"/>
    <w:rsid w:val="00557C8F"/>
    <w:rsid w:val="0056026C"/>
    <w:rsid w:val="00560F43"/>
    <w:rsid w:val="00560FE4"/>
    <w:rsid w:val="0056121F"/>
    <w:rsid w:val="0056122E"/>
    <w:rsid w:val="00561C89"/>
    <w:rsid w:val="00562384"/>
    <w:rsid w:val="005633CE"/>
    <w:rsid w:val="00564127"/>
    <w:rsid w:val="00564148"/>
    <w:rsid w:val="00564302"/>
    <w:rsid w:val="0056490E"/>
    <w:rsid w:val="0056496B"/>
    <w:rsid w:val="00564E2E"/>
    <w:rsid w:val="00564FD2"/>
    <w:rsid w:val="005651DD"/>
    <w:rsid w:val="0056538F"/>
    <w:rsid w:val="0056567E"/>
    <w:rsid w:val="0056701D"/>
    <w:rsid w:val="0056705D"/>
    <w:rsid w:val="005670F7"/>
    <w:rsid w:val="00567384"/>
    <w:rsid w:val="005679E4"/>
    <w:rsid w:val="00567A15"/>
    <w:rsid w:val="00570248"/>
    <w:rsid w:val="00570714"/>
    <w:rsid w:val="005708CC"/>
    <w:rsid w:val="00570BD5"/>
    <w:rsid w:val="00572410"/>
    <w:rsid w:val="00572505"/>
    <w:rsid w:val="0057295B"/>
    <w:rsid w:val="00573730"/>
    <w:rsid w:val="00573EC0"/>
    <w:rsid w:val="00573F08"/>
    <w:rsid w:val="0057432B"/>
    <w:rsid w:val="00574357"/>
    <w:rsid w:val="005746DF"/>
    <w:rsid w:val="00574BD1"/>
    <w:rsid w:val="005754D2"/>
    <w:rsid w:val="00575F4D"/>
    <w:rsid w:val="005763A2"/>
    <w:rsid w:val="0057646B"/>
    <w:rsid w:val="00576528"/>
    <w:rsid w:val="005768DA"/>
    <w:rsid w:val="005772AC"/>
    <w:rsid w:val="0057797F"/>
    <w:rsid w:val="00577C1F"/>
    <w:rsid w:val="00580424"/>
    <w:rsid w:val="005804B2"/>
    <w:rsid w:val="005808BC"/>
    <w:rsid w:val="00580994"/>
    <w:rsid w:val="00580AB7"/>
    <w:rsid w:val="00580B34"/>
    <w:rsid w:val="00581C73"/>
    <w:rsid w:val="00581F1E"/>
    <w:rsid w:val="00582047"/>
    <w:rsid w:val="00582114"/>
    <w:rsid w:val="005821DA"/>
    <w:rsid w:val="00582309"/>
    <w:rsid w:val="00582809"/>
    <w:rsid w:val="00582A15"/>
    <w:rsid w:val="00582CC8"/>
    <w:rsid w:val="0058328B"/>
    <w:rsid w:val="00583371"/>
    <w:rsid w:val="00583455"/>
    <w:rsid w:val="0058349F"/>
    <w:rsid w:val="00583594"/>
    <w:rsid w:val="005835FE"/>
    <w:rsid w:val="00584139"/>
    <w:rsid w:val="0058465A"/>
    <w:rsid w:val="00584871"/>
    <w:rsid w:val="00584BE2"/>
    <w:rsid w:val="00584EBD"/>
    <w:rsid w:val="00584EC7"/>
    <w:rsid w:val="005850B5"/>
    <w:rsid w:val="00586160"/>
    <w:rsid w:val="005867AB"/>
    <w:rsid w:val="00586C12"/>
    <w:rsid w:val="00586CF6"/>
    <w:rsid w:val="00586F43"/>
    <w:rsid w:val="00586FF6"/>
    <w:rsid w:val="005876CB"/>
    <w:rsid w:val="00587915"/>
    <w:rsid w:val="0058798C"/>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771"/>
    <w:rsid w:val="005948C2"/>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939"/>
    <w:rsid w:val="005A0089"/>
    <w:rsid w:val="005A054A"/>
    <w:rsid w:val="005A0597"/>
    <w:rsid w:val="005A1E53"/>
    <w:rsid w:val="005A209A"/>
    <w:rsid w:val="005A272F"/>
    <w:rsid w:val="005A27BD"/>
    <w:rsid w:val="005A27F6"/>
    <w:rsid w:val="005A2D72"/>
    <w:rsid w:val="005A38B4"/>
    <w:rsid w:val="005A39C7"/>
    <w:rsid w:val="005A3B62"/>
    <w:rsid w:val="005A4CDD"/>
    <w:rsid w:val="005A514C"/>
    <w:rsid w:val="005A51EE"/>
    <w:rsid w:val="005A5622"/>
    <w:rsid w:val="005A5845"/>
    <w:rsid w:val="005A5D98"/>
    <w:rsid w:val="005A5EAA"/>
    <w:rsid w:val="005A5FDB"/>
    <w:rsid w:val="005A662D"/>
    <w:rsid w:val="005A7554"/>
    <w:rsid w:val="005A78AE"/>
    <w:rsid w:val="005A7CBF"/>
    <w:rsid w:val="005A7E19"/>
    <w:rsid w:val="005B0B9F"/>
    <w:rsid w:val="005B0D7A"/>
    <w:rsid w:val="005B1409"/>
    <w:rsid w:val="005B159C"/>
    <w:rsid w:val="005B1793"/>
    <w:rsid w:val="005B2200"/>
    <w:rsid w:val="005B2700"/>
    <w:rsid w:val="005B29D0"/>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6FD"/>
    <w:rsid w:val="005B66C7"/>
    <w:rsid w:val="005B67D9"/>
    <w:rsid w:val="005B6F83"/>
    <w:rsid w:val="005B7517"/>
    <w:rsid w:val="005B772F"/>
    <w:rsid w:val="005B7980"/>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42D8"/>
    <w:rsid w:val="005C544C"/>
    <w:rsid w:val="005C562E"/>
    <w:rsid w:val="005C6D06"/>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2172"/>
    <w:rsid w:val="005D21F2"/>
    <w:rsid w:val="005D2C5C"/>
    <w:rsid w:val="005D2F62"/>
    <w:rsid w:val="005D481A"/>
    <w:rsid w:val="005D48FF"/>
    <w:rsid w:val="005D4A81"/>
    <w:rsid w:val="005D5239"/>
    <w:rsid w:val="005D527E"/>
    <w:rsid w:val="005D60BF"/>
    <w:rsid w:val="005D6AF5"/>
    <w:rsid w:val="005D6B46"/>
    <w:rsid w:val="005D6B62"/>
    <w:rsid w:val="005D6C1B"/>
    <w:rsid w:val="005D6FA1"/>
    <w:rsid w:val="005D6FE1"/>
    <w:rsid w:val="005D713E"/>
    <w:rsid w:val="005D7398"/>
    <w:rsid w:val="005E00E8"/>
    <w:rsid w:val="005E031F"/>
    <w:rsid w:val="005E094C"/>
    <w:rsid w:val="005E09FD"/>
    <w:rsid w:val="005E0BA7"/>
    <w:rsid w:val="005E0CAE"/>
    <w:rsid w:val="005E17C9"/>
    <w:rsid w:val="005E2306"/>
    <w:rsid w:val="005E3230"/>
    <w:rsid w:val="005E382A"/>
    <w:rsid w:val="005E385F"/>
    <w:rsid w:val="005E3D84"/>
    <w:rsid w:val="005E3FB9"/>
    <w:rsid w:val="005E44FA"/>
    <w:rsid w:val="005E4A5A"/>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E50"/>
    <w:rsid w:val="005F1319"/>
    <w:rsid w:val="005F147D"/>
    <w:rsid w:val="005F1957"/>
    <w:rsid w:val="005F1A1D"/>
    <w:rsid w:val="005F1E6F"/>
    <w:rsid w:val="005F29D5"/>
    <w:rsid w:val="005F2BE2"/>
    <w:rsid w:val="005F2CB1"/>
    <w:rsid w:val="005F3025"/>
    <w:rsid w:val="005F3492"/>
    <w:rsid w:val="005F3B0E"/>
    <w:rsid w:val="005F4460"/>
    <w:rsid w:val="005F44D5"/>
    <w:rsid w:val="005F457E"/>
    <w:rsid w:val="005F51C1"/>
    <w:rsid w:val="005F52B2"/>
    <w:rsid w:val="005F5B70"/>
    <w:rsid w:val="005F5D80"/>
    <w:rsid w:val="005F5F56"/>
    <w:rsid w:val="005F618C"/>
    <w:rsid w:val="005F64A6"/>
    <w:rsid w:val="005F66B5"/>
    <w:rsid w:val="005F6709"/>
    <w:rsid w:val="005F6F5E"/>
    <w:rsid w:val="005F70BD"/>
    <w:rsid w:val="005F775A"/>
    <w:rsid w:val="005F7CBC"/>
    <w:rsid w:val="006001A0"/>
    <w:rsid w:val="00600375"/>
    <w:rsid w:val="0060040C"/>
    <w:rsid w:val="00600F0C"/>
    <w:rsid w:val="00601959"/>
    <w:rsid w:val="0060224B"/>
    <w:rsid w:val="0060283C"/>
    <w:rsid w:val="006028B7"/>
    <w:rsid w:val="0060294D"/>
    <w:rsid w:val="00602D23"/>
    <w:rsid w:val="00602FA7"/>
    <w:rsid w:val="00602FE4"/>
    <w:rsid w:val="006035E7"/>
    <w:rsid w:val="0060382D"/>
    <w:rsid w:val="00603EDF"/>
    <w:rsid w:val="0060493F"/>
    <w:rsid w:val="00604E76"/>
    <w:rsid w:val="00604F14"/>
    <w:rsid w:val="00604F9A"/>
    <w:rsid w:val="00605379"/>
    <w:rsid w:val="006054B5"/>
    <w:rsid w:val="00605556"/>
    <w:rsid w:val="0060555A"/>
    <w:rsid w:val="006058A6"/>
    <w:rsid w:val="00605911"/>
    <w:rsid w:val="00605BCB"/>
    <w:rsid w:val="0060643A"/>
    <w:rsid w:val="006066F2"/>
    <w:rsid w:val="00606815"/>
    <w:rsid w:val="00606D3D"/>
    <w:rsid w:val="00606FDF"/>
    <w:rsid w:val="00607229"/>
    <w:rsid w:val="006073A4"/>
    <w:rsid w:val="00607F56"/>
    <w:rsid w:val="0061007D"/>
    <w:rsid w:val="006105CB"/>
    <w:rsid w:val="00610E20"/>
    <w:rsid w:val="00611434"/>
    <w:rsid w:val="006116A6"/>
    <w:rsid w:val="00611B83"/>
    <w:rsid w:val="00611CF3"/>
    <w:rsid w:val="00611F85"/>
    <w:rsid w:val="00612140"/>
    <w:rsid w:val="006128A1"/>
    <w:rsid w:val="0061297E"/>
    <w:rsid w:val="00612B4F"/>
    <w:rsid w:val="00612DE0"/>
    <w:rsid w:val="00612DFE"/>
    <w:rsid w:val="00612F14"/>
    <w:rsid w:val="00613257"/>
    <w:rsid w:val="006137B1"/>
    <w:rsid w:val="0061399E"/>
    <w:rsid w:val="00613C31"/>
    <w:rsid w:val="00613DAD"/>
    <w:rsid w:val="00613E43"/>
    <w:rsid w:val="00614004"/>
    <w:rsid w:val="006147CD"/>
    <w:rsid w:val="00615904"/>
    <w:rsid w:val="00615ACA"/>
    <w:rsid w:val="006160F2"/>
    <w:rsid w:val="006167B5"/>
    <w:rsid w:val="00616B93"/>
    <w:rsid w:val="00617943"/>
    <w:rsid w:val="00617B82"/>
    <w:rsid w:val="00617DAC"/>
    <w:rsid w:val="00620194"/>
    <w:rsid w:val="00620450"/>
    <w:rsid w:val="006208EA"/>
    <w:rsid w:val="00620A71"/>
    <w:rsid w:val="00620D49"/>
    <w:rsid w:val="00620D80"/>
    <w:rsid w:val="00621656"/>
    <w:rsid w:val="006219BB"/>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9DC"/>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1949"/>
    <w:rsid w:val="00632110"/>
    <w:rsid w:val="006325D4"/>
    <w:rsid w:val="0063284C"/>
    <w:rsid w:val="00632A14"/>
    <w:rsid w:val="00632B5B"/>
    <w:rsid w:val="00633271"/>
    <w:rsid w:val="0063338A"/>
    <w:rsid w:val="0063366A"/>
    <w:rsid w:val="00633B74"/>
    <w:rsid w:val="00635037"/>
    <w:rsid w:val="006357EA"/>
    <w:rsid w:val="00635994"/>
    <w:rsid w:val="00635F4E"/>
    <w:rsid w:val="006360C2"/>
    <w:rsid w:val="006361E7"/>
    <w:rsid w:val="00636398"/>
    <w:rsid w:val="006363EE"/>
    <w:rsid w:val="00636453"/>
    <w:rsid w:val="006368D3"/>
    <w:rsid w:val="0063707E"/>
    <w:rsid w:val="00637557"/>
    <w:rsid w:val="006377EC"/>
    <w:rsid w:val="006378CE"/>
    <w:rsid w:val="006379B0"/>
    <w:rsid w:val="00637A5F"/>
    <w:rsid w:val="00637C46"/>
    <w:rsid w:val="0064004B"/>
    <w:rsid w:val="00640471"/>
    <w:rsid w:val="0064151F"/>
    <w:rsid w:val="00641533"/>
    <w:rsid w:val="00641B70"/>
    <w:rsid w:val="0064208D"/>
    <w:rsid w:val="006420D7"/>
    <w:rsid w:val="00642113"/>
    <w:rsid w:val="0064229E"/>
    <w:rsid w:val="0064251E"/>
    <w:rsid w:val="0064258D"/>
    <w:rsid w:val="0064288A"/>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5EC"/>
    <w:rsid w:val="00653DCB"/>
    <w:rsid w:val="00653F4E"/>
    <w:rsid w:val="0065430D"/>
    <w:rsid w:val="00654A95"/>
    <w:rsid w:val="00654CC6"/>
    <w:rsid w:val="00654DAF"/>
    <w:rsid w:val="00655295"/>
    <w:rsid w:val="006552CF"/>
    <w:rsid w:val="00655733"/>
    <w:rsid w:val="00655ACD"/>
    <w:rsid w:val="00656A92"/>
    <w:rsid w:val="00656DDE"/>
    <w:rsid w:val="006571C0"/>
    <w:rsid w:val="00657617"/>
    <w:rsid w:val="00657E14"/>
    <w:rsid w:val="0066000D"/>
    <w:rsid w:val="0066011D"/>
    <w:rsid w:val="006607C0"/>
    <w:rsid w:val="006613A6"/>
    <w:rsid w:val="00661E84"/>
    <w:rsid w:val="00661F56"/>
    <w:rsid w:val="006627A2"/>
    <w:rsid w:val="0066294D"/>
    <w:rsid w:val="00662F65"/>
    <w:rsid w:val="00663378"/>
    <w:rsid w:val="006634E6"/>
    <w:rsid w:val="00663DC5"/>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C62"/>
    <w:rsid w:val="006678F0"/>
    <w:rsid w:val="00667940"/>
    <w:rsid w:val="00667A81"/>
    <w:rsid w:val="00667CB7"/>
    <w:rsid w:val="00667EE7"/>
    <w:rsid w:val="006700EF"/>
    <w:rsid w:val="00670127"/>
    <w:rsid w:val="0067036E"/>
    <w:rsid w:val="00670529"/>
    <w:rsid w:val="0067056A"/>
    <w:rsid w:val="006705ED"/>
    <w:rsid w:val="00670832"/>
    <w:rsid w:val="00670922"/>
    <w:rsid w:val="00670A08"/>
    <w:rsid w:val="00670BD0"/>
    <w:rsid w:val="00670BE1"/>
    <w:rsid w:val="00671A88"/>
    <w:rsid w:val="0067218F"/>
    <w:rsid w:val="00672549"/>
    <w:rsid w:val="00672779"/>
    <w:rsid w:val="00672F8B"/>
    <w:rsid w:val="006741F2"/>
    <w:rsid w:val="006743E5"/>
    <w:rsid w:val="0067468F"/>
    <w:rsid w:val="00674CC3"/>
    <w:rsid w:val="0067528F"/>
    <w:rsid w:val="00675993"/>
    <w:rsid w:val="00675B4B"/>
    <w:rsid w:val="00675C43"/>
    <w:rsid w:val="00675C72"/>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4D4"/>
    <w:rsid w:val="00682826"/>
    <w:rsid w:val="00682D35"/>
    <w:rsid w:val="00683BF6"/>
    <w:rsid w:val="00683EBD"/>
    <w:rsid w:val="00683ECE"/>
    <w:rsid w:val="00683F8F"/>
    <w:rsid w:val="0068401A"/>
    <w:rsid w:val="0068411C"/>
    <w:rsid w:val="00684288"/>
    <w:rsid w:val="00684888"/>
    <w:rsid w:val="00684BC5"/>
    <w:rsid w:val="00684C80"/>
    <w:rsid w:val="00685A6A"/>
    <w:rsid w:val="00685DDA"/>
    <w:rsid w:val="00685EBC"/>
    <w:rsid w:val="00686065"/>
    <w:rsid w:val="0068658F"/>
    <w:rsid w:val="00686707"/>
    <w:rsid w:val="0068671A"/>
    <w:rsid w:val="00686EDF"/>
    <w:rsid w:val="006871E3"/>
    <w:rsid w:val="006900A7"/>
    <w:rsid w:val="00690924"/>
    <w:rsid w:val="00690B63"/>
    <w:rsid w:val="00690D53"/>
    <w:rsid w:val="00690DBC"/>
    <w:rsid w:val="00690E10"/>
    <w:rsid w:val="00690F8B"/>
    <w:rsid w:val="006912B6"/>
    <w:rsid w:val="006915B0"/>
    <w:rsid w:val="006918E2"/>
    <w:rsid w:val="00692709"/>
    <w:rsid w:val="00693791"/>
    <w:rsid w:val="00693E99"/>
    <w:rsid w:val="00693FFC"/>
    <w:rsid w:val="0069408A"/>
    <w:rsid w:val="00694B8A"/>
    <w:rsid w:val="00694EA1"/>
    <w:rsid w:val="00695050"/>
    <w:rsid w:val="006954D9"/>
    <w:rsid w:val="00695CAA"/>
    <w:rsid w:val="00695FC2"/>
    <w:rsid w:val="00695FF2"/>
    <w:rsid w:val="00696949"/>
    <w:rsid w:val="00696B14"/>
    <w:rsid w:val="00697052"/>
    <w:rsid w:val="00697409"/>
    <w:rsid w:val="006974FC"/>
    <w:rsid w:val="006979D6"/>
    <w:rsid w:val="006A0004"/>
    <w:rsid w:val="006A05E6"/>
    <w:rsid w:val="006A0A89"/>
    <w:rsid w:val="006A102C"/>
    <w:rsid w:val="006A12D3"/>
    <w:rsid w:val="006A1352"/>
    <w:rsid w:val="006A17F3"/>
    <w:rsid w:val="006A182B"/>
    <w:rsid w:val="006A1EB1"/>
    <w:rsid w:val="006A20CE"/>
    <w:rsid w:val="006A2356"/>
    <w:rsid w:val="006A23F4"/>
    <w:rsid w:val="006A25FF"/>
    <w:rsid w:val="006A296B"/>
    <w:rsid w:val="006A30D0"/>
    <w:rsid w:val="006A3797"/>
    <w:rsid w:val="006A37C2"/>
    <w:rsid w:val="006A3CB3"/>
    <w:rsid w:val="006A44C1"/>
    <w:rsid w:val="006A46FB"/>
    <w:rsid w:val="006A48D6"/>
    <w:rsid w:val="006A54A2"/>
    <w:rsid w:val="006A5664"/>
    <w:rsid w:val="006A59B2"/>
    <w:rsid w:val="006A5B61"/>
    <w:rsid w:val="006A5BE4"/>
    <w:rsid w:val="006A5CE1"/>
    <w:rsid w:val="006A5E28"/>
    <w:rsid w:val="006A5F6A"/>
    <w:rsid w:val="006A6183"/>
    <w:rsid w:val="006A697B"/>
    <w:rsid w:val="006A73C7"/>
    <w:rsid w:val="006A77B6"/>
    <w:rsid w:val="006A798D"/>
    <w:rsid w:val="006A7AFF"/>
    <w:rsid w:val="006A7CAA"/>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40CE"/>
    <w:rsid w:val="006B424B"/>
    <w:rsid w:val="006B458A"/>
    <w:rsid w:val="006B49B7"/>
    <w:rsid w:val="006B50CF"/>
    <w:rsid w:val="006B5A97"/>
    <w:rsid w:val="006B5B47"/>
    <w:rsid w:val="006B6277"/>
    <w:rsid w:val="006B62B3"/>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C9"/>
    <w:rsid w:val="006C23E5"/>
    <w:rsid w:val="006C2B97"/>
    <w:rsid w:val="006C2EED"/>
    <w:rsid w:val="006C34AF"/>
    <w:rsid w:val="006C48F7"/>
    <w:rsid w:val="006C5085"/>
    <w:rsid w:val="006C51C8"/>
    <w:rsid w:val="006C52A2"/>
    <w:rsid w:val="006C5B78"/>
    <w:rsid w:val="006C5E4E"/>
    <w:rsid w:val="006C5EC9"/>
    <w:rsid w:val="006C6059"/>
    <w:rsid w:val="006C61A8"/>
    <w:rsid w:val="006C66C6"/>
    <w:rsid w:val="006C6B8F"/>
    <w:rsid w:val="006C6D9A"/>
    <w:rsid w:val="006C72A2"/>
    <w:rsid w:val="006C7522"/>
    <w:rsid w:val="006C77BF"/>
    <w:rsid w:val="006C78D0"/>
    <w:rsid w:val="006C7B7B"/>
    <w:rsid w:val="006C7CB9"/>
    <w:rsid w:val="006C7F10"/>
    <w:rsid w:val="006C7FE8"/>
    <w:rsid w:val="006C7FFE"/>
    <w:rsid w:val="006D03E6"/>
    <w:rsid w:val="006D072A"/>
    <w:rsid w:val="006D0A11"/>
    <w:rsid w:val="006D17E0"/>
    <w:rsid w:val="006D18C3"/>
    <w:rsid w:val="006D1A5D"/>
    <w:rsid w:val="006D1C20"/>
    <w:rsid w:val="006D3328"/>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5D8"/>
    <w:rsid w:val="006D6F08"/>
    <w:rsid w:val="006D72B1"/>
    <w:rsid w:val="006D76CA"/>
    <w:rsid w:val="006D7DBF"/>
    <w:rsid w:val="006D7F13"/>
    <w:rsid w:val="006E0057"/>
    <w:rsid w:val="006E0266"/>
    <w:rsid w:val="006E03E3"/>
    <w:rsid w:val="006E062C"/>
    <w:rsid w:val="006E0681"/>
    <w:rsid w:val="006E0A41"/>
    <w:rsid w:val="006E0E2B"/>
    <w:rsid w:val="006E0FC0"/>
    <w:rsid w:val="006E193A"/>
    <w:rsid w:val="006E1BB2"/>
    <w:rsid w:val="006E1C82"/>
    <w:rsid w:val="006E1CB3"/>
    <w:rsid w:val="006E1CEE"/>
    <w:rsid w:val="006E1E1F"/>
    <w:rsid w:val="006E1E96"/>
    <w:rsid w:val="006E248A"/>
    <w:rsid w:val="006E280E"/>
    <w:rsid w:val="006E2853"/>
    <w:rsid w:val="006E28B7"/>
    <w:rsid w:val="006E2A9B"/>
    <w:rsid w:val="006E3310"/>
    <w:rsid w:val="006E3314"/>
    <w:rsid w:val="006E3432"/>
    <w:rsid w:val="006E3770"/>
    <w:rsid w:val="006E3C29"/>
    <w:rsid w:val="006E3CAC"/>
    <w:rsid w:val="006E3DC1"/>
    <w:rsid w:val="006E3F3A"/>
    <w:rsid w:val="006E454C"/>
    <w:rsid w:val="006E4B4E"/>
    <w:rsid w:val="006E4DF4"/>
    <w:rsid w:val="006E4E39"/>
    <w:rsid w:val="006E5445"/>
    <w:rsid w:val="006E565E"/>
    <w:rsid w:val="006E5A8F"/>
    <w:rsid w:val="006E6010"/>
    <w:rsid w:val="006E673D"/>
    <w:rsid w:val="006E6A62"/>
    <w:rsid w:val="006E6A8D"/>
    <w:rsid w:val="006E71FA"/>
    <w:rsid w:val="006E7537"/>
    <w:rsid w:val="006E7D3B"/>
    <w:rsid w:val="006F0EC4"/>
    <w:rsid w:val="006F11B8"/>
    <w:rsid w:val="006F1669"/>
    <w:rsid w:val="006F1803"/>
    <w:rsid w:val="006F1AB6"/>
    <w:rsid w:val="006F1B70"/>
    <w:rsid w:val="006F2295"/>
    <w:rsid w:val="006F2B1D"/>
    <w:rsid w:val="006F2E82"/>
    <w:rsid w:val="006F3131"/>
    <w:rsid w:val="006F341D"/>
    <w:rsid w:val="006F367F"/>
    <w:rsid w:val="006F3AD3"/>
    <w:rsid w:val="006F3CDE"/>
    <w:rsid w:val="006F4F3D"/>
    <w:rsid w:val="006F5467"/>
    <w:rsid w:val="006F5880"/>
    <w:rsid w:val="006F58D4"/>
    <w:rsid w:val="006F5993"/>
    <w:rsid w:val="006F60D8"/>
    <w:rsid w:val="006F6489"/>
    <w:rsid w:val="006F6523"/>
    <w:rsid w:val="006F6579"/>
    <w:rsid w:val="006F6582"/>
    <w:rsid w:val="006F68BE"/>
    <w:rsid w:val="006F7C7B"/>
    <w:rsid w:val="0070051C"/>
    <w:rsid w:val="0070108D"/>
    <w:rsid w:val="007010A1"/>
    <w:rsid w:val="007010E2"/>
    <w:rsid w:val="007013B0"/>
    <w:rsid w:val="00701708"/>
    <w:rsid w:val="0070219D"/>
    <w:rsid w:val="007021C8"/>
    <w:rsid w:val="007021CE"/>
    <w:rsid w:val="00702869"/>
    <w:rsid w:val="00702F36"/>
    <w:rsid w:val="007031FE"/>
    <w:rsid w:val="0070321F"/>
    <w:rsid w:val="0070346E"/>
    <w:rsid w:val="00703E7E"/>
    <w:rsid w:val="0070422F"/>
    <w:rsid w:val="00704EDB"/>
    <w:rsid w:val="00705068"/>
    <w:rsid w:val="007050FB"/>
    <w:rsid w:val="007053A8"/>
    <w:rsid w:val="00705442"/>
    <w:rsid w:val="0070557E"/>
    <w:rsid w:val="007055C3"/>
    <w:rsid w:val="00705A1D"/>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1FEA"/>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714D"/>
    <w:rsid w:val="00717260"/>
    <w:rsid w:val="00717AA7"/>
    <w:rsid w:val="00720E17"/>
    <w:rsid w:val="00720FD6"/>
    <w:rsid w:val="0072155B"/>
    <w:rsid w:val="00721702"/>
    <w:rsid w:val="00721760"/>
    <w:rsid w:val="007218DB"/>
    <w:rsid w:val="00721AF2"/>
    <w:rsid w:val="00722092"/>
    <w:rsid w:val="00722573"/>
    <w:rsid w:val="007229C9"/>
    <w:rsid w:val="007229F9"/>
    <w:rsid w:val="00722A5C"/>
    <w:rsid w:val="00723EEA"/>
    <w:rsid w:val="00724410"/>
    <w:rsid w:val="00724935"/>
    <w:rsid w:val="00724D2C"/>
    <w:rsid w:val="007255F7"/>
    <w:rsid w:val="007257D0"/>
    <w:rsid w:val="00725B20"/>
    <w:rsid w:val="00725F02"/>
    <w:rsid w:val="007262D5"/>
    <w:rsid w:val="00726EA6"/>
    <w:rsid w:val="00726FFA"/>
    <w:rsid w:val="00727208"/>
    <w:rsid w:val="00727218"/>
    <w:rsid w:val="00727529"/>
    <w:rsid w:val="007275BD"/>
    <w:rsid w:val="00727680"/>
    <w:rsid w:val="00730287"/>
    <w:rsid w:val="0073042E"/>
    <w:rsid w:val="0073053B"/>
    <w:rsid w:val="00730655"/>
    <w:rsid w:val="0073078C"/>
    <w:rsid w:val="00730A76"/>
    <w:rsid w:val="00731143"/>
    <w:rsid w:val="007311B2"/>
    <w:rsid w:val="00732547"/>
    <w:rsid w:val="00732648"/>
    <w:rsid w:val="00732A61"/>
    <w:rsid w:val="00732BE8"/>
    <w:rsid w:val="00732DC0"/>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D7D"/>
    <w:rsid w:val="0073715D"/>
    <w:rsid w:val="007374CD"/>
    <w:rsid w:val="00737C03"/>
    <w:rsid w:val="00740AA9"/>
    <w:rsid w:val="00740DC6"/>
    <w:rsid w:val="00740E58"/>
    <w:rsid w:val="00741274"/>
    <w:rsid w:val="0074136F"/>
    <w:rsid w:val="00741ABD"/>
    <w:rsid w:val="00741AC2"/>
    <w:rsid w:val="00741B72"/>
    <w:rsid w:val="00742B1E"/>
    <w:rsid w:val="0074390C"/>
    <w:rsid w:val="00743A6D"/>
    <w:rsid w:val="00743BFF"/>
    <w:rsid w:val="00743FAE"/>
    <w:rsid w:val="00744484"/>
    <w:rsid w:val="007445A0"/>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EB7"/>
    <w:rsid w:val="00753AE4"/>
    <w:rsid w:val="00753CEF"/>
    <w:rsid w:val="00753CFE"/>
    <w:rsid w:val="0075420D"/>
    <w:rsid w:val="00754AA3"/>
    <w:rsid w:val="00754CB5"/>
    <w:rsid w:val="007555ED"/>
    <w:rsid w:val="00755C19"/>
    <w:rsid w:val="0075615A"/>
    <w:rsid w:val="0075639A"/>
    <w:rsid w:val="00756EE6"/>
    <w:rsid w:val="007571E1"/>
    <w:rsid w:val="007575EE"/>
    <w:rsid w:val="0075769D"/>
    <w:rsid w:val="00757B88"/>
    <w:rsid w:val="00757E2F"/>
    <w:rsid w:val="007600F0"/>
    <w:rsid w:val="007603AF"/>
    <w:rsid w:val="007604B2"/>
    <w:rsid w:val="00760AB6"/>
    <w:rsid w:val="00760B26"/>
    <w:rsid w:val="0076166B"/>
    <w:rsid w:val="007619EC"/>
    <w:rsid w:val="00761CA6"/>
    <w:rsid w:val="00761EA0"/>
    <w:rsid w:val="0076200E"/>
    <w:rsid w:val="0076209B"/>
    <w:rsid w:val="0076221D"/>
    <w:rsid w:val="0076233E"/>
    <w:rsid w:val="0076272F"/>
    <w:rsid w:val="00762883"/>
    <w:rsid w:val="00762AFD"/>
    <w:rsid w:val="00762D5F"/>
    <w:rsid w:val="00763629"/>
    <w:rsid w:val="00763E47"/>
    <w:rsid w:val="00763E86"/>
    <w:rsid w:val="00764450"/>
    <w:rsid w:val="007646E5"/>
    <w:rsid w:val="00764BD4"/>
    <w:rsid w:val="00764D11"/>
    <w:rsid w:val="00765281"/>
    <w:rsid w:val="00765695"/>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B4C"/>
    <w:rsid w:val="007720BB"/>
    <w:rsid w:val="0077237A"/>
    <w:rsid w:val="00772473"/>
    <w:rsid w:val="00772829"/>
    <w:rsid w:val="00772965"/>
    <w:rsid w:val="007729A2"/>
    <w:rsid w:val="00772E4C"/>
    <w:rsid w:val="00773986"/>
    <w:rsid w:val="007749A8"/>
    <w:rsid w:val="00774B79"/>
    <w:rsid w:val="00774F0F"/>
    <w:rsid w:val="00774FB1"/>
    <w:rsid w:val="007755F2"/>
    <w:rsid w:val="00776078"/>
    <w:rsid w:val="0077628D"/>
    <w:rsid w:val="00776971"/>
    <w:rsid w:val="00776A0A"/>
    <w:rsid w:val="007770A8"/>
    <w:rsid w:val="007800FE"/>
    <w:rsid w:val="007802EF"/>
    <w:rsid w:val="007805B8"/>
    <w:rsid w:val="00780A80"/>
    <w:rsid w:val="00780A89"/>
    <w:rsid w:val="0078115A"/>
    <w:rsid w:val="0078177E"/>
    <w:rsid w:val="00781836"/>
    <w:rsid w:val="00781981"/>
    <w:rsid w:val="00781E54"/>
    <w:rsid w:val="0078229A"/>
    <w:rsid w:val="00782E26"/>
    <w:rsid w:val="00782EA7"/>
    <w:rsid w:val="0078304C"/>
    <w:rsid w:val="00783081"/>
    <w:rsid w:val="0078341E"/>
    <w:rsid w:val="00783514"/>
    <w:rsid w:val="00783673"/>
    <w:rsid w:val="007841D8"/>
    <w:rsid w:val="00784600"/>
    <w:rsid w:val="0078531E"/>
    <w:rsid w:val="00785490"/>
    <w:rsid w:val="00785B7E"/>
    <w:rsid w:val="00785C0E"/>
    <w:rsid w:val="007860F3"/>
    <w:rsid w:val="007865A4"/>
    <w:rsid w:val="007866BB"/>
    <w:rsid w:val="00787165"/>
    <w:rsid w:val="00787226"/>
    <w:rsid w:val="00787978"/>
    <w:rsid w:val="00787C04"/>
    <w:rsid w:val="007901B4"/>
    <w:rsid w:val="00790207"/>
    <w:rsid w:val="00790F6D"/>
    <w:rsid w:val="007913C0"/>
    <w:rsid w:val="0079184A"/>
    <w:rsid w:val="007923B3"/>
    <w:rsid w:val="007925EA"/>
    <w:rsid w:val="00792629"/>
    <w:rsid w:val="0079273F"/>
    <w:rsid w:val="00792DDA"/>
    <w:rsid w:val="007938B9"/>
    <w:rsid w:val="00793CD8"/>
    <w:rsid w:val="007941E8"/>
    <w:rsid w:val="00794370"/>
    <w:rsid w:val="00795C92"/>
    <w:rsid w:val="007961B5"/>
    <w:rsid w:val="00796231"/>
    <w:rsid w:val="00796AC6"/>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429"/>
    <w:rsid w:val="007A35C5"/>
    <w:rsid w:val="007A3628"/>
    <w:rsid w:val="007A395F"/>
    <w:rsid w:val="007A3B49"/>
    <w:rsid w:val="007A3B66"/>
    <w:rsid w:val="007A3D1F"/>
    <w:rsid w:val="007A43A6"/>
    <w:rsid w:val="007A43FC"/>
    <w:rsid w:val="007A4797"/>
    <w:rsid w:val="007A4AA7"/>
    <w:rsid w:val="007A4DBE"/>
    <w:rsid w:val="007A5669"/>
    <w:rsid w:val="007A58A6"/>
    <w:rsid w:val="007A5CC1"/>
    <w:rsid w:val="007A5E11"/>
    <w:rsid w:val="007A62AE"/>
    <w:rsid w:val="007A62B7"/>
    <w:rsid w:val="007A699D"/>
    <w:rsid w:val="007A6CF5"/>
    <w:rsid w:val="007A7715"/>
    <w:rsid w:val="007A7883"/>
    <w:rsid w:val="007A7ACD"/>
    <w:rsid w:val="007B02CB"/>
    <w:rsid w:val="007B05D6"/>
    <w:rsid w:val="007B0E0D"/>
    <w:rsid w:val="007B1179"/>
    <w:rsid w:val="007B1DF4"/>
    <w:rsid w:val="007B2537"/>
    <w:rsid w:val="007B2577"/>
    <w:rsid w:val="007B2950"/>
    <w:rsid w:val="007B2C7B"/>
    <w:rsid w:val="007B3030"/>
    <w:rsid w:val="007B326A"/>
    <w:rsid w:val="007B35B2"/>
    <w:rsid w:val="007B376F"/>
    <w:rsid w:val="007B3777"/>
    <w:rsid w:val="007B3CA5"/>
    <w:rsid w:val="007B3D2D"/>
    <w:rsid w:val="007B4694"/>
    <w:rsid w:val="007B4980"/>
    <w:rsid w:val="007B50AE"/>
    <w:rsid w:val="007B51DF"/>
    <w:rsid w:val="007B53DD"/>
    <w:rsid w:val="007B5530"/>
    <w:rsid w:val="007B5748"/>
    <w:rsid w:val="007B5869"/>
    <w:rsid w:val="007B5C32"/>
    <w:rsid w:val="007B5F75"/>
    <w:rsid w:val="007B6457"/>
    <w:rsid w:val="007B68A7"/>
    <w:rsid w:val="007B6CBB"/>
    <w:rsid w:val="007B781F"/>
    <w:rsid w:val="007B7908"/>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2DF3"/>
    <w:rsid w:val="007C3369"/>
    <w:rsid w:val="007C347E"/>
    <w:rsid w:val="007C3D18"/>
    <w:rsid w:val="007C4040"/>
    <w:rsid w:val="007C5959"/>
    <w:rsid w:val="007C5FEA"/>
    <w:rsid w:val="007C60BF"/>
    <w:rsid w:val="007C6177"/>
    <w:rsid w:val="007C62DF"/>
    <w:rsid w:val="007C6558"/>
    <w:rsid w:val="007C6A07"/>
    <w:rsid w:val="007C6AE5"/>
    <w:rsid w:val="007C7189"/>
    <w:rsid w:val="007C71FD"/>
    <w:rsid w:val="007C74F4"/>
    <w:rsid w:val="007C75A1"/>
    <w:rsid w:val="007C7750"/>
    <w:rsid w:val="007C77A5"/>
    <w:rsid w:val="007D0088"/>
    <w:rsid w:val="007D04E5"/>
    <w:rsid w:val="007D06DF"/>
    <w:rsid w:val="007D07BA"/>
    <w:rsid w:val="007D101D"/>
    <w:rsid w:val="007D1290"/>
    <w:rsid w:val="007D1408"/>
    <w:rsid w:val="007D1449"/>
    <w:rsid w:val="007D1A03"/>
    <w:rsid w:val="007D2798"/>
    <w:rsid w:val="007D2E4D"/>
    <w:rsid w:val="007D31CB"/>
    <w:rsid w:val="007D388F"/>
    <w:rsid w:val="007D412E"/>
    <w:rsid w:val="007D4B22"/>
    <w:rsid w:val="007D4EC1"/>
    <w:rsid w:val="007D57BF"/>
    <w:rsid w:val="007D5901"/>
    <w:rsid w:val="007D6045"/>
    <w:rsid w:val="007D6376"/>
    <w:rsid w:val="007D6D4C"/>
    <w:rsid w:val="007D7526"/>
    <w:rsid w:val="007D77C4"/>
    <w:rsid w:val="007D7820"/>
    <w:rsid w:val="007D7A14"/>
    <w:rsid w:val="007D7BCD"/>
    <w:rsid w:val="007E0098"/>
    <w:rsid w:val="007E01DA"/>
    <w:rsid w:val="007E03A0"/>
    <w:rsid w:val="007E0946"/>
    <w:rsid w:val="007E0C54"/>
    <w:rsid w:val="007E1075"/>
    <w:rsid w:val="007E22F3"/>
    <w:rsid w:val="007E250D"/>
    <w:rsid w:val="007E352A"/>
    <w:rsid w:val="007E3C4B"/>
    <w:rsid w:val="007E3F7C"/>
    <w:rsid w:val="007E4610"/>
    <w:rsid w:val="007E4715"/>
    <w:rsid w:val="007E4945"/>
    <w:rsid w:val="007E4B6C"/>
    <w:rsid w:val="007E505B"/>
    <w:rsid w:val="007E521E"/>
    <w:rsid w:val="007E57CB"/>
    <w:rsid w:val="007E60E2"/>
    <w:rsid w:val="007E63DF"/>
    <w:rsid w:val="007E688A"/>
    <w:rsid w:val="007E6BD3"/>
    <w:rsid w:val="007E6C02"/>
    <w:rsid w:val="007E6CE4"/>
    <w:rsid w:val="007E7091"/>
    <w:rsid w:val="007E733C"/>
    <w:rsid w:val="007E76F2"/>
    <w:rsid w:val="007E7981"/>
    <w:rsid w:val="007E7CBC"/>
    <w:rsid w:val="007E7EDF"/>
    <w:rsid w:val="007F08CF"/>
    <w:rsid w:val="007F0D79"/>
    <w:rsid w:val="007F1D10"/>
    <w:rsid w:val="007F2C31"/>
    <w:rsid w:val="007F2E95"/>
    <w:rsid w:val="007F3D9C"/>
    <w:rsid w:val="007F4A63"/>
    <w:rsid w:val="007F4B2D"/>
    <w:rsid w:val="007F4B9B"/>
    <w:rsid w:val="007F4D47"/>
    <w:rsid w:val="007F4DE4"/>
    <w:rsid w:val="007F4FA6"/>
    <w:rsid w:val="007F529B"/>
    <w:rsid w:val="007F571E"/>
    <w:rsid w:val="007F5D28"/>
    <w:rsid w:val="007F6300"/>
    <w:rsid w:val="007F654F"/>
    <w:rsid w:val="007F665B"/>
    <w:rsid w:val="007F6B7E"/>
    <w:rsid w:val="007F793A"/>
    <w:rsid w:val="007F7990"/>
    <w:rsid w:val="007F7E75"/>
    <w:rsid w:val="00800464"/>
    <w:rsid w:val="0080060F"/>
    <w:rsid w:val="00800747"/>
    <w:rsid w:val="00801A75"/>
    <w:rsid w:val="00801AA6"/>
    <w:rsid w:val="00801E3F"/>
    <w:rsid w:val="00801E74"/>
    <w:rsid w:val="00802014"/>
    <w:rsid w:val="0080250D"/>
    <w:rsid w:val="008027C6"/>
    <w:rsid w:val="0080287A"/>
    <w:rsid w:val="008028A9"/>
    <w:rsid w:val="00802B53"/>
    <w:rsid w:val="00802DC4"/>
    <w:rsid w:val="0080304C"/>
    <w:rsid w:val="008034C8"/>
    <w:rsid w:val="0080392C"/>
    <w:rsid w:val="00803C2C"/>
    <w:rsid w:val="00803FAE"/>
    <w:rsid w:val="0080479A"/>
    <w:rsid w:val="0080551D"/>
    <w:rsid w:val="00805696"/>
    <w:rsid w:val="00805A16"/>
    <w:rsid w:val="00805A61"/>
    <w:rsid w:val="00805BAF"/>
    <w:rsid w:val="0080605F"/>
    <w:rsid w:val="00806C0F"/>
    <w:rsid w:val="00806CCD"/>
    <w:rsid w:val="0080761E"/>
    <w:rsid w:val="00807786"/>
    <w:rsid w:val="0081050A"/>
    <w:rsid w:val="00810A0E"/>
    <w:rsid w:val="00810EBA"/>
    <w:rsid w:val="008110BF"/>
    <w:rsid w:val="008112D6"/>
    <w:rsid w:val="008113E8"/>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4CB"/>
    <w:rsid w:val="00814283"/>
    <w:rsid w:val="00814645"/>
    <w:rsid w:val="0081481C"/>
    <w:rsid w:val="00814DA2"/>
    <w:rsid w:val="0081527F"/>
    <w:rsid w:val="008158D6"/>
    <w:rsid w:val="00815B5D"/>
    <w:rsid w:val="00815CA7"/>
    <w:rsid w:val="0081642D"/>
    <w:rsid w:val="00816B70"/>
    <w:rsid w:val="00817196"/>
    <w:rsid w:val="008171A8"/>
    <w:rsid w:val="008173D3"/>
    <w:rsid w:val="0081757A"/>
    <w:rsid w:val="008177C0"/>
    <w:rsid w:val="00817C5C"/>
    <w:rsid w:val="008204A0"/>
    <w:rsid w:val="008208E1"/>
    <w:rsid w:val="008212A7"/>
    <w:rsid w:val="00821F6D"/>
    <w:rsid w:val="00822BA2"/>
    <w:rsid w:val="00822EC0"/>
    <w:rsid w:val="00823472"/>
    <w:rsid w:val="008234CE"/>
    <w:rsid w:val="008235DB"/>
    <w:rsid w:val="0082378F"/>
    <w:rsid w:val="008237B0"/>
    <w:rsid w:val="00823876"/>
    <w:rsid w:val="00823897"/>
    <w:rsid w:val="00823CCB"/>
    <w:rsid w:val="008242B5"/>
    <w:rsid w:val="008247A1"/>
    <w:rsid w:val="00824AB4"/>
    <w:rsid w:val="008256CA"/>
    <w:rsid w:val="00825C42"/>
    <w:rsid w:val="00825D25"/>
    <w:rsid w:val="00826356"/>
    <w:rsid w:val="008263A0"/>
    <w:rsid w:val="00826A67"/>
    <w:rsid w:val="00826AA9"/>
    <w:rsid w:val="00827142"/>
    <w:rsid w:val="00827325"/>
    <w:rsid w:val="00827804"/>
    <w:rsid w:val="0082787A"/>
    <w:rsid w:val="00827B8B"/>
    <w:rsid w:val="00827C05"/>
    <w:rsid w:val="00827D6F"/>
    <w:rsid w:val="00827ED2"/>
    <w:rsid w:val="00827EF8"/>
    <w:rsid w:val="00827FE9"/>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2CD7"/>
    <w:rsid w:val="00833219"/>
    <w:rsid w:val="008336E8"/>
    <w:rsid w:val="00833953"/>
    <w:rsid w:val="00833C7A"/>
    <w:rsid w:val="008352F7"/>
    <w:rsid w:val="00835923"/>
    <w:rsid w:val="008359D5"/>
    <w:rsid w:val="00835D90"/>
    <w:rsid w:val="00835F53"/>
    <w:rsid w:val="00836173"/>
    <w:rsid w:val="008366F2"/>
    <w:rsid w:val="00836ABD"/>
    <w:rsid w:val="00836BD8"/>
    <w:rsid w:val="008376AC"/>
    <w:rsid w:val="0083789F"/>
    <w:rsid w:val="008378D2"/>
    <w:rsid w:val="00837946"/>
    <w:rsid w:val="00837CDB"/>
    <w:rsid w:val="00837CF4"/>
    <w:rsid w:val="00840599"/>
    <w:rsid w:val="00840647"/>
    <w:rsid w:val="0084086C"/>
    <w:rsid w:val="00841093"/>
    <w:rsid w:val="0084118D"/>
    <w:rsid w:val="00841541"/>
    <w:rsid w:val="008421A8"/>
    <w:rsid w:val="00842A42"/>
    <w:rsid w:val="00842BCA"/>
    <w:rsid w:val="00842FFC"/>
    <w:rsid w:val="00843099"/>
    <w:rsid w:val="008433CD"/>
    <w:rsid w:val="008434E1"/>
    <w:rsid w:val="008444E8"/>
    <w:rsid w:val="00844521"/>
    <w:rsid w:val="00844D4B"/>
    <w:rsid w:val="00844E80"/>
    <w:rsid w:val="00844E81"/>
    <w:rsid w:val="00845299"/>
    <w:rsid w:val="008453B3"/>
    <w:rsid w:val="00845704"/>
    <w:rsid w:val="0084621E"/>
    <w:rsid w:val="0084699C"/>
    <w:rsid w:val="00846A50"/>
    <w:rsid w:val="00846CDE"/>
    <w:rsid w:val="00846FE7"/>
    <w:rsid w:val="0084726E"/>
    <w:rsid w:val="00847745"/>
    <w:rsid w:val="0084798A"/>
    <w:rsid w:val="00850058"/>
    <w:rsid w:val="008501D4"/>
    <w:rsid w:val="008503F0"/>
    <w:rsid w:val="0085072F"/>
    <w:rsid w:val="0085099B"/>
    <w:rsid w:val="00850C82"/>
    <w:rsid w:val="00850CD3"/>
    <w:rsid w:val="008510D0"/>
    <w:rsid w:val="00851DCF"/>
    <w:rsid w:val="00852317"/>
    <w:rsid w:val="00852862"/>
    <w:rsid w:val="0085384C"/>
    <w:rsid w:val="00853E4D"/>
    <w:rsid w:val="00853EA3"/>
    <w:rsid w:val="008540F7"/>
    <w:rsid w:val="008554BF"/>
    <w:rsid w:val="008554D4"/>
    <w:rsid w:val="00855B50"/>
    <w:rsid w:val="00855F9E"/>
    <w:rsid w:val="00856877"/>
    <w:rsid w:val="00856911"/>
    <w:rsid w:val="00856973"/>
    <w:rsid w:val="00856BED"/>
    <w:rsid w:val="008575BF"/>
    <w:rsid w:val="00857664"/>
    <w:rsid w:val="00860009"/>
    <w:rsid w:val="008601A1"/>
    <w:rsid w:val="00860B55"/>
    <w:rsid w:val="008611B8"/>
    <w:rsid w:val="00861994"/>
    <w:rsid w:val="00861D3D"/>
    <w:rsid w:val="00861E50"/>
    <w:rsid w:val="008620BF"/>
    <w:rsid w:val="00862487"/>
    <w:rsid w:val="008624D6"/>
    <w:rsid w:val="008625CA"/>
    <w:rsid w:val="008627B2"/>
    <w:rsid w:val="008628F6"/>
    <w:rsid w:val="00862B31"/>
    <w:rsid w:val="00863330"/>
    <w:rsid w:val="0086336C"/>
    <w:rsid w:val="0086361B"/>
    <w:rsid w:val="008638FC"/>
    <w:rsid w:val="008641D8"/>
    <w:rsid w:val="00864523"/>
    <w:rsid w:val="0086470B"/>
    <w:rsid w:val="0086477F"/>
    <w:rsid w:val="00864D9C"/>
    <w:rsid w:val="008657B6"/>
    <w:rsid w:val="008659D2"/>
    <w:rsid w:val="00865A0A"/>
    <w:rsid w:val="00865C51"/>
    <w:rsid w:val="00865F2A"/>
    <w:rsid w:val="00866461"/>
    <w:rsid w:val="00866FC8"/>
    <w:rsid w:val="008676FD"/>
    <w:rsid w:val="008677FD"/>
    <w:rsid w:val="008678A2"/>
    <w:rsid w:val="0086790C"/>
    <w:rsid w:val="00867BDF"/>
    <w:rsid w:val="008701ED"/>
    <w:rsid w:val="008702BA"/>
    <w:rsid w:val="008706D4"/>
    <w:rsid w:val="00870941"/>
    <w:rsid w:val="008709A9"/>
    <w:rsid w:val="00870B0E"/>
    <w:rsid w:val="00870F8A"/>
    <w:rsid w:val="0087104B"/>
    <w:rsid w:val="008710B8"/>
    <w:rsid w:val="008717FE"/>
    <w:rsid w:val="008719A0"/>
    <w:rsid w:val="008719A4"/>
    <w:rsid w:val="00871D23"/>
    <w:rsid w:val="00872726"/>
    <w:rsid w:val="00872B0E"/>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FA"/>
    <w:rsid w:val="0087660C"/>
    <w:rsid w:val="00876B3E"/>
    <w:rsid w:val="00876B4D"/>
    <w:rsid w:val="00876BE1"/>
    <w:rsid w:val="00877516"/>
    <w:rsid w:val="008776DA"/>
    <w:rsid w:val="0087779B"/>
    <w:rsid w:val="00877F18"/>
    <w:rsid w:val="00880258"/>
    <w:rsid w:val="00880AD1"/>
    <w:rsid w:val="00880C09"/>
    <w:rsid w:val="008810FF"/>
    <w:rsid w:val="00881840"/>
    <w:rsid w:val="0088186E"/>
    <w:rsid w:val="00881C77"/>
    <w:rsid w:val="00881E90"/>
    <w:rsid w:val="0088221C"/>
    <w:rsid w:val="00882F3E"/>
    <w:rsid w:val="00883062"/>
    <w:rsid w:val="008835F9"/>
    <w:rsid w:val="00883C12"/>
    <w:rsid w:val="0088498E"/>
    <w:rsid w:val="00884A21"/>
    <w:rsid w:val="00884A53"/>
    <w:rsid w:val="00884C56"/>
    <w:rsid w:val="00884F11"/>
    <w:rsid w:val="008852B9"/>
    <w:rsid w:val="00885500"/>
    <w:rsid w:val="00885A22"/>
    <w:rsid w:val="00885A26"/>
    <w:rsid w:val="00885B79"/>
    <w:rsid w:val="008861C3"/>
    <w:rsid w:val="008861FA"/>
    <w:rsid w:val="00886213"/>
    <w:rsid w:val="008863F9"/>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92D"/>
    <w:rsid w:val="00891A71"/>
    <w:rsid w:val="00891AAD"/>
    <w:rsid w:val="00891E55"/>
    <w:rsid w:val="0089259B"/>
    <w:rsid w:val="008932A3"/>
    <w:rsid w:val="00893BBD"/>
    <w:rsid w:val="008940AB"/>
    <w:rsid w:val="008941E3"/>
    <w:rsid w:val="00894268"/>
    <w:rsid w:val="00894310"/>
    <w:rsid w:val="0089473F"/>
    <w:rsid w:val="00894A88"/>
    <w:rsid w:val="00894C1A"/>
    <w:rsid w:val="00895023"/>
    <w:rsid w:val="008951EB"/>
    <w:rsid w:val="00895386"/>
    <w:rsid w:val="00895928"/>
    <w:rsid w:val="00895939"/>
    <w:rsid w:val="00896C8D"/>
    <w:rsid w:val="0089742A"/>
    <w:rsid w:val="008975C7"/>
    <w:rsid w:val="00897690"/>
    <w:rsid w:val="00897BCC"/>
    <w:rsid w:val="008A0970"/>
    <w:rsid w:val="008A0E38"/>
    <w:rsid w:val="008A0ED2"/>
    <w:rsid w:val="008A0F9E"/>
    <w:rsid w:val="008A2156"/>
    <w:rsid w:val="008A21FF"/>
    <w:rsid w:val="008A27A4"/>
    <w:rsid w:val="008A2CE2"/>
    <w:rsid w:val="008A2F14"/>
    <w:rsid w:val="008A2F20"/>
    <w:rsid w:val="008A30AC"/>
    <w:rsid w:val="008A38AC"/>
    <w:rsid w:val="008A44B8"/>
    <w:rsid w:val="008A48F1"/>
    <w:rsid w:val="008A4ECD"/>
    <w:rsid w:val="008A51A8"/>
    <w:rsid w:val="008A51AD"/>
    <w:rsid w:val="008A54C7"/>
    <w:rsid w:val="008A550B"/>
    <w:rsid w:val="008A56F6"/>
    <w:rsid w:val="008A5B25"/>
    <w:rsid w:val="008A5BCD"/>
    <w:rsid w:val="008A5D2A"/>
    <w:rsid w:val="008A6A49"/>
    <w:rsid w:val="008A6C71"/>
    <w:rsid w:val="008A6E9C"/>
    <w:rsid w:val="008A71FC"/>
    <w:rsid w:val="008A77D8"/>
    <w:rsid w:val="008A7C26"/>
    <w:rsid w:val="008A7E16"/>
    <w:rsid w:val="008B0432"/>
    <w:rsid w:val="008B0483"/>
    <w:rsid w:val="008B0BB1"/>
    <w:rsid w:val="008B0EC7"/>
    <w:rsid w:val="008B120C"/>
    <w:rsid w:val="008B13C5"/>
    <w:rsid w:val="008B1F4D"/>
    <w:rsid w:val="008B2604"/>
    <w:rsid w:val="008B2972"/>
    <w:rsid w:val="008B2A89"/>
    <w:rsid w:val="008B33CF"/>
    <w:rsid w:val="008B376B"/>
    <w:rsid w:val="008B377B"/>
    <w:rsid w:val="008B37E1"/>
    <w:rsid w:val="008B39B2"/>
    <w:rsid w:val="008B4262"/>
    <w:rsid w:val="008B45D4"/>
    <w:rsid w:val="008B4C96"/>
    <w:rsid w:val="008B4D28"/>
    <w:rsid w:val="008B51A0"/>
    <w:rsid w:val="008B52B0"/>
    <w:rsid w:val="008B58FB"/>
    <w:rsid w:val="008B592A"/>
    <w:rsid w:val="008B59A5"/>
    <w:rsid w:val="008B5E80"/>
    <w:rsid w:val="008B61FE"/>
    <w:rsid w:val="008B6487"/>
    <w:rsid w:val="008B6EED"/>
    <w:rsid w:val="008B74F0"/>
    <w:rsid w:val="008B76FA"/>
    <w:rsid w:val="008B7B5C"/>
    <w:rsid w:val="008B7FDE"/>
    <w:rsid w:val="008C046E"/>
    <w:rsid w:val="008C0C99"/>
    <w:rsid w:val="008C0DEE"/>
    <w:rsid w:val="008C0EE4"/>
    <w:rsid w:val="008C10DD"/>
    <w:rsid w:val="008C1668"/>
    <w:rsid w:val="008C1A45"/>
    <w:rsid w:val="008C1CD5"/>
    <w:rsid w:val="008C1D03"/>
    <w:rsid w:val="008C1E30"/>
    <w:rsid w:val="008C2011"/>
    <w:rsid w:val="008C2017"/>
    <w:rsid w:val="008C218C"/>
    <w:rsid w:val="008C234A"/>
    <w:rsid w:val="008C2A19"/>
    <w:rsid w:val="008C3168"/>
    <w:rsid w:val="008C3B5E"/>
    <w:rsid w:val="008C3F8A"/>
    <w:rsid w:val="008C4416"/>
    <w:rsid w:val="008C46B5"/>
    <w:rsid w:val="008C4958"/>
    <w:rsid w:val="008C4BAA"/>
    <w:rsid w:val="008C50BB"/>
    <w:rsid w:val="008C54D4"/>
    <w:rsid w:val="008C563D"/>
    <w:rsid w:val="008C637D"/>
    <w:rsid w:val="008C6AE8"/>
    <w:rsid w:val="008C6C5C"/>
    <w:rsid w:val="008C7406"/>
    <w:rsid w:val="008C7573"/>
    <w:rsid w:val="008C767B"/>
    <w:rsid w:val="008C7D1D"/>
    <w:rsid w:val="008D00A5"/>
    <w:rsid w:val="008D020B"/>
    <w:rsid w:val="008D02AB"/>
    <w:rsid w:val="008D0379"/>
    <w:rsid w:val="008D0693"/>
    <w:rsid w:val="008D0760"/>
    <w:rsid w:val="008D0914"/>
    <w:rsid w:val="008D0B6D"/>
    <w:rsid w:val="008D0C20"/>
    <w:rsid w:val="008D0C89"/>
    <w:rsid w:val="008D0E83"/>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AEB"/>
    <w:rsid w:val="008D3CFF"/>
    <w:rsid w:val="008D3EE8"/>
    <w:rsid w:val="008D400F"/>
    <w:rsid w:val="008D4396"/>
    <w:rsid w:val="008D4427"/>
    <w:rsid w:val="008D4443"/>
    <w:rsid w:val="008D47A4"/>
    <w:rsid w:val="008D5935"/>
    <w:rsid w:val="008D5BC3"/>
    <w:rsid w:val="008D5ED6"/>
    <w:rsid w:val="008D6D1A"/>
    <w:rsid w:val="008D7139"/>
    <w:rsid w:val="008D7A28"/>
    <w:rsid w:val="008D7A34"/>
    <w:rsid w:val="008D7A9C"/>
    <w:rsid w:val="008D7E4B"/>
    <w:rsid w:val="008E04AB"/>
    <w:rsid w:val="008E065E"/>
    <w:rsid w:val="008E06E5"/>
    <w:rsid w:val="008E0927"/>
    <w:rsid w:val="008E0A9E"/>
    <w:rsid w:val="008E1909"/>
    <w:rsid w:val="008E1CED"/>
    <w:rsid w:val="008E1D1A"/>
    <w:rsid w:val="008E2168"/>
    <w:rsid w:val="008E2A3C"/>
    <w:rsid w:val="008E2E1C"/>
    <w:rsid w:val="008E35A3"/>
    <w:rsid w:val="008E35AC"/>
    <w:rsid w:val="008E3F73"/>
    <w:rsid w:val="008E426C"/>
    <w:rsid w:val="008E481A"/>
    <w:rsid w:val="008E4B90"/>
    <w:rsid w:val="008E50E4"/>
    <w:rsid w:val="008E59C4"/>
    <w:rsid w:val="008E5D92"/>
    <w:rsid w:val="008E6BAA"/>
    <w:rsid w:val="008E6DF5"/>
    <w:rsid w:val="008E7001"/>
    <w:rsid w:val="008E7050"/>
    <w:rsid w:val="008E712C"/>
    <w:rsid w:val="008E7F59"/>
    <w:rsid w:val="008F01A6"/>
    <w:rsid w:val="008F0282"/>
    <w:rsid w:val="008F07E5"/>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AA"/>
    <w:rsid w:val="008F477F"/>
    <w:rsid w:val="008F4CF1"/>
    <w:rsid w:val="008F562C"/>
    <w:rsid w:val="008F653A"/>
    <w:rsid w:val="008F68A5"/>
    <w:rsid w:val="008F6F45"/>
    <w:rsid w:val="008F7013"/>
    <w:rsid w:val="008F7110"/>
    <w:rsid w:val="008F733B"/>
    <w:rsid w:val="008F7B83"/>
    <w:rsid w:val="008F7CAD"/>
    <w:rsid w:val="00900052"/>
    <w:rsid w:val="0090008B"/>
    <w:rsid w:val="0090011D"/>
    <w:rsid w:val="0090073D"/>
    <w:rsid w:val="00900EC5"/>
    <w:rsid w:val="00901261"/>
    <w:rsid w:val="0090133E"/>
    <w:rsid w:val="009015B0"/>
    <w:rsid w:val="0090192C"/>
    <w:rsid w:val="00901D73"/>
    <w:rsid w:val="00901E6B"/>
    <w:rsid w:val="00902081"/>
    <w:rsid w:val="00902350"/>
    <w:rsid w:val="0090239D"/>
    <w:rsid w:val="009027A0"/>
    <w:rsid w:val="00902979"/>
    <w:rsid w:val="009029E6"/>
    <w:rsid w:val="00902AA9"/>
    <w:rsid w:val="00902DD4"/>
    <w:rsid w:val="0090336B"/>
    <w:rsid w:val="00904FC1"/>
    <w:rsid w:val="0090514E"/>
    <w:rsid w:val="009053AA"/>
    <w:rsid w:val="00905A74"/>
    <w:rsid w:val="00906939"/>
    <w:rsid w:val="00906D0E"/>
    <w:rsid w:val="00906E3B"/>
    <w:rsid w:val="009070D1"/>
    <w:rsid w:val="00907215"/>
    <w:rsid w:val="009072BD"/>
    <w:rsid w:val="00907546"/>
    <w:rsid w:val="0090782F"/>
    <w:rsid w:val="00907E2E"/>
    <w:rsid w:val="00907EA2"/>
    <w:rsid w:val="00910330"/>
    <w:rsid w:val="00910347"/>
    <w:rsid w:val="00910935"/>
    <w:rsid w:val="00910B7D"/>
    <w:rsid w:val="0091165E"/>
    <w:rsid w:val="00911DFB"/>
    <w:rsid w:val="009126AF"/>
    <w:rsid w:val="00913114"/>
    <w:rsid w:val="009131C5"/>
    <w:rsid w:val="009131FF"/>
    <w:rsid w:val="0091321E"/>
    <w:rsid w:val="00913638"/>
    <w:rsid w:val="009139D9"/>
    <w:rsid w:val="00913B23"/>
    <w:rsid w:val="00913FC0"/>
    <w:rsid w:val="00914587"/>
    <w:rsid w:val="0091497A"/>
    <w:rsid w:val="00914AD8"/>
    <w:rsid w:val="00914EDC"/>
    <w:rsid w:val="00915512"/>
    <w:rsid w:val="00915788"/>
    <w:rsid w:val="009158A9"/>
    <w:rsid w:val="00915951"/>
    <w:rsid w:val="00915A30"/>
    <w:rsid w:val="00916079"/>
    <w:rsid w:val="0091686D"/>
    <w:rsid w:val="009172CE"/>
    <w:rsid w:val="00917323"/>
    <w:rsid w:val="00917C52"/>
    <w:rsid w:val="00917CE9"/>
    <w:rsid w:val="00920041"/>
    <w:rsid w:val="009200CA"/>
    <w:rsid w:val="00920143"/>
    <w:rsid w:val="00920159"/>
    <w:rsid w:val="009205BA"/>
    <w:rsid w:val="009208C0"/>
    <w:rsid w:val="009209C0"/>
    <w:rsid w:val="00920BF2"/>
    <w:rsid w:val="009211A6"/>
    <w:rsid w:val="00921721"/>
    <w:rsid w:val="00921A5F"/>
    <w:rsid w:val="00921E59"/>
    <w:rsid w:val="00922010"/>
    <w:rsid w:val="0092221E"/>
    <w:rsid w:val="009223D1"/>
    <w:rsid w:val="00922671"/>
    <w:rsid w:val="00922735"/>
    <w:rsid w:val="00922898"/>
    <w:rsid w:val="009228E1"/>
    <w:rsid w:val="00922A8A"/>
    <w:rsid w:val="00922D46"/>
    <w:rsid w:val="00923049"/>
    <w:rsid w:val="0092310C"/>
    <w:rsid w:val="00923CF5"/>
    <w:rsid w:val="0092413D"/>
    <w:rsid w:val="0092418E"/>
    <w:rsid w:val="009248E1"/>
    <w:rsid w:val="00925006"/>
    <w:rsid w:val="00925429"/>
    <w:rsid w:val="0092578C"/>
    <w:rsid w:val="0092588A"/>
    <w:rsid w:val="00925CE7"/>
    <w:rsid w:val="00925D3B"/>
    <w:rsid w:val="00925F68"/>
    <w:rsid w:val="0092679B"/>
    <w:rsid w:val="00926BB7"/>
    <w:rsid w:val="00926F07"/>
    <w:rsid w:val="00926F8A"/>
    <w:rsid w:val="00927872"/>
    <w:rsid w:val="00927974"/>
    <w:rsid w:val="00927AA6"/>
    <w:rsid w:val="00927C18"/>
    <w:rsid w:val="00927C4C"/>
    <w:rsid w:val="00927E84"/>
    <w:rsid w:val="00930221"/>
    <w:rsid w:val="00930340"/>
    <w:rsid w:val="0093062E"/>
    <w:rsid w:val="00930B36"/>
    <w:rsid w:val="00930E7B"/>
    <w:rsid w:val="009311DC"/>
    <w:rsid w:val="00931831"/>
    <w:rsid w:val="009318BC"/>
    <w:rsid w:val="00931B0F"/>
    <w:rsid w:val="00931B3A"/>
    <w:rsid w:val="00931BD9"/>
    <w:rsid w:val="00931D65"/>
    <w:rsid w:val="00931F11"/>
    <w:rsid w:val="00931FC7"/>
    <w:rsid w:val="009324C4"/>
    <w:rsid w:val="00932D2D"/>
    <w:rsid w:val="00932DF8"/>
    <w:rsid w:val="009332F0"/>
    <w:rsid w:val="00933A29"/>
    <w:rsid w:val="00933A57"/>
    <w:rsid w:val="00934292"/>
    <w:rsid w:val="00934334"/>
    <w:rsid w:val="00934365"/>
    <w:rsid w:val="009343F2"/>
    <w:rsid w:val="00934839"/>
    <w:rsid w:val="00934EEF"/>
    <w:rsid w:val="0093502C"/>
    <w:rsid w:val="00935133"/>
    <w:rsid w:val="00935577"/>
    <w:rsid w:val="009355C2"/>
    <w:rsid w:val="009357AB"/>
    <w:rsid w:val="0093643E"/>
    <w:rsid w:val="00936759"/>
    <w:rsid w:val="009368F3"/>
    <w:rsid w:val="00936DDF"/>
    <w:rsid w:val="00937160"/>
    <w:rsid w:val="00937544"/>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9C0"/>
    <w:rsid w:val="00942BB7"/>
    <w:rsid w:val="00942D55"/>
    <w:rsid w:val="00942EEB"/>
    <w:rsid w:val="00943029"/>
    <w:rsid w:val="00943074"/>
    <w:rsid w:val="009431FA"/>
    <w:rsid w:val="00943370"/>
    <w:rsid w:val="00943568"/>
    <w:rsid w:val="00943742"/>
    <w:rsid w:val="0094384F"/>
    <w:rsid w:val="0094398E"/>
    <w:rsid w:val="00943F9F"/>
    <w:rsid w:val="009442AF"/>
    <w:rsid w:val="00944E13"/>
    <w:rsid w:val="00945556"/>
    <w:rsid w:val="009456C6"/>
    <w:rsid w:val="00945AD6"/>
    <w:rsid w:val="00945C05"/>
    <w:rsid w:val="009468FF"/>
    <w:rsid w:val="00946945"/>
    <w:rsid w:val="0094722D"/>
    <w:rsid w:val="0094740A"/>
    <w:rsid w:val="00947713"/>
    <w:rsid w:val="00947F1E"/>
    <w:rsid w:val="00950024"/>
    <w:rsid w:val="0095012A"/>
    <w:rsid w:val="00950C5E"/>
    <w:rsid w:val="00950DE7"/>
    <w:rsid w:val="00950E0F"/>
    <w:rsid w:val="00950F2B"/>
    <w:rsid w:val="00950F5D"/>
    <w:rsid w:val="009515E3"/>
    <w:rsid w:val="00951B1F"/>
    <w:rsid w:val="00951FB9"/>
    <w:rsid w:val="0095271D"/>
    <w:rsid w:val="0095306B"/>
    <w:rsid w:val="00953165"/>
    <w:rsid w:val="00953523"/>
    <w:rsid w:val="0095380E"/>
    <w:rsid w:val="009538F5"/>
    <w:rsid w:val="00953920"/>
    <w:rsid w:val="00953D47"/>
    <w:rsid w:val="00953ED3"/>
    <w:rsid w:val="00954AB3"/>
    <w:rsid w:val="009559C4"/>
    <w:rsid w:val="00955AD7"/>
    <w:rsid w:val="00955ED4"/>
    <w:rsid w:val="00956021"/>
    <w:rsid w:val="009567B4"/>
    <w:rsid w:val="0095681E"/>
    <w:rsid w:val="00956B67"/>
    <w:rsid w:val="00956E1A"/>
    <w:rsid w:val="009572D4"/>
    <w:rsid w:val="00957C4E"/>
    <w:rsid w:val="00957C99"/>
    <w:rsid w:val="00957CC0"/>
    <w:rsid w:val="00957F39"/>
    <w:rsid w:val="00960A1F"/>
    <w:rsid w:val="00960B17"/>
    <w:rsid w:val="00960C4D"/>
    <w:rsid w:val="0096138E"/>
    <w:rsid w:val="00961921"/>
    <w:rsid w:val="00961EF9"/>
    <w:rsid w:val="0096201B"/>
    <w:rsid w:val="009620D3"/>
    <w:rsid w:val="00962905"/>
    <w:rsid w:val="00963277"/>
    <w:rsid w:val="009633B9"/>
    <w:rsid w:val="009636B8"/>
    <w:rsid w:val="009639B4"/>
    <w:rsid w:val="009640DA"/>
    <w:rsid w:val="0096430A"/>
    <w:rsid w:val="00964611"/>
    <w:rsid w:val="009646C5"/>
    <w:rsid w:val="00964CB2"/>
    <w:rsid w:val="00965173"/>
    <w:rsid w:val="009651C1"/>
    <w:rsid w:val="0096554B"/>
    <w:rsid w:val="0096584A"/>
    <w:rsid w:val="009660F3"/>
    <w:rsid w:val="009664BF"/>
    <w:rsid w:val="0096652E"/>
    <w:rsid w:val="00966938"/>
    <w:rsid w:val="0096693C"/>
    <w:rsid w:val="00966B95"/>
    <w:rsid w:val="009672DD"/>
    <w:rsid w:val="00967899"/>
    <w:rsid w:val="00967A70"/>
    <w:rsid w:val="00967FE4"/>
    <w:rsid w:val="00970051"/>
    <w:rsid w:val="009704DA"/>
    <w:rsid w:val="0097054C"/>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4D7E"/>
    <w:rsid w:val="00975085"/>
    <w:rsid w:val="0097513C"/>
    <w:rsid w:val="009753D2"/>
    <w:rsid w:val="00975666"/>
    <w:rsid w:val="009756D3"/>
    <w:rsid w:val="00975CC3"/>
    <w:rsid w:val="0097603D"/>
    <w:rsid w:val="009761A6"/>
    <w:rsid w:val="00976492"/>
    <w:rsid w:val="00976949"/>
    <w:rsid w:val="00977069"/>
    <w:rsid w:val="009779C2"/>
    <w:rsid w:val="00977F53"/>
    <w:rsid w:val="009800E8"/>
    <w:rsid w:val="00980477"/>
    <w:rsid w:val="009806E8"/>
    <w:rsid w:val="009807F0"/>
    <w:rsid w:val="00980866"/>
    <w:rsid w:val="00980B16"/>
    <w:rsid w:val="00980B60"/>
    <w:rsid w:val="00980DC4"/>
    <w:rsid w:val="00981191"/>
    <w:rsid w:val="00981BC4"/>
    <w:rsid w:val="0098286C"/>
    <w:rsid w:val="00982A71"/>
    <w:rsid w:val="00982D64"/>
    <w:rsid w:val="00982F06"/>
    <w:rsid w:val="0098355F"/>
    <w:rsid w:val="0098433C"/>
    <w:rsid w:val="009844BF"/>
    <w:rsid w:val="00984529"/>
    <w:rsid w:val="00984A96"/>
    <w:rsid w:val="00984CB3"/>
    <w:rsid w:val="00985253"/>
    <w:rsid w:val="009853B3"/>
    <w:rsid w:val="00985445"/>
    <w:rsid w:val="00985478"/>
    <w:rsid w:val="00985722"/>
    <w:rsid w:val="0098581F"/>
    <w:rsid w:val="00985A64"/>
    <w:rsid w:val="00985AC7"/>
    <w:rsid w:val="00985CB1"/>
    <w:rsid w:val="0098604F"/>
    <w:rsid w:val="00986A0E"/>
    <w:rsid w:val="00987053"/>
    <w:rsid w:val="00987CE6"/>
    <w:rsid w:val="00990119"/>
    <w:rsid w:val="00990152"/>
    <w:rsid w:val="009904ED"/>
    <w:rsid w:val="00990630"/>
    <w:rsid w:val="00990757"/>
    <w:rsid w:val="009907D3"/>
    <w:rsid w:val="00990A5D"/>
    <w:rsid w:val="00990B05"/>
    <w:rsid w:val="00990B45"/>
    <w:rsid w:val="00990FD9"/>
    <w:rsid w:val="00991219"/>
    <w:rsid w:val="009916E4"/>
    <w:rsid w:val="00991761"/>
    <w:rsid w:val="0099186E"/>
    <w:rsid w:val="009919CA"/>
    <w:rsid w:val="00991EA0"/>
    <w:rsid w:val="00992084"/>
    <w:rsid w:val="00992500"/>
    <w:rsid w:val="00992985"/>
    <w:rsid w:val="00992E1C"/>
    <w:rsid w:val="0099316B"/>
    <w:rsid w:val="00993DCC"/>
    <w:rsid w:val="0099454B"/>
    <w:rsid w:val="00994DCA"/>
    <w:rsid w:val="00994FF3"/>
    <w:rsid w:val="00995089"/>
    <w:rsid w:val="0099547B"/>
    <w:rsid w:val="00995515"/>
    <w:rsid w:val="00995524"/>
    <w:rsid w:val="00995A7A"/>
    <w:rsid w:val="009960EC"/>
    <w:rsid w:val="00996D68"/>
    <w:rsid w:val="009970A1"/>
    <w:rsid w:val="009970DD"/>
    <w:rsid w:val="00997245"/>
    <w:rsid w:val="009A0141"/>
    <w:rsid w:val="009A0447"/>
    <w:rsid w:val="009A0465"/>
    <w:rsid w:val="009A097A"/>
    <w:rsid w:val="009A0B84"/>
    <w:rsid w:val="009A0FBA"/>
    <w:rsid w:val="009A1601"/>
    <w:rsid w:val="009A197A"/>
    <w:rsid w:val="009A1CA4"/>
    <w:rsid w:val="009A1ED4"/>
    <w:rsid w:val="009A2C07"/>
    <w:rsid w:val="009A3016"/>
    <w:rsid w:val="009A3078"/>
    <w:rsid w:val="009A3BB6"/>
    <w:rsid w:val="009A43ED"/>
    <w:rsid w:val="009A462D"/>
    <w:rsid w:val="009A4A6C"/>
    <w:rsid w:val="009A4F92"/>
    <w:rsid w:val="009A50FE"/>
    <w:rsid w:val="009A5A1C"/>
    <w:rsid w:val="009A5A7E"/>
    <w:rsid w:val="009A5CBA"/>
    <w:rsid w:val="009A64A4"/>
    <w:rsid w:val="009A64D0"/>
    <w:rsid w:val="009A6F2F"/>
    <w:rsid w:val="009A6FC9"/>
    <w:rsid w:val="009A74A0"/>
    <w:rsid w:val="009A7640"/>
    <w:rsid w:val="009A77DC"/>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269"/>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6AFD"/>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BBB"/>
    <w:rsid w:val="009C403E"/>
    <w:rsid w:val="009C4C95"/>
    <w:rsid w:val="009C521D"/>
    <w:rsid w:val="009C5E79"/>
    <w:rsid w:val="009C605A"/>
    <w:rsid w:val="009C6D3C"/>
    <w:rsid w:val="009C6DEA"/>
    <w:rsid w:val="009C770F"/>
    <w:rsid w:val="009C781A"/>
    <w:rsid w:val="009C792F"/>
    <w:rsid w:val="009D02F3"/>
    <w:rsid w:val="009D037C"/>
    <w:rsid w:val="009D03C8"/>
    <w:rsid w:val="009D05DA"/>
    <w:rsid w:val="009D1513"/>
    <w:rsid w:val="009D193B"/>
    <w:rsid w:val="009D1D56"/>
    <w:rsid w:val="009D2A46"/>
    <w:rsid w:val="009D3392"/>
    <w:rsid w:val="009D45BB"/>
    <w:rsid w:val="009D48F3"/>
    <w:rsid w:val="009D4919"/>
    <w:rsid w:val="009D4CFA"/>
    <w:rsid w:val="009D4FF0"/>
    <w:rsid w:val="009D5D12"/>
    <w:rsid w:val="009D5FBA"/>
    <w:rsid w:val="009D6A63"/>
    <w:rsid w:val="009D703C"/>
    <w:rsid w:val="009D718F"/>
    <w:rsid w:val="009D7270"/>
    <w:rsid w:val="009D78AF"/>
    <w:rsid w:val="009D7AB8"/>
    <w:rsid w:val="009D7B3E"/>
    <w:rsid w:val="009E024F"/>
    <w:rsid w:val="009E0662"/>
    <w:rsid w:val="009E068F"/>
    <w:rsid w:val="009E0FE9"/>
    <w:rsid w:val="009E1261"/>
    <w:rsid w:val="009E14E0"/>
    <w:rsid w:val="009E1690"/>
    <w:rsid w:val="009E1734"/>
    <w:rsid w:val="009E1D55"/>
    <w:rsid w:val="009E2563"/>
    <w:rsid w:val="009E29C5"/>
    <w:rsid w:val="009E335A"/>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7E0"/>
    <w:rsid w:val="009F08F3"/>
    <w:rsid w:val="009F0984"/>
    <w:rsid w:val="009F0EDC"/>
    <w:rsid w:val="009F10C5"/>
    <w:rsid w:val="009F13B9"/>
    <w:rsid w:val="009F1654"/>
    <w:rsid w:val="009F1688"/>
    <w:rsid w:val="009F179B"/>
    <w:rsid w:val="009F2C05"/>
    <w:rsid w:val="009F2D25"/>
    <w:rsid w:val="009F2EA0"/>
    <w:rsid w:val="009F2F37"/>
    <w:rsid w:val="009F344F"/>
    <w:rsid w:val="009F35F8"/>
    <w:rsid w:val="009F4549"/>
    <w:rsid w:val="009F47B4"/>
    <w:rsid w:val="009F4A22"/>
    <w:rsid w:val="009F51E0"/>
    <w:rsid w:val="009F51E5"/>
    <w:rsid w:val="009F53C0"/>
    <w:rsid w:val="009F5871"/>
    <w:rsid w:val="009F5BE4"/>
    <w:rsid w:val="009F6679"/>
    <w:rsid w:val="009F6B6A"/>
    <w:rsid w:val="009F6D8F"/>
    <w:rsid w:val="009F73C2"/>
    <w:rsid w:val="009F781B"/>
    <w:rsid w:val="009F7B05"/>
    <w:rsid w:val="00A001CB"/>
    <w:rsid w:val="00A0029B"/>
    <w:rsid w:val="00A002B3"/>
    <w:rsid w:val="00A00456"/>
    <w:rsid w:val="00A0064D"/>
    <w:rsid w:val="00A00EC6"/>
    <w:rsid w:val="00A01385"/>
    <w:rsid w:val="00A014B0"/>
    <w:rsid w:val="00A01D9F"/>
    <w:rsid w:val="00A02199"/>
    <w:rsid w:val="00A02AA6"/>
    <w:rsid w:val="00A031D8"/>
    <w:rsid w:val="00A03284"/>
    <w:rsid w:val="00A0375C"/>
    <w:rsid w:val="00A03C1B"/>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A43"/>
    <w:rsid w:val="00A105C1"/>
    <w:rsid w:val="00A1079D"/>
    <w:rsid w:val="00A1098C"/>
    <w:rsid w:val="00A10991"/>
    <w:rsid w:val="00A10A88"/>
    <w:rsid w:val="00A115C8"/>
    <w:rsid w:val="00A1171D"/>
    <w:rsid w:val="00A11E80"/>
    <w:rsid w:val="00A12390"/>
    <w:rsid w:val="00A130AA"/>
    <w:rsid w:val="00A1352A"/>
    <w:rsid w:val="00A136D1"/>
    <w:rsid w:val="00A1379B"/>
    <w:rsid w:val="00A13C01"/>
    <w:rsid w:val="00A13D71"/>
    <w:rsid w:val="00A13E54"/>
    <w:rsid w:val="00A13F97"/>
    <w:rsid w:val="00A14031"/>
    <w:rsid w:val="00A141EA"/>
    <w:rsid w:val="00A142A0"/>
    <w:rsid w:val="00A143FF"/>
    <w:rsid w:val="00A14499"/>
    <w:rsid w:val="00A1527C"/>
    <w:rsid w:val="00A167D8"/>
    <w:rsid w:val="00A168A2"/>
    <w:rsid w:val="00A16C07"/>
    <w:rsid w:val="00A16C46"/>
    <w:rsid w:val="00A172B3"/>
    <w:rsid w:val="00A177F5"/>
    <w:rsid w:val="00A17C4F"/>
    <w:rsid w:val="00A17C8B"/>
    <w:rsid w:val="00A17F63"/>
    <w:rsid w:val="00A20044"/>
    <w:rsid w:val="00A2057B"/>
    <w:rsid w:val="00A205DD"/>
    <w:rsid w:val="00A20AFE"/>
    <w:rsid w:val="00A20C5D"/>
    <w:rsid w:val="00A214A7"/>
    <w:rsid w:val="00A21606"/>
    <w:rsid w:val="00A2193B"/>
    <w:rsid w:val="00A2196A"/>
    <w:rsid w:val="00A21AB7"/>
    <w:rsid w:val="00A21B8A"/>
    <w:rsid w:val="00A22997"/>
    <w:rsid w:val="00A22C02"/>
    <w:rsid w:val="00A2351A"/>
    <w:rsid w:val="00A23B6E"/>
    <w:rsid w:val="00A23CAB"/>
    <w:rsid w:val="00A23E4D"/>
    <w:rsid w:val="00A24C32"/>
    <w:rsid w:val="00A24E0D"/>
    <w:rsid w:val="00A25138"/>
    <w:rsid w:val="00A2552E"/>
    <w:rsid w:val="00A260A1"/>
    <w:rsid w:val="00A264A9"/>
    <w:rsid w:val="00A264C1"/>
    <w:rsid w:val="00A269EC"/>
    <w:rsid w:val="00A26C82"/>
    <w:rsid w:val="00A26DCF"/>
    <w:rsid w:val="00A26E1D"/>
    <w:rsid w:val="00A26EDC"/>
    <w:rsid w:val="00A27275"/>
    <w:rsid w:val="00A27785"/>
    <w:rsid w:val="00A30187"/>
    <w:rsid w:val="00A304D7"/>
    <w:rsid w:val="00A30538"/>
    <w:rsid w:val="00A30A03"/>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CAF"/>
    <w:rsid w:val="00A35731"/>
    <w:rsid w:val="00A359F7"/>
    <w:rsid w:val="00A35C98"/>
    <w:rsid w:val="00A36147"/>
    <w:rsid w:val="00A36297"/>
    <w:rsid w:val="00A3667F"/>
    <w:rsid w:val="00A368DB"/>
    <w:rsid w:val="00A36C7D"/>
    <w:rsid w:val="00A36F61"/>
    <w:rsid w:val="00A36F75"/>
    <w:rsid w:val="00A3709A"/>
    <w:rsid w:val="00A3756E"/>
    <w:rsid w:val="00A37E31"/>
    <w:rsid w:val="00A4054E"/>
    <w:rsid w:val="00A40675"/>
    <w:rsid w:val="00A407D2"/>
    <w:rsid w:val="00A40824"/>
    <w:rsid w:val="00A409CE"/>
    <w:rsid w:val="00A41515"/>
    <w:rsid w:val="00A419BD"/>
    <w:rsid w:val="00A41D9A"/>
    <w:rsid w:val="00A41E2B"/>
    <w:rsid w:val="00A42066"/>
    <w:rsid w:val="00A42170"/>
    <w:rsid w:val="00A42D33"/>
    <w:rsid w:val="00A42EEB"/>
    <w:rsid w:val="00A44E12"/>
    <w:rsid w:val="00A45075"/>
    <w:rsid w:val="00A45404"/>
    <w:rsid w:val="00A45B10"/>
    <w:rsid w:val="00A45B74"/>
    <w:rsid w:val="00A469C0"/>
    <w:rsid w:val="00A46A07"/>
    <w:rsid w:val="00A46B7B"/>
    <w:rsid w:val="00A46BA0"/>
    <w:rsid w:val="00A46CBC"/>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D8C"/>
    <w:rsid w:val="00A51DCF"/>
    <w:rsid w:val="00A52094"/>
    <w:rsid w:val="00A520E7"/>
    <w:rsid w:val="00A525B2"/>
    <w:rsid w:val="00A529F4"/>
    <w:rsid w:val="00A52E1D"/>
    <w:rsid w:val="00A52E5C"/>
    <w:rsid w:val="00A5301A"/>
    <w:rsid w:val="00A53B84"/>
    <w:rsid w:val="00A54415"/>
    <w:rsid w:val="00A545AD"/>
    <w:rsid w:val="00A54A85"/>
    <w:rsid w:val="00A54C09"/>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C0B"/>
    <w:rsid w:val="00A6415D"/>
    <w:rsid w:val="00A649A4"/>
    <w:rsid w:val="00A64B28"/>
    <w:rsid w:val="00A64D39"/>
    <w:rsid w:val="00A653AE"/>
    <w:rsid w:val="00A6551F"/>
    <w:rsid w:val="00A657D7"/>
    <w:rsid w:val="00A65865"/>
    <w:rsid w:val="00A660AC"/>
    <w:rsid w:val="00A66174"/>
    <w:rsid w:val="00A6635F"/>
    <w:rsid w:val="00A663F0"/>
    <w:rsid w:val="00A66938"/>
    <w:rsid w:val="00A66BA3"/>
    <w:rsid w:val="00A673D9"/>
    <w:rsid w:val="00A674C0"/>
    <w:rsid w:val="00A676FC"/>
    <w:rsid w:val="00A67AAA"/>
    <w:rsid w:val="00A67BDA"/>
    <w:rsid w:val="00A67E6C"/>
    <w:rsid w:val="00A706AD"/>
    <w:rsid w:val="00A708A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359"/>
    <w:rsid w:val="00A74C38"/>
    <w:rsid w:val="00A74D4E"/>
    <w:rsid w:val="00A75048"/>
    <w:rsid w:val="00A754C5"/>
    <w:rsid w:val="00A75901"/>
    <w:rsid w:val="00A75B7C"/>
    <w:rsid w:val="00A75E17"/>
    <w:rsid w:val="00A75E4C"/>
    <w:rsid w:val="00A76043"/>
    <w:rsid w:val="00A761D4"/>
    <w:rsid w:val="00A76457"/>
    <w:rsid w:val="00A76B59"/>
    <w:rsid w:val="00A7713D"/>
    <w:rsid w:val="00A77B08"/>
    <w:rsid w:val="00A77EC4"/>
    <w:rsid w:val="00A8085B"/>
    <w:rsid w:val="00A80C04"/>
    <w:rsid w:val="00A80DBC"/>
    <w:rsid w:val="00A8133D"/>
    <w:rsid w:val="00A819FF"/>
    <w:rsid w:val="00A81ADB"/>
    <w:rsid w:val="00A82394"/>
    <w:rsid w:val="00A824AA"/>
    <w:rsid w:val="00A82726"/>
    <w:rsid w:val="00A82B79"/>
    <w:rsid w:val="00A82CF6"/>
    <w:rsid w:val="00A83E90"/>
    <w:rsid w:val="00A840C5"/>
    <w:rsid w:val="00A845EE"/>
    <w:rsid w:val="00A84630"/>
    <w:rsid w:val="00A8556B"/>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5411"/>
    <w:rsid w:val="00A9564B"/>
    <w:rsid w:val="00A96354"/>
    <w:rsid w:val="00A966F4"/>
    <w:rsid w:val="00A96AE0"/>
    <w:rsid w:val="00A96EC9"/>
    <w:rsid w:val="00A96F07"/>
    <w:rsid w:val="00A97138"/>
    <w:rsid w:val="00A9718A"/>
    <w:rsid w:val="00A973C6"/>
    <w:rsid w:val="00A9766B"/>
    <w:rsid w:val="00A977C2"/>
    <w:rsid w:val="00A978C2"/>
    <w:rsid w:val="00A978C3"/>
    <w:rsid w:val="00AA016F"/>
    <w:rsid w:val="00AA03C4"/>
    <w:rsid w:val="00AA0F66"/>
    <w:rsid w:val="00AA1277"/>
    <w:rsid w:val="00AA155B"/>
    <w:rsid w:val="00AA1A47"/>
    <w:rsid w:val="00AA1B3E"/>
    <w:rsid w:val="00AA1ED6"/>
    <w:rsid w:val="00AA1EDF"/>
    <w:rsid w:val="00AA2195"/>
    <w:rsid w:val="00AA2638"/>
    <w:rsid w:val="00AA3853"/>
    <w:rsid w:val="00AA3DDC"/>
    <w:rsid w:val="00AA406F"/>
    <w:rsid w:val="00AA4846"/>
    <w:rsid w:val="00AA51D6"/>
    <w:rsid w:val="00AA56B2"/>
    <w:rsid w:val="00AA57B5"/>
    <w:rsid w:val="00AA5B37"/>
    <w:rsid w:val="00AA5E1B"/>
    <w:rsid w:val="00AA61CF"/>
    <w:rsid w:val="00AA63E3"/>
    <w:rsid w:val="00AA6AA6"/>
    <w:rsid w:val="00AA6DEC"/>
    <w:rsid w:val="00AA7006"/>
    <w:rsid w:val="00AA75B6"/>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8A9"/>
    <w:rsid w:val="00AB3264"/>
    <w:rsid w:val="00AB332A"/>
    <w:rsid w:val="00AB3371"/>
    <w:rsid w:val="00AB40A4"/>
    <w:rsid w:val="00AB4749"/>
    <w:rsid w:val="00AB4AB8"/>
    <w:rsid w:val="00AB4BB5"/>
    <w:rsid w:val="00AB50A0"/>
    <w:rsid w:val="00AB5608"/>
    <w:rsid w:val="00AB655E"/>
    <w:rsid w:val="00AB660A"/>
    <w:rsid w:val="00AB6844"/>
    <w:rsid w:val="00AB7997"/>
    <w:rsid w:val="00AC007F"/>
    <w:rsid w:val="00AC03B8"/>
    <w:rsid w:val="00AC06F2"/>
    <w:rsid w:val="00AC097C"/>
    <w:rsid w:val="00AC0BD9"/>
    <w:rsid w:val="00AC1260"/>
    <w:rsid w:val="00AC18CD"/>
    <w:rsid w:val="00AC18EB"/>
    <w:rsid w:val="00AC1D94"/>
    <w:rsid w:val="00AC2739"/>
    <w:rsid w:val="00AC2D41"/>
    <w:rsid w:val="00AC2ECD"/>
    <w:rsid w:val="00AC2EE5"/>
    <w:rsid w:val="00AC3119"/>
    <w:rsid w:val="00AC3BD8"/>
    <w:rsid w:val="00AC40C2"/>
    <w:rsid w:val="00AC40E2"/>
    <w:rsid w:val="00AC49FB"/>
    <w:rsid w:val="00AC51D5"/>
    <w:rsid w:val="00AC52B2"/>
    <w:rsid w:val="00AC5315"/>
    <w:rsid w:val="00AC5504"/>
    <w:rsid w:val="00AC560D"/>
    <w:rsid w:val="00AC5A10"/>
    <w:rsid w:val="00AC7107"/>
    <w:rsid w:val="00AC727D"/>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302"/>
    <w:rsid w:val="00AD23E2"/>
    <w:rsid w:val="00AD24D8"/>
    <w:rsid w:val="00AD2CFE"/>
    <w:rsid w:val="00AD2ED0"/>
    <w:rsid w:val="00AD2FAB"/>
    <w:rsid w:val="00AD3542"/>
    <w:rsid w:val="00AD371D"/>
    <w:rsid w:val="00AD39D1"/>
    <w:rsid w:val="00AD3AAA"/>
    <w:rsid w:val="00AD3D2F"/>
    <w:rsid w:val="00AD3F94"/>
    <w:rsid w:val="00AD4124"/>
    <w:rsid w:val="00AD44B5"/>
    <w:rsid w:val="00AD4A5A"/>
    <w:rsid w:val="00AD4A75"/>
    <w:rsid w:val="00AD5848"/>
    <w:rsid w:val="00AD5BC6"/>
    <w:rsid w:val="00AD6050"/>
    <w:rsid w:val="00AD64D7"/>
    <w:rsid w:val="00AD660D"/>
    <w:rsid w:val="00AD782E"/>
    <w:rsid w:val="00AD7888"/>
    <w:rsid w:val="00AD7BEF"/>
    <w:rsid w:val="00AD7E89"/>
    <w:rsid w:val="00AE0390"/>
    <w:rsid w:val="00AE04C4"/>
    <w:rsid w:val="00AE07D4"/>
    <w:rsid w:val="00AE07F4"/>
    <w:rsid w:val="00AE09EB"/>
    <w:rsid w:val="00AE1053"/>
    <w:rsid w:val="00AE1127"/>
    <w:rsid w:val="00AE1260"/>
    <w:rsid w:val="00AE1738"/>
    <w:rsid w:val="00AE17B1"/>
    <w:rsid w:val="00AE18A4"/>
    <w:rsid w:val="00AE1C77"/>
    <w:rsid w:val="00AE2324"/>
    <w:rsid w:val="00AE240D"/>
    <w:rsid w:val="00AE27AC"/>
    <w:rsid w:val="00AE29DE"/>
    <w:rsid w:val="00AE2C1C"/>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62F"/>
    <w:rsid w:val="00AE69B3"/>
    <w:rsid w:val="00AE6CE8"/>
    <w:rsid w:val="00AE7A6E"/>
    <w:rsid w:val="00AE7E89"/>
    <w:rsid w:val="00AE7FBF"/>
    <w:rsid w:val="00AF02E0"/>
    <w:rsid w:val="00AF0645"/>
    <w:rsid w:val="00AF0A67"/>
    <w:rsid w:val="00AF0D8E"/>
    <w:rsid w:val="00AF0FFF"/>
    <w:rsid w:val="00AF1440"/>
    <w:rsid w:val="00AF1AE8"/>
    <w:rsid w:val="00AF1C5D"/>
    <w:rsid w:val="00AF1FF2"/>
    <w:rsid w:val="00AF31AF"/>
    <w:rsid w:val="00AF3660"/>
    <w:rsid w:val="00AF388F"/>
    <w:rsid w:val="00AF3B86"/>
    <w:rsid w:val="00AF3CC2"/>
    <w:rsid w:val="00AF40DB"/>
    <w:rsid w:val="00AF42D7"/>
    <w:rsid w:val="00AF43D4"/>
    <w:rsid w:val="00AF44BD"/>
    <w:rsid w:val="00AF469D"/>
    <w:rsid w:val="00AF46E9"/>
    <w:rsid w:val="00AF56F7"/>
    <w:rsid w:val="00AF58D9"/>
    <w:rsid w:val="00AF5E8F"/>
    <w:rsid w:val="00AF61BE"/>
    <w:rsid w:val="00AF6361"/>
    <w:rsid w:val="00AF6BF9"/>
    <w:rsid w:val="00AF6C40"/>
    <w:rsid w:val="00AF6FA0"/>
    <w:rsid w:val="00AF7E9B"/>
    <w:rsid w:val="00AF7F61"/>
    <w:rsid w:val="00B006FE"/>
    <w:rsid w:val="00B0079D"/>
    <w:rsid w:val="00B007CB"/>
    <w:rsid w:val="00B008F8"/>
    <w:rsid w:val="00B0122F"/>
    <w:rsid w:val="00B01310"/>
    <w:rsid w:val="00B02864"/>
    <w:rsid w:val="00B02AA9"/>
    <w:rsid w:val="00B02FA3"/>
    <w:rsid w:val="00B03093"/>
    <w:rsid w:val="00B0348E"/>
    <w:rsid w:val="00B037D1"/>
    <w:rsid w:val="00B03C21"/>
    <w:rsid w:val="00B03D47"/>
    <w:rsid w:val="00B0403D"/>
    <w:rsid w:val="00B04158"/>
    <w:rsid w:val="00B04A86"/>
    <w:rsid w:val="00B04B88"/>
    <w:rsid w:val="00B04EBA"/>
    <w:rsid w:val="00B05084"/>
    <w:rsid w:val="00B05B62"/>
    <w:rsid w:val="00B05CE6"/>
    <w:rsid w:val="00B05F7B"/>
    <w:rsid w:val="00B0691C"/>
    <w:rsid w:val="00B06DC5"/>
    <w:rsid w:val="00B07499"/>
    <w:rsid w:val="00B078E4"/>
    <w:rsid w:val="00B10644"/>
    <w:rsid w:val="00B107A9"/>
    <w:rsid w:val="00B1104C"/>
    <w:rsid w:val="00B11396"/>
    <w:rsid w:val="00B120F5"/>
    <w:rsid w:val="00B12766"/>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7C6"/>
    <w:rsid w:val="00B17809"/>
    <w:rsid w:val="00B17CCC"/>
    <w:rsid w:val="00B17D6C"/>
    <w:rsid w:val="00B20155"/>
    <w:rsid w:val="00B20256"/>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B10"/>
    <w:rsid w:val="00B24CB7"/>
    <w:rsid w:val="00B25298"/>
    <w:rsid w:val="00B25443"/>
    <w:rsid w:val="00B25CD4"/>
    <w:rsid w:val="00B25D91"/>
    <w:rsid w:val="00B25F0A"/>
    <w:rsid w:val="00B2629E"/>
    <w:rsid w:val="00B26927"/>
    <w:rsid w:val="00B26DA1"/>
    <w:rsid w:val="00B2763F"/>
    <w:rsid w:val="00B2778B"/>
    <w:rsid w:val="00B27AAC"/>
    <w:rsid w:val="00B27B9B"/>
    <w:rsid w:val="00B27DA7"/>
    <w:rsid w:val="00B300F7"/>
    <w:rsid w:val="00B30929"/>
    <w:rsid w:val="00B30A55"/>
    <w:rsid w:val="00B30B4A"/>
    <w:rsid w:val="00B30CA5"/>
    <w:rsid w:val="00B30D0E"/>
    <w:rsid w:val="00B31179"/>
    <w:rsid w:val="00B316A7"/>
    <w:rsid w:val="00B31F91"/>
    <w:rsid w:val="00B31FC1"/>
    <w:rsid w:val="00B3291E"/>
    <w:rsid w:val="00B33128"/>
    <w:rsid w:val="00B3359E"/>
    <w:rsid w:val="00B33749"/>
    <w:rsid w:val="00B3384A"/>
    <w:rsid w:val="00B343A1"/>
    <w:rsid w:val="00B34D12"/>
    <w:rsid w:val="00B34E7C"/>
    <w:rsid w:val="00B34FD2"/>
    <w:rsid w:val="00B350DD"/>
    <w:rsid w:val="00B354CC"/>
    <w:rsid w:val="00B35C44"/>
    <w:rsid w:val="00B36220"/>
    <w:rsid w:val="00B3673B"/>
    <w:rsid w:val="00B3696D"/>
    <w:rsid w:val="00B36A69"/>
    <w:rsid w:val="00B36E40"/>
    <w:rsid w:val="00B372AA"/>
    <w:rsid w:val="00B3730E"/>
    <w:rsid w:val="00B3743F"/>
    <w:rsid w:val="00B37649"/>
    <w:rsid w:val="00B4008C"/>
    <w:rsid w:val="00B40118"/>
    <w:rsid w:val="00B402DB"/>
    <w:rsid w:val="00B40445"/>
    <w:rsid w:val="00B406B1"/>
    <w:rsid w:val="00B40851"/>
    <w:rsid w:val="00B409E0"/>
    <w:rsid w:val="00B40DAE"/>
    <w:rsid w:val="00B4111E"/>
    <w:rsid w:val="00B411C8"/>
    <w:rsid w:val="00B413A2"/>
    <w:rsid w:val="00B41845"/>
    <w:rsid w:val="00B41888"/>
    <w:rsid w:val="00B41949"/>
    <w:rsid w:val="00B41CD7"/>
    <w:rsid w:val="00B423F0"/>
    <w:rsid w:val="00B431EC"/>
    <w:rsid w:val="00B43C95"/>
    <w:rsid w:val="00B44822"/>
    <w:rsid w:val="00B44834"/>
    <w:rsid w:val="00B44DED"/>
    <w:rsid w:val="00B45050"/>
    <w:rsid w:val="00B45793"/>
    <w:rsid w:val="00B4586E"/>
    <w:rsid w:val="00B45A52"/>
    <w:rsid w:val="00B45B46"/>
    <w:rsid w:val="00B45C17"/>
    <w:rsid w:val="00B46175"/>
    <w:rsid w:val="00B46C9B"/>
    <w:rsid w:val="00B46D5E"/>
    <w:rsid w:val="00B46F09"/>
    <w:rsid w:val="00B47831"/>
    <w:rsid w:val="00B47BE8"/>
    <w:rsid w:val="00B47D4F"/>
    <w:rsid w:val="00B50454"/>
    <w:rsid w:val="00B50A4C"/>
    <w:rsid w:val="00B5171D"/>
    <w:rsid w:val="00B519E3"/>
    <w:rsid w:val="00B51E0E"/>
    <w:rsid w:val="00B5244B"/>
    <w:rsid w:val="00B527D5"/>
    <w:rsid w:val="00B52C14"/>
    <w:rsid w:val="00B52C23"/>
    <w:rsid w:val="00B53363"/>
    <w:rsid w:val="00B53930"/>
    <w:rsid w:val="00B539F3"/>
    <w:rsid w:val="00B53A62"/>
    <w:rsid w:val="00B53B3B"/>
    <w:rsid w:val="00B54279"/>
    <w:rsid w:val="00B548B7"/>
    <w:rsid w:val="00B549F5"/>
    <w:rsid w:val="00B54A00"/>
    <w:rsid w:val="00B54A64"/>
    <w:rsid w:val="00B54C50"/>
    <w:rsid w:val="00B55186"/>
    <w:rsid w:val="00B553EF"/>
    <w:rsid w:val="00B55DD5"/>
    <w:rsid w:val="00B55FC9"/>
    <w:rsid w:val="00B568FD"/>
    <w:rsid w:val="00B56AC2"/>
    <w:rsid w:val="00B56DD8"/>
    <w:rsid w:val="00B56E23"/>
    <w:rsid w:val="00B573BE"/>
    <w:rsid w:val="00B57A70"/>
    <w:rsid w:val="00B60184"/>
    <w:rsid w:val="00B603C0"/>
    <w:rsid w:val="00B605CF"/>
    <w:rsid w:val="00B6073A"/>
    <w:rsid w:val="00B607CD"/>
    <w:rsid w:val="00B609B2"/>
    <w:rsid w:val="00B60E34"/>
    <w:rsid w:val="00B61867"/>
    <w:rsid w:val="00B62448"/>
    <w:rsid w:val="00B62875"/>
    <w:rsid w:val="00B629C5"/>
    <w:rsid w:val="00B62F73"/>
    <w:rsid w:val="00B6340F"/>
    <w:rsid w:val="00B6385F"/>
    <w:rsid w:val="00B640BE"/>
    <w:rsid w:val="00B640C4"/>
    <w:rsid w:val="00B64AC0"/>
    <w:rsid w:val="00B6599F"/>
    <w:rsid w:val="00B65FEB"/>
    <w:rsid w:val="00B6602F"/>
    <w:rsid w:val="00B661C9"/>
    <w:rsid w:val="00B664C7"/>
    <w:rsid w:val="00B666EA"/>
    <w:rsid w:val="00B66799"/>
    <w:rsid w:val="00B66BB8"/>
    <w:rsid w:val="00B67A24"/>
    <w:rsid w:val="00B67B0A"/>
    <w:rsid w:val="00B7060C"/>
    <w:rsid w:val="00B7080E"/>
    <w:rsid w:val="00B70A59"/>
    <w:rsid w:val="00B70D53"/>
    <w:rsid w:val="00B71827"/>
    <w:rsid w:val="00B71D39"/>
    <w:rsid w:val="00B72B31"/>
    <w:rsid w:val="00B72C97"/>
    <w:rsid w:val="00B73085"/>
    <w:rsid w:val="00B735C0"/>
    <w:rsid w:val="00B739F6"/>
    <w:rsid w:val="00B74275"/>
    <w:rsid w:val="00B743F3"/>
    <w:rsid w:val="00B74523"/>
    <w:rsid w:val="00B747E4"/>
    <w:rsid w:val="00B748E7"/>
    <w:rsid w:val="00B74A08"/>
    <w:rsid w:val="00B74B45"/>
    <w:rsid w:val="00B756C7"/>
    <w:rsid w:val="00B75A02"/>
    <w:rsid w:val="00B75BB0"/>
    <w:rsid w:val="00B75DA5"/>
    <w:rsid w:val="00B768FC"/>
    <w:rsid w:val="00B76937"/>
    <w:rsid w:val="00B77C10"/>
    <w:rsid w:val="00B803E3"/>
    <w:rsid w:val="00B8065D"/>
    <w:rsid w:val="00B811FC"/>
    <w:rsid w:val="00B81225"/>
    <w:rsid w:val="00B8163D"/>
    <w:rsid w:val="00B81874"/>
    <w:rsid w:val="00B81A32"/>
    <w:rsid w:val="00B81A6C"/>
    <w:rsid w:val="00B81D20"/>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45A"/>
    <w:rsid w:val="00B877A2"/>
    <w:rsid w:val="00B879D1"/>
    <w:rsid w:val="00B90032"/>
    <w:rsid w:val="00B90087"/>
    <w:rsid w:val="00B908D3"/>
    <w:rsid w:val="00B909C2"/>
    <w:rsid w:val="00B90C77"/>
    <w:rsid w:val="00B90DEF"/>
    <w:rsid w:val="00B90F73"/>
    <w:rsid w:val="00B91968"/>
    <w:rsid w:val="00B91EDB"/>
    <w:rsid w:val="00B9287B"/>
    <w:rsid w:val="00B92D99"/>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7484"/>
    <w:rsid w:val="00B9787D"/>
    <w:rsid w:val="00B979BA"/>
    <w:rsid w:val="00B97D8F"/>
    <w:rsid w:val="00BA076A"/>
    <w:rsid w:val="00BA0D06"/>
    <w:rsid w:val="00BA19DA"/>
    <w:rsid w:val="00BA21A0"/>
    <w:rsid w:val="00BA2280"/>
    <w:rsid w:val="00BA2323"/>
    <w:rsid w:val="00BA2499"/>
    <w:rsid w:val="00BA2A08"/>
    <w:rsid w:val="00BA2D58"/>
    <w:rsid w:val="00BA41E5"/>
    <w:rsid w:val="00BA4DFD"/>
    <w:rsid w:val="00BA5058"/>
    <w:rsid w:val="00BA55EC"/>
    <w:rsid w:val="00BA56D2"/>
    <w:rsid w:val="00BA5E7A"/>
    <w:rsid w:val="00BA66CE"/>
    <w:rsid w:val="00BA6CF2"/>
    <w:rsid w:val="00BA6E8B"/>
    <w:rsid w:val="00BA7248"/>
    <w:rsid w:val="00BA76E0"/>
    <w:rsid w:val="00BB0320"/>
    <w:rsid w:val="00BB0625"/>
    <w:rsid w:val="00BB0D48"/>
    <w:rsid w:val="00BB100E"/>
    <w:rsid w:val="00BB1562"/>
    <w:rsid w:val="00BB1696"/>
    <w:rsid w:val="00BB16F0"/>
    <w:rsid w:val="00BB216D"/>
    <w:rsid w:val="00BB24A6"/>
    <w:rsid w:val="00BB2A25"/>
    <w:rsid w:val="00BB2C02"/>
    <w:rsid w:val="00BB2C75"/>
    <w:rsid w:val="00BB2CFD"/>
    <w:rsid w:val="00BB2DEE"/>
    <w:rsid w:val="00BB32EC"/>
    <w:rsid w:val="00BB3776"/>
    <w:rsid w:val="00BB3979"/>
    <w:rsid w:val="00BB3BF1"/>
    <w:rsid w:val="00BB3D94"/>
    <w:rsid w:val="00BB42D8"/>
    <w:rsid w:val="00BB4CEF"/>
    <w:rsid w:val="00BB4D53"/>
    <w:rsid w:val="00BB4F63"/>
    <w:rsid w:val="00BB51E9"/>
    <w:rsid w:val="00BB5DF4"/>
    <w:rsid w:val="00BB5EC5"/>
    <w:rsid w:val="00BB60EE"/>
    <w:rsid w:val="00BB6153"/>
    <w:rsid w:val="00BB676F"/>
    <w:rsid w:val="00BB6DEC"/>
    <w:rsid w:val="00BB7644"/>
    <w:rsid w:val="00BB7649"/>
    <w:rsid w:val="00BB7C16"/>
    <w:rsid w:val="00BC0035"/>
    <w:rsid w:val="00BC00CA"/>
    <w:rsid w:val="00BC0A07"/>
    <w:rsid w:val="00BC0FDC"/>
    <w:rsid w:val="00BC11A2"/>
    <w:rsid w:val="00BC1AF2"/>
    <w:rsid w:val="00BC2353"/>
    <w:rsid w:val="00BC251D"/>
    <w:rsid w:val="00BC28E3"/>
    <w:rsid w:val="00BC29EB"/>
    <w:rsid w:val="00BC2AF5"/>
    <w:rsid w:val="00BC2C99"/>
    <w:rsid w:val="00BC2E2B"/>
    <w:rsid w:val="00BC3053"/>
    <w:rsid w:val="00BC3640"/>
    <w:rsid w:val="00BC37AB"/>
    <w:rsid w:val="00BC3C85"/>
    <w:rsid w:val="00BC3E87"/>
    <w:rsid w:val="00BC3F78"/>
    <w:rsid w:val="00BC4069"/>
    <w:rsid w:val="00BC4230"/>
    <w:rsid w:val="00BC45C2"/>
    <w:rsid w:val="00BC4A2A"/>
    <w:rsid w:val="00BC4B40"/>
    <w:rsid w:val="00BC4D2E"/>
    <w:rsid w:val="00BC4E25"/>
    <w:rsid w:val="00BC4F0C"/>
    <w:rsid w:val="00BC5B77"/>
    <w:rsid w:val="00BC5DEC"/>
    <w:rsid w:val="00BC6302"/>
    <w:rsid w:val="00BC63E3"/>
    <w:rsid w:val="00BC6C63"/>
    <w:rsid w:val="00BC6DC9"/>
    <w:rsid w:val="00BC6E64"/>
    <w:rsid w:val="00BC6EA9"/>
    <w:rsid w:val="00BC7703"/>
    <w:rsid w:val="00BC7AF3"/>
    <w:rsid w:val="00BC7E59"/>
    <w:rsid w:val="00BD0629"/>
    <w:rsid w:val="00BD12EF"/>
    <w:rsid w:val="00BD287B"/>
    <w:rsid w:val="00BD2F8B"/>
    <w:rsid w:val="00BD3851"/>
    <w:rsid w:val="00BD4127"/>
    <w:rsid w:val="00BD42F2"/>
    <w:rsid w:val="00BD484D"/>
    <w:rsid w:val="00BD48AC"/>
    <w:rsid w:val="00BD4D19"/>
    <w:rsid w:val="00BD4FE3"/>
    <w:rsid w:val="00BD59CA"/>
    <w:rsid w:val="00BD5B3D"/>
    <w:rsid w:val="00BD5D20"/>
    <w:rsid w:val="00BD5F1A"/>
    <w:rsid w:val="00BD62FD"/>
    <w:rsid w:val="00BD6A13"/>
    <w:rsid w:val="00BD79F6"/>
    <w:rsid w:val="00BE0204"/>
    <w:rsid w:val="00BE0346"/>
    <w:rsid w:val="00BE04EB"/>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13D"/>
    <w:rsid w:val="00BE456B"/>
    <w:rsid w:val="00BE4835"/>
    <w:rsid w:val="00BE4BAC"/>
    <w:rsid w:val="00BE4D01"/>
    <w:rsid w:val="00BE4E51"/>
    <w:rsid w:val="00BE4E92"/>
    <w:rsid w:val="00BE536B"/>
    <w:rsid w:val="00BE58DE"/>
    <w:rsid w:val="00BE5B5D"/>
    <w:rsid w:val="00BE60EC"/>
    <w:rsid w:val="00BE6C06"/>
    <w:rsid w:val="00BE7406"/>
    <w:rsid w:val="00BE7603"/>
    <w:rsid w:val="00BE7E1F"/>
    <w:rsid w:val="00BF02F3"/>
    <w:rsid w:val="00BF061C"/>
    <w:rsid w:val="00BF1155"/>
    <w:rsid w:val="00BF164E"/>
    <w:rsid w:val="00BF1B94"/>
    <w:rsid w:val="00BF24DC"/>
    <w:rsid w:val="00BF3208"/>
    <w:rsid w:val="00BF3279"/>
    <w:rsid w:val="00BF33D6"/>
    <w:rsid w:val="00BF3555"/>
    <w:rsid w:val="00BF4616"/>
    <w:rsid w:val="00BF4A22"/>
    <w:rsid w:val="00BF4C3F"/>
    <w:rsid w:val="00BF4C93"/>
    <w:rsid w:val="00BF5038"/>
    <w:rsid w:val="00BF53B3"/>
    <w:rsid w:val="00BF7006"/>
    <w:rsid w:val="00BF74C7"/>
    <w:rsid w:val="00BF7E9D"/>
    <w:rsid w:val="00C00135"/>
    <w:rsid w:val="00C00188"/>
    <w:rsid w:val="00C005E4"/>
    <w:rsid w:val="00C00AEA"/>
    <w:rsid w:val="00C00BE4"/>
    <w:rsid w:val="00C013C1"/>
    <w:rsid w:val="00C013E5"/>
    <w:rsid w:val="00C015F1"/>
    <w:rsid w:val="00C0172A"/>
    <w:rsid w:val="00C019F5"/>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689"/>
    <w:rsid w:val="00C06B87"/>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3FF"/>
    <w:rsid w:val="00C11DED"/>
    <w:rsid w:val="00C11E11"/>
    <w:rsid w:val="00C11E4F"/>
    <w:rsid w:val="00C1204D"/>
    <w:rsid w:val="00C12107"/>
    <w:rsid w:val="00C123A8"/>
    <w:rsid w:val="00C12744"/>
    <w:rsid w:val="00C12BFE"/>
    <w:rsid w:val="00C12C41"/>
    <w:rsid w:val="00C13B08"/>
    <w:rsid w:val="00C14552"/>
    <w:rsid w:val="00C1461C"/>
    <w:rsid w:val="00C147DB"/>
    <w:rsid w:val="00C14963"/>
    <w:rsid w:val="00C14B76"/>
    <w:rsid w:val="00C14D4B"/>
    <w:rsid w:val="00C14E02"/>
    <w:rsid w:val="00C14F21"/>
    <w:rsid w:val="00C154BB"/>
    <w:rsid w:val="00C159A8"/>
    <w:rsid w:val="00C15A4F"/>
    <w:rsid w:val="00C15C45"/>
    <w:rsid w:val="00C165C4"/>
    <w:rsid w:val="00C169D8"/>
    <w:rsid w:val="00C16D89"/>
    <w:rsid w:val="00C16E7F"/>
    <w:rsid w:val="00C17A08"/>
    <w:rsid w:val="00C2023A"/>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309B"/>
    <w:rsid w:val="00C232AC"/>
    <w:rsid w:val="00C23529"/>
    <w:rsid w:val="00C23716"/>
    <w:rsid w:val="00C2377D"/>
    <w:rsid w:val="00C23790"/>
    <w:rsid w:val="00C239C8"/>
    <w:rsid w:val="00C23E64"/>
    <w:rsid w:val="00C23FB7"/>
    <w:rsid w:val="00C24398"/>
    <w:rsid w:val="00C247F0"/>
    <w:rsid w:val="00C25389"/>
    <w:rsid w:val="00C25D41"/>
    <w:rsid w:val="00C25D52"/>
    <w:rsid w:val="00C260C6"/>
    <w:rsid w:val="00C269A1"/>
    <w:rsid w:val="00C27407"/>
    <w:rsid w:val="00C277C8"/>
    <w:rsid w:val="00C279B5"/>
    <w:rsid w:val="00C27B65"/>
    <w:rsid w:val="00C27BC7"/>
    <w:rsid w:val="00C27C45"/>
    <w:rsid w:val="00C30C78"/>
    <w:rsid w:val="00C31D88"/>
    <w:rsid w:val="00C31DAF"/>
    <w:rsid w:val="00C31F4E"/>
    <w:rsid w:val="00C320BC"/>
    <w:rsid w:val="00C32368"/>
    <w:rsid w:val="00C324B1"/>
    <w:rsid w:val="00C32DDD"/>
    <w:rsid w:val="00C32E43"/>
    <w:rsid w:val="00C33514"/>
    <w:rsid w:val="00C338D8"/>
    <w:rsid w:val="00C33CAA"/>
    <w:rsid w:val="00C34189"/>
    <w:rsid w:val="00C342E2"/>
    <w:rsid w:val="00C343BB"/>
    <w:rsid w:val="00C34425"/>
    <w:rsid w:val="00C347DD"/>
    <w:rsid w:val="00C34955"/>
    <w:rsid w:val="00C34C78"/>
    <w:rsid w:val="00C35226"/>
    <w:rsid w:val="00C356E8"/>
    <w:rsid w:val="00C35754"/>
    <w:rsid w:val="00C358E5"/>
    <w:rsid w:val="00C35E40"/>
    <w:rsid w:val="00C362E9"/>
    <w:rsid w:val="00C369BE"/>
    <w:rsid w:val="00C36BB9"/>
    <w:rsid w:val="00C36F2A"/>
    <w:rsid w:val="00C3719D"/>
    <w:rsid w:val="00C37A36"/>
    <w:rsid w:val="00C37A69"/>
    <w:rsid w:val="00C37CB2"/>
    <w:rsid w:val="00C40280"/>
    <w:rsid w:val="00C4074D"/>
    <w:rsid w:val="00C40FE4"/>
    <w:rsid w:val="00C412B4"/>
    <w:rsid w:val="00C4172C"/>
    <w:rsid w:val="00C41741"/>
    <w:rsid w:val="00C42189"/>
    <w:rsid w:val="00C42665"/>
    <w:rsid w:val="00C42695"/>
    <w:rsid w:val="00C42862"/>
    <w:rsid w:val="00C42971"/>
    <w:rsid w:val="00C429A0"/>
    <w:rsid w:val="00C4351B"/>
    <w:rsid w:val="00C43B5D"/>
    <w:rsid w:val="00C4453C"/>
    <w:rsid w:val="00C44600"/>
    <w:rsid w:val="00C447FD"/>
    <w:rsid w:val="00C4533C"/>
    <w:rsid w:val="00C45989"/>
    <w:rsid w:val="00C46963"/>
    <w:rsid w:val="00C46DBD"/>
    <w:rsid w:val="00C46F9C"/>
    <w:rsid w:val="00C470AA"/>
    <w:rsid w:val="00C471A3"/>
    <w:rsid w:val="00C473A5"/>
    <w:rsid w:val="00C47C70"/>
    <w:rsid w:val="00C47EC8"/>
    <w:rsid w:val="00C47EFE"/>
    <w:rsid w:val="00C50B58"/>
    <w:rsid w:val="00C50DF6"/>
    <w:rsid w:val="00C51376"/>
    <w:rsid w:val="00C5156E"/>
    <w:rsid w:val="00C519F5"/>
    <w:rsid w:val="00C51C5E"/>
    <w:rsid w:val="00C52186"/>
    <w:rsid w:val="00C52261"/>
    <w:rsid w:val="00C522E2"/>
    <w:rsid w:val="00C5248C"/>
    <w:rsid w:val="00C5255C"/>
    <w:rsid w:val="00C52F0E"/>
    <w:rsid w:val="00C5310C"/>
    <w:rsid w:val="00C53251"/>
    <w:rsid w:val="00C536D3"/>
    <w:rsid w:val="00C54995"/>
    <w:rsid w:val="00C54B71"/>
    <w:rsid w:val="00C54D41"/>
    <w:rsid w:val="00C54F19"/>
    <w:rsid w:val="00C55707"/>
    <w:rsid w:val="00C5571C"/>
    <w:rsid w:val="00C55A51"/>
    <w:rsid w:val="00C55EEB"/>
    <w:rsid w:val="00C55F37"/>
    <w:rsid w:val="00C55FE1"/>
    <w:rsid w:val="00C5630B"/>
    <w:rsid w:val="00C5638D"/>
    <w:rsid w:val="00C56767"/>
    <w:rsid w:val="00C57326"/>
    <w:rsid w:val="00C60783"/>
    <w:rsid w:val="00C60B7D"/>
    <w:rsid w:val="00C60C03"/>
    <w:rsid w:val="00C612F2"/>
    <w:rsid w:val="00C61C10"/>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4A69"/>
    <w:rsid w:val="00C65CAD"/>
    <w:rsid w:val="00C6641A"/>
    <w:rsid w:val="00C671C4"/>
    <w:rsid w:val="00C67E54"/>
    <w:rsid w:val="00C67EC0"/>
    <w:rsid w:val="00C700CB"/>
    <w:rsid w:val="00C70455"/>
    <w:rsid w:val="00C70697"/>
    <w:rsid w:val="00C7095F"/>
    <w:rsid w:val="00C70960"/>
    <w:rsid w:val="00C70E43"/>
    <w:rsid w:val="00C70EE4"/>
    <w:rsid w:val="00C71EA2"/>
    <w:rsid w:val="00C71FC1"/>
    <w:rsid w:val="00C72093"/>
    <w:rsid w:val="00C723E3"/>
    <w:rsid w:val="00C7263A"/>
    <w:rsid w:val="00C72770"/>
    <w:rsid w:val="00C72EF4"/>
    <w:rsid w:val="00C72F1F"/>
    <w:rsid w:val="00C7301B"/>
    <w:rsid w:val="00C7314C"/>
    <w:rsid w:val="00C73524"/>
    <w:rsid w:val="00C73E18"/>
    <w:rsid w:val="00C73E7A"/>
    <w:rsid w:val="00C7428B"/>
    <w:rsid w:val="00C7435A"/>
    <w:rsid w:val="00C7436F"/>
    <w:rsid w:val="00C7438C"/>
    <w:rsid w:val="00C744FE"/>
    <w:rsid w:val="00C74679"/>
    <w:rsid w:val="00C7471D"/>
    <w:rsid w:val="00C748DD"/>
    <w:rsid w:val="00C74B83"/>
    <w:rsid w:val="00C74BFE"/>
    <w:rsid w:val="00C75CB0"/>
    <w:rsid w:val="00C75D2F"/>
    <w:rsid w:val="00C75F2A"/>
    <w:rsid w:val="00C767BE"/>
    <w:rsid w:val="00C76E3C"/>
    <w:rsid w:val="00C77E81"/>
    <w:rsid w:val="00C77F90"/>
    <w:rsid w:val="00C8045A"/>
    <w:rsid w:val="00C808E9"/>
    <w:rsid w:val="00C80A0C"/>
    <w:rsid w:val="00C81176"/>
    <w:rsid w:val="00C81293"/>
    <w:rsid w:val="00C81568"/>
    <w:rsid w:val="00C81850"/>
    <w:rsid w:val="00C82153"/>
    <w:rsid w:val="00C82176"/>
    <w:rsid w:val="00C82628"/>
    <w:rsid w:val="00C82CC0"/>
    <w:rsid w:val="00C83379"/>
    <w:rsid w:val="00C833F2"/>
    <w:rsid w:val="00C8357E"/>
    <w:rsid w:val="00C837CF"/>
    <w:rsid w:val="00C840BD"/>
    <w:rsid w:val="00C8431E"/>
    <w:rsid w:val="00C8482C"/>
    <w:rsid w:val="00C84882"/>
    <w:rsid w:val="00C8505E"/>
    <w:rsid w:val="00C85610"/>
    <w:rsid w:val="00C857E4"/>
    <w:rsid w:val="00C85C4A"/>
    <w:rsid w:val="00C86AFE"/>
    <w:rsid w:val="00C87093"/>
    <w:rsid w:val="00C87212"/>
    <w:rsid w:val="00C872CF"/>
    <w:rsid w:val="00C878E4"/>
    <w:rsid w:val="00C900BE"/>
    <w:rsid w:val="00C9027A"/>
    <w:rsid w:val="00C9068E"/>
    <w:rsid w:val="00C9100A"/>
    <w:rsid w:val="00C91101"/>
    <w:rsid w:val="00C9116E"/>
    <w:rsid w:val="00C9186A"/>
    <w:rsid w:val="00C91F3A"/>
    <w:rsid w:val="00C92473"/>
    <w:rsid w:val="00C92E53"/>
    <w:rsid w:val="00C92F32"/>
    <w:rsid w:val="00C93464"/>
    <w:rsid w:val="00C934C2"/>
    <w:rsid w:val="00C93713"/>
    <w:rsid w:val="00C93814"/>
    <w:rsid w:val="00C93904"/>
    <w:rsid w:val="00C93C4B"/>
    <w:rsid w:val="00C93D6D"/>
    <w:rsid w:val="00C944AB"/>
    <w:rsid w:val="00C94B51"/>
    <w:rsid w:val="00C94DE9"/>
    <w:rsid w:val="00C94ED4"/>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0DF3"/>
    <w:rsid w:val="00CA158A"/>
    <w:rsid w:val="00CA1883"/>
    <w:rsid w:val="00CA1ED8"/>
    <w:rsid w:val="00CA30B4"/>
    <w:rsid w:val="00CA3221"/>
    <w:rsid w:val="00CA3390"/>
    <w:rsid w:val="00CA375E"/>
    <w:rsid w:val="00CA3E50"/>
    <w:rsid w:val="00CA44C8"/>
    <w:rsid w:val="00CA4AEE"/>
    <w:rsid w:val="00CA4B9C"/>
    <w:rsid w:val="00CA500D"/>
    <w:rsid w:val="00CA505D"/>
    <w:rsid w:val="00CA5167"/>
    <w:rsid w:val="00CA53B2"/>
    <w:rsid w:val="00CA5564"/>
    <w:rsid w:val="00CA5E74"/>
    <w:rsid w:val="00CA620D"/>
    <w:rsid w:val="00CA623D"/>
    <w:rsid w:val="00CA6CAA"/>
    <w:rsid w:val="00CA7045"/>
    <w:rsid w:val="00CA780A"/>
    <w:rsid w:val="00CA7D6D"/>
    <w:rsid w:val="00CB05F8"/>
    <w:rsid w:val="00CB13E3"/>
    <w:rsid w:val="00CB1556"/>
    <w:rsid w:val="00CB1593"/>
    <w:rsid w:val="00CB17C5"/>
    <w:rsid w:val="00CB1E48"/>
    <w:rsid w:val="00CB1F63"/>
    <w:rsid w:val="00CB2206"/>
    <w:rsid w:val="00CB2804"/>
    <w:rsid w:val="00CB2C83"/>
    <w:rsid w:val="00CB30E5"/>
    <w:rsid w:val="00CB312D"/>
    <w:rsid w:val="00CB3486"/>
    <w:rsid w:val="00CB3583"/>
    <w:rsid w:val="00CB423C"/>
    <w:rsid w:val="00CB4547"/>
    <w:rsid w:val="00CB4960"/>
    <w:rsid w:val="00CB4A8F"/>
    <w:rsid w:val="00CB5300"/>
    <w:rsid w:val="00CB536A"/>
    <w:rsid w:val="00CB5510"/>
    <w:rsid w:val="00CB5968"/>
    <w:rsid w:val="00CB5C88"/>
    <w:rsid w:val="00CB5CA6"/>
    <w:rsid w:val="00CB5CC2"/>
    <w:rsid w:val="00CB6714"/>
    <w:rsid w:val="00CB6B3C"/>
    <w:rsid w:val="00CB6B53"/>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9BB"/>
    <w:rsid w:val="00CC30B8"/>
    <w:rsid w:val="00CC30DE"/>
    <w:rsid w:val="00CC3A35"/>
    <w:rsid w:val="00CC3B99"/>
    <w:rsid w:val="00CC3BD1"/>
    <w:rsid w:val="00CC3EA0"/>
    <w:rsid w:val="00CC3F2B"/>
    <w:rsid w:val="00CC4034"/>
    <w:rsid w:val="00CC412A"/>
    <w:rsid w:val="00CC46CE"/>
    <w:rsid w:val="00CC4B54"/>
    <w:rsid w:val="00CC51EE"/>
    <w:rsid w:val="00CC5257"/>
    <w:rsid w:val="00CC5D37"/>
    <w:rsid w:val="00CC646D"/>
    <w:rsid w:val="00CC6541"/>
    <w:rsid w:val="00CC7311"/>
    <w:rsid w:val="00CC7400"/>
    <w:rsid w:val="00CC7ADA"/>
    <w:rsid w:val="00CC7B45"/>
    <w:rsid w:val="00CD024A"/>
    <w:rsid w:val="00CD02CF"/>
    <w:rsid w:val="00CD0865"/>
    <w:rsid w:val="00CD0C3F"/>
    <w:rsid w:val="00CD0CA9"/>
    <w:rsid w:val="00CD1188"/>
    <w:rsid w:val="00CD11EE"/>
    <w:rsid w:val="00CD1EAF"/>
    <w:rsid w:val="00CD1EE4"/>
    <w:rsid w:val="00CD1F2A"/>
    <w:rsid w:val="00CD2659"/>
    <w:rsid w:val="00CD2800"/>
    <w:rsid w:val="00CD2A3C"/>
    <w:rsid w:val="00CD2CC2"/>
    <w:rsid w:val="00CD2EC6"/>
    <w:rsid w:val="00CD2ED1"/>
    <w:rsid w:val="00CD2F5A"/>
    <w:rsid w:val="00CD337B"/>
    <w:rsid w:val="00CD3967"/>
    <w:rsid w:val="00CD3A48"/>
    <w:rsid w:val="00CD3B9F"/>
    <w:rsid w:val="00CD4300"/>
    <w:rsid w:val="00CD447B"/>
    <w:rsid w:val="00CD466E"/>
    <w:rsid w:val="00CD59B0"/>
    <w:rsid w:val="00CD6817"/>
    <w:rsid w:val="00CD70A0"/>
    <w:rsid w:val="00CD7887"/>
    <w:rsid w:val="00CE0206"/>
    <w:rsid w:val="00CE0424"/>
    <w:rsid w:val="00CE05CF"/>
    <w:rsid w:val="00CE097A"/>
    <w:rsid w:val="00CE0BF7"/>
    <w:rsid w:val="00CE0C12"/>
    <w:rsid w:val="00CE0E3C"/>
    <w:rsid w:val="00CE0E5B"/>
    <w:rsid w:val="00CE1466"/>
    <w:rsid w:val="00CE15A4"/>
    <w:rsid w:val="00CE1D87"/>
    <w:rsid w:val="00CE1F75"/>
    <w:rsid w:val="00CE2531"/>
    <w:rsid w:val="00CE2FC9"/>
    <w:rsid w:val="00CE3516"/>
    <w:rsid w:val="00CE365C"/>
    <w:rsid w:val="00CE46CA"/>
    <w:rsid w:val="00CE47DE"/>
    <w:rsid w:val="00CE484B"/>
    <w:rsid w:val="00CE4BE3"/>
    <w:rsid w:val="00CE502A"/>
    <w:rsid w:val="00CE5431"/>
    <w:rsid w:val="00CE595F"/>
    <w:rsid w:val="00CE5EBB"/>
    <w:rsid w:val="00CE5FE4"/>
    <w:rsid w:val="00CE646E"/>
    <w:rsid w:val="00CE6497"/>
    <w:rsid w:val="00CE715D"/>
    <w:rsid w:val="00CE7561"/>
    <w:rsid w:val="00CE7D67"/>
    <w:rsid w:val="00CE7E31"/>
    <w:rsid w:val="00CE7EB0"/>
    <w:rsid w:val="00CF007F"/>
    <w:rsid w:val="00CF043E"/>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85"/>
    <w:rsid w:val="00CF3B1F"/>
    <w:rsid w:val="00CF3B58"/>
    <w:rsid w:val="00CF3BF6"/>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CF7A38"/>
    <w:rsid w:val="00D004EF"/>
    <w:rsid w:val="00D00F9E"/>
    <w:rsid w:val="00D01720"/>
    <w:rsid w:val="00D0244E"/>
    <w:rsid w:val="00D02775"/>
    <w:rsid w:val="00D02DAD"/>
    <w:rsid w:val="00D030F7"/>
    <w:rsid w:val="00D0349B"/>
    <w:rsid w:val="00D03E26"/>
    <w:rsid w:val="00D03FAB"/>
    <w:rsid w:val="00D044EB"/>
    <w:rsid w:val="00D0467F"/>
    <w:rsid w:val="00D0517B"/>
    <w:rsid w:val="00D0596C"/>
    <w:rsid w:val="00D05973"/>
    <w:rsid w:val="00D05F7E"/>
    <w:rsid w:val="00D0634C"/>
    <w:rsid w:val="00D0713C"/>
    <w:rsid w:val="00D07DFC"/>
    <w:rsid w:val="00D10249"/>
    <w:rsid w:val="00D10953"/>
    <w:rsid w:val="00D10CA0"/>
    <w:rsid w:val="00D10D6C"/>
    <w:rsid w:val="00D10DEC"/>
    <w:rsid w:val="00D113DD"/>
    <w:rsid w:val="00D11451"/>
    <w:rsid w:val="00D115C3"/>
    <w:rsid w:val="00D11782"/>
    <w:rsid w:val="00D11897"/>
    <w:rsid w:val="00D11B6C"/>
    <w:rsid w:val="00D12C3C"/>
    <w:rsid w:val="00D1303B"/>
    <w:rsid w:val="00D13135"/>
    <w:rsid w:val="00D13BE8"/>
    <w:rsid w:val="00D13D39"/>
    <w:rsid w:val="00D13E0F"/>
    <w:rsid w:val="00D13E4E"/>
    <w:rsid w:val="00D13ED1"/>
    <w:rsid w:val="00D14514"/>
    <w:rsid w:val="00D1486E"/>
    <w:rsid w:val="00D1491A"/>
    <w:rsid w:val="00D14A09"/>
    <w:rsid w:val="00D14D3A"/>
    <w:rsid w:val="00D14DF1"/>
    <w:rsid w:val="00D15125"/>
    <w:rsid w:val="00D15F7F"/>
    <w:rsid w:val="00D15FBC"/>
    <w:rsid w:val="00D1601B"/>
    <w:rsid w:val="00D161B5"/>
    <w:rsid w:val="00D1750E"/>
    <w:rsid w:val="00D17C67"/>
    <w:rsid w:val="00D17EF8"/>
    <w:rsid w:val="00D20128"/>
    <w:rsid w:val="00D208EA"/>
    <w:rsid w:val="00D20A4B"/>
    <w:rsid w:val="00D20CD3"/>
    <w:rsid w:val="00D21306"/>
    <w:rsid w:val="00D2143B"/>
    <w:rsid w:val="00D2195D"/>
    <w:rsid w:val="00D21F98"/>
    <w:rsid w:val="00D21FED"/>
    <w:rsid w:val="00D22263"/>
    <w:rsid w:val="00D22485"/>
    <w:rsid w:val="00D2254F"/>
    <w:rsid w:val="00D227E3"/>
    <w:rsid w:val="00D23675"/>
    <w:rsid w:val="00D239A7"/>
    <w:rsid w:val="00D23DC8"/>
    <w:rsid w:val="00D23F47"/>
    <w:rsid w:val="00D23FF6"/>
    <w:rsid w:val="00D250B8"/>
    <w:rsid w:val="00D254DD"/>
    <w:rsid w:val="00D256D4"/>
    <w:rsid w:val="00D25896"/>
    <w:rsid w:val="00D25B5D"/>
    <w:rsid w:val="00D25F52"/>
    <w:rsid w:val="00D26144"/>
    <w:rsid w:val="00D261BD"/>
    <w:rsid w:val="00D262D1"/>
    <w:rsid w:val="00D2635E"/>
    <w:rsid w:val="00D26D45"/>
    <w:rsid w:val="00D30335"/>
    <w:rsid w:val="00D30F76"/>
    <w:rsid w:val="00D3105A"/>
    <w:rsid w:val="00D3106B"/>
    <w:rsid w:val="00D3112A"/>
    <w:rsid w:val="00D31363"/>
    <w:rsid w:val="00D31A95"/>
    <w:rsid w:val="00D32585"/>
    <w:rsid w:val="00D329B5"/>
    <w:rsid w:val="00D32D64"/>
    <w:rsid w:val="00D33296"/>
    <w:rsid w:val="00D33434"/>
    <w:rsid w:val="00D339B8"/>
    <w:rsid w:val="00D34081"/>
    <w:rsid w:val="00D34251"/>
    <w:rsid w:val="00D343B4"/>
    <w:rsid w:val="00D34626"/>
    <w:rsid w:val="00D34802"/>
    <w:rsid w:val="00D348E9"/>
    <w:rsid w:val="00D355FD"/>
    <w:rsid w:val="00D35726"/>
    <w:rsid w:val="00D35B6B"/>
    <w:rsid w:val="00D35B8C"/>
    <w:rsid w:val="00D35EF4"/>
    <w:rsid w:val="00D35FAA"/>
    <w:rsid w:val="00D36010"/>
    <w:rsid w:val="00D3636E"/>
    <w:rsid w:val="00D36398"/>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B12"/>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79D"/>
    <w:rsid w:val="00D44A01"/>
    <w:rsid w:val="00D4548A"/>
    <w:rsid w:val="00D45A6B"/>
    <w:rsid w:val="00D45BB6"/>
    <w:rsid w:val="00D45D51"/>
    <w:rsid w:val="00D46380"/>
    <w:rsid w:val="00D4643B"/>
    <w:rsid w:val="00D46B56"/>
    <w:rsid w:val="00D475A7"/>
    <w:rsid w:val="00D47CBA"/>
    <w:rsid w:val="00D504EF"/>
    <w:rsid w:val="00D50829"/>
    <w:rsid w:val="00D50C91"/>
    <w:rsid w:val="00D51613"/>
    <w:rsid w:val="00D52362"/>
    <w:rsid w:val="00D5265A"/>
    <w:rsid w:val="00D52885"/>
    <w:rsid w:val="00D528A1"/>
    <w:rsid w:val="00D52D1D"/>
    <w:rsid w:val="00D5306E"/>
    <w:rsid w:val="00D5314E"/>
    <w:rsid w:val="00D5346B"/>
    <w:rsid w:val="00D538B1"/>
    <w:rsid w:val="00D53AC8"/>
    <w:rsid w:val="00D53DAA"/>
    <w:rsid w:val="00D53EB1"/>
    <w:rsid w:val="00D546FF"/>
    <w:rsid w:val="00D552A6"/>
    <w:rsid w:val="00D555BF"/>
    <w:rsid w:val="00D55AD5"/>
    <w:rsid w:val="00D55DDF"/>
    <w:rsid w:val="00D56538"/>
    <w:rsid w:val="00D568AA"/>
    <w:rsid w:val="00D57156"/>
    <w:rsid w:val="00D571A6"/>
    <w:rsid w:val="00D57213"/>
    <w:rsid w:val="00D575BE"/>
    <w:rsid w:val="00D576CA"/>
    <w:rsid w:val="00D57A46"/>
    <w:rsid w:val="00D57AFE"/>
    <w:rsid w:val="00D57D3A"/>
    <w:rsid w:val="00D57E0F"/>
    <w:rsid w:val="00D60563"/>
    <w:rsid w:val="00D6085B"/>
    <w:rsid w:val="00D60ABF"/>
    <w:rsid w:val="00D60B3A"/>
    <w:rsid w:val="00D618E0"/>
    <w:rsid w:val="00D619EE"/>
    <w:rsid w:val="00D61ABE"/>
    <w:rsid w:val="00D61AF5"/>
    <w:rsid w:val="00D6210F"/>
    <w:rsid w:val="00D6224B"/>
    <w:rsid w:val="00D6249E"/>
    <w:rsid w:val="00D624D3"/>
    <w:rsid w:val="00D62A97"/>
    <w:rsid w:val="00D63A7F"/>
    <w:rsid w:val="00D64B38"/>
    <w:rsid w:val="00D65183"/>
    <w:rsid w:val="00D652B5"/>
    <w:rsid w:val="00D6547D"/>
    <w:rsid w:val="00D656D3"/>
    <w:rsid w:val="00D66155"/>
    <w:rsid w:val="00D670A2"/>
    <w:rsid w:val="00D67844"/>
    <w:rsid w:val="00D678B4"/>
    <w:rsid w:val="00D70375"/>
    <w:rsid w:val="00D708B0"/>
    <w:rsid w:val="00D70947"/>
    <w:rsid w:val="00D70B77"/>
    <w:rsid w:val="00D70B7C"/>
    <w:rsid w:val="00D70D93"/>
    <w:rsid w:val="00D70F52"/>
    <w:rsid w:val="00D7136D"/>
    <w:rsid w:val="00D714DC"/>
    <w:rsid w:val="00D7179A"/>
    <w:rsid w:val="00D71BCD"/>
    <w:rsid w:val="00D71F0D"/>
    <w:rsid w:val="00D7359F"/>
    <w:rsid w:val="00D739ED"/>
    <w:rsid w:val="00D73E92"/>
    <w:rsid w:val="00D73F2B"/>
    <w:rsid w:val="00D7409C"/>
    <w:rsid w:val="00D74369"/>
    <w:rsid w:val="00D749D9"/>
    <w:rsid w:val="00D74A61"/>
    <w:rsid w:val="00D74B46"/>
    <w:rsid w:val="00D74EC9"/>
    <w:rsid w:val="00D74FCE"/>
    <w:rsid w:val="00D75068"/>
    <w:rsid w:val="00D75594"/>
    <w:rsid w:val="00D75B3D"/>
    <w:rsid w:val="00D7645D"/>
    <w:rsid w:val="00D76C62"/>
    <w:rsid w:val="00D76CC1"/>
    <w:rsid w:val="00D77549"/>
    <w:rsid w:val="00D7757E"/>
    <w:rsid w:val="00D776E8"/>
    <w:rsid w:val="00D777DB"/>
    <w:rsid w:val="00D77984"/>
    <w:rsid w:val="00D77B1D"/>
    <w:rsid w:val="00D77C57"/>
    <w:rsid w:val="00D77DE9"/>
    <w:rsid w:val="00D8021F"/>
    <w:rsid w:val="00D80299"/>
    <w:rsid w:val="00D80383"/>
    <w:rsid w:val="00D804A7"/>
    <w:rsid w:val="00D8066D"/>
    <w:rsid w:val="00D80B37"/>
    <w:rsid w:val="00D81765"/>
    <w:rsid w:val="00D81AA1"/>
    <w:rsid w:val="00D81BE5"/>
    <w:rsid w:val="00D81EEB"/>
    <w:rsid w:val="00D823C6"/>
    <w:rsid w:val="00D82617"/>
    <w:rsid w:val="00D829DC"/>
    <w:rsid w:val="00D829E4"/>
    <w:rsid w:val="00D82B48"/>
    <w:rsid w:val="00D82F12"/>
    <w:rsid w:val="00D82F15"/>
    <w:rsid w:val="00D8327F"/>
    <w:rsid w:val="00D83B90"/>
    <w:rsid w:val="00D83E61"/>
    <w:rsid w:val="00D84250"/>
    <w:rsid w:val="00D84B09"/>
    <w:rsid w:val="00D85AA5"/>
    <w:rsid w:val="00D85BA6"/>
    <w:rsid w:val="00D86075"/>
    <w:rsid w:val="00D86CA3"/>
    <w:rsid w:val="00D86E6E"/>
    <w:rsid w:val="00D87074"/>
    <w:rsid w:val="00D871CE"/>
    <w:rsid w:val="00D871F5"/>
    <w:rsid w:val="00D873D0"/>
    <w:rsid w:val="00D878FE"/>
    <w:rsid w:val="00D87C49"/>
    <w:rsid w:val="00D87C8B"/>
    <w:rsid w:val="00D900A7"/>
    <w:rsid w:val="00D90608"/>
    <w:rsid w:val="00D90AC3"/>
    <w:rsid w:val="00D9143D"/>
    <w:rsid w:val="00D91854"/>
    <w:rsid w:val="00D9196D"/>
    <w:rsid w:val="00D91B0F"/>
    <w:rsid w:val="00D91BE6"/>
    <w:rsid w:val="00D91C4F"/>
    <w:rsid w:val="00D91F7D"/>
    <w:rsid w:val="00D9246D"/>
    <w:rsid w:val="00D926BE"/>
    <w:rsid w:val="00D92982"/>
    <w:rsid w:val="00D92D00"/>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9C"/>
    <w:rsid w:val="00DA175E"/>
    <w:rsid w:val="00DA183A"/>
    <w:rsid w:val="00DA24B2"/>
    <w:rsid w:val="00DA2755"/>
    <w:rsid w:val="00DA2F70"/>
    <w:rsid w:val="00DA2FCB"/>
    <w:rsid w:val="00DA305E"/>
    <w:rsid w:val="00DA30A6"/>
    <w:rsid w:val="00DA333D"/>
    <w:rsid w:val="00DA3A13"/>
    <w:rsid w:val="00DA3AFB"/>
    <w:rsid w:val="00DA3E58"/>
    <w:rsid w:val="00DA3F87"/>
    <w:rsid w:val="00DA3F96"/>
    <w:rsid w:val="00DA4837"/>
    <w:rsid w:val="00DA4AA9"/>
    <w:rsid w:val="00DA50D3"/>
    <w:rsid w:val="00DA52B0"/>
    <w:rsid w:val="00DA5417"/>
    <w:rsid w:val="00DA55F5"/>
    <w:rsid w:val="00DA56E8"/>
    <w:rsid w:val="00DA5711"/>
    <w:rsid w:val="00DA5823"/>
    <w:rsid w:val="00DA59D8"/>
    <w:rsid w:val="00DA5EA7"/>
    <w:rsid w:val="00DA5FF6"/>
    <w:rsid w:val="00DA66D3"/>
    <w:rsid w:val="00DA6D53"/>
    <w:rsid w:val="00DA6F74"/>
    <w:rsid w:val="00DA74F8"/>
    <w:rsid w:val="00DA751E"/>
    <w:rsid w:val="00DA7661"/>
    <w:rsid w:val="00DA7881"/>
    <w:rsid w:val="00DA79E5"/>
    <w:rsid w:val="00DA7CDD"/>
    <w:rsid w:val="00DA7EF6"/>
    <w:rsid w:val="00DB0786"/>
    <w:rsid w:val="00DB0A9F"/>
    <w:rsid w:val="00DB0B47"/>
    <w:rsid w:val="00DB1188"/>
    <w:rsid w:val="00DB12CB"/>
    <w:rsid w:val="00DB14CF"/>
    <w:rsid w:val="00DB19EE"/>
    <w:rsid w:val="00DB1E5F"/>
    <w:rsid w:val="00DB25BB"/>
    <w:rsid w:val="00DB314E"/>
    <w:rsid w:val="00DB377D"/>
    <w:rsid w:val="00DB3E54"/>
    <w:rsid w:val="00DB4110"/>
    <w:rsid w:val="00DB453E"/>
    <w:rsid w:val="00DB4D11"/>
    <w:rsid w:val="00DB560A"/>
    <w:rsid w:val="00DB5AA0"/>
    <w:rsid w:val="00DB5CEF"/>
    <w:rsid w:val="00DB5E33"/>
    <w:rsid w:val="00DB66C5"/>
    <w:rsid w:val="00DB741C"/>
    <w:rsid w:val="00DB75D9"/>
    <w:rsid w:val="00DB7D32"/>
    <w:rsid w:val="00DB7F0A"/>
    <w:rsid w:val="00DC0408"/>
    <w:rsid w:val="00DC1267"/>
    <w:rsid w:val="00DC173A"/>
    <w:rsid w:val="00DC18D1"/>
    <w:rsid w:val="00DC1F58"/>
    <w:rsid w:val="00DC2785"/>
    <w:rsid w:val="00DC2D36"/>
    <w:rsid w:val="00DC35DC"/>
    <w:rsid w:val="00DC37D8"/>
    <w:rsid w:val="00DC37E8"/>
    <w:rsid w:val="00DC38DC"/>
    <w:rsid w:val="00DC461A"/>
    <w:rsid w:val="00DC499F"/>
    <w:rsid w:val="00DC4D6A"/>
    <w:rsid w:val="00DC4E04"/>
    <w:rsid w:val="00DC5299"/>
    <w:rsid w:val="00DC53EF"/>
    <w:rsid w:val="00DC55D1"/>
    <w:rsid w:val="00DC5FCB"/>
    <w:rsid w:val="00DC657E"/>
    <w:rsid w:val="00DC65F7"/>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E2"/>
    <w:rsid w:val="00DD13BD"/>
    <w:rsid w:val="00DD1749"/>
    <w:rsid w:val="00DD2C53"/>
    <w:rsid w:val="00DD2D30"/>
    <w:rsid w:val="00DD36DB"/>
    <w:rsid w:val="00DD42A4"/>
    <w:rsid w:val="00DD4325"/>
    <w:rsid w:val="00DD495C"/>
    <w:rsid w:val="00DD4E59"/>
    <w:rsid w:val="00DD4FD3"/>
    <w:rsid w:val="00DD5629"/>
    <w:rsid w:val="00DD5898"/>
    <w:rsid w:val="00DD5BE6"/>
    <w:rsid w:val="00DD5C1F"/>
    <w:rsid w:val="00DD5C62"/>
    <w:rsid w:val="00DD5E07"/>
    <w:rsid w:val="00DD6103"/>
    <w:rsid w:val="00DD7566"/>
    <w:rsid w:val="00DD7B50"/>
    <w:rsid w:val="00DD7F37"/>
    <w:rsid w:val="00DD7F53"/>
    <w:rsid w:val="00DD7F97"/>
    <w:rsid w:val="00DD7FB5"/>
    <w:rsid w:val="00DE03E6"/>
    <w:rsid w:val="00DE0439"/>
    <w:rsid w:val="00DE064D"/>
    <w:rsid w:val="00DE0B33"/>
    <w:rsid w:val="00DE0F8B"/>
    <w:rsid w:val="00DE1369"/>
    <w:rsid w:val="00DE13A9"/>
    <w:rsid w:val="00DE24E6"/>
    <w:rsid w:val="00DE2848"/>
    <w:rsid w:val="00DE29F0"/>
    <w:rsid w:val="00DE2CF3"/>
    <w:rsid w:val="00DE3FB7"/>
    <w:rsid w:val="00DE4A50"/>
    <w:rsid w:val="00DE4A5B"/>
    <w:rsid w:val="00DE5206"/>
    <w:rsid w:val="00DE523A"/>
    <w:rsid w:val="00DE55AC"/>
    <w:rsid w:val="00DE5608"/>
    <w:rsid w:val="00DE58D0"/>
    <w:rsid w:val="00DE5CE1"/>
    <w:rsid w:val="00DE5E41"/>
    <w:rsid w:val="00DE61A9"/>
    <w:rsid w:val="00DE654F"/>
    <w:rsid w:val="00DE682D"/>
    <w:rsid w:val="00DE6C13"/>
    <w:rsid w:val="00DE76BB"/>
    <w:rsid w:val="00DE7B99"/>
    <w:rsid w:val="00DE7C4C"/>
    <w:rsid w:val="00DF002D"/>
    <w:rsid w:val="00DF0127"/>
    <w:rsid w:val="00DF01F0"/>
    <w:rsid w:val="00DF068A"/>
    <w:rsid w:val="00DF06C8"/>
    <w:rsid w:val="00DF0B6E"/>
    <w:rsid w:val="00DF0BBE"/>
    <w:rsid w:val="00DF0E7D"/>
    <w:rsid w:val="00DF0E84"/>
    <w:rsid w:val="00DF11D4"/>
    <w:rsid w:val="00DF15E0"/>
    <w:rsid w:val="00DF18B6"/>
    <w:rsid w:val="00DF18BA"/>
    <w:rsid w:val="00DF1CAC"/>
    <w:rsid w:val="00DF1D67"/>
    <w:rsid w:val="00DF207F"/>
    <w:rsid w:val="00DF2209"/>
    <w:rsid w:val="00DF2211"/>
    <w:rsid w:val="00DF2C6B"/>
    <w:rsid w:val="00DF323C"/>
    <w:rsid w:val="00DF3761"/>
    <w:rsid w:val="00DF37A0"/>
    <w:rsid w:val="00DF40A4"/>
    <w:rsid w:val="00DF4ADE"/>
    <w:rsid w:val="00DF4E01"/>
    <w:rsid w:val="00DF5085"/>
    <w:rsid w:val="00DF5881"/>
    <w:rsid w:val="00DF5B3C"/>
    <w:rsid w:val="00DF5C07"/>
    <w:rsid w:val="00DF5C95"/>
    <w:rsid w:val="00DF5DE2"/>
    <w:rsid w:val="00DF648F"/>
    <w:rsid w:val="00DF6D47"/>
    <w:rsid w:val="00DF74BE"/>
    <w:rsid w:val="00E00A71"/>
    <w:rsid w:val="00E00D01"/>
    <w:rsid w:val="00E012EF"/>
    <w:rsid w:val="00E0166E"/>
    <w:rsid w:val="00E0196E"/>
    <w:rsid w:val="00E01C9A"/>
    <w:rsid w:val="00E0236B"/>
    <w:rsid w:val="00E024B4"/>
    <w:rsid w:val="00E0251B"/>
    <w:rsid w:val="00E02E71"/>
    <w:rsid w:val="00E035C3"/>
    <w:rsid w:val="00E0377A"/>
    <w:rsid w:val="00E03813"/>
    <w:rsid w:val="00E041C7"/>
    <w:rsid w:val="00E0492F"/>
    <w:rsid w:val="00E04F6C"/>
    <w:rsid w:val="00E0513D"/>
    <w:rsid w:val="00E058A0"/>
    <w:rsid w:val="00E05C75"/>
    <w:rsid w:val="00E05CD2"/>
    <w:rsid w:val="00E061F8"/>
    <w:rsid w:val="00E062B9"/>
    <w:rsid w:val="00E0677A"/>
    <w:rsid w:val="00E06B1E"/>
    <w:rsid w:val="00E06E16"/>
    <w:rsid w:val="00E074EB"/>
    <w:rsid w:val="00E07700"/>
    <w:rsid w:val="00E101D2"/>
    <w:rsid w:val="00E10AE6"/>
    <w:rsid w:val="00E10FBD"/>
    <w:rsid w:val="00E110E7"/>
    <w:rsid w:val="00E11228"/>
    <w:rsid w:val="00E11B20"/>
    <w:rsid w:val="00E120F2"/>
    <w:rsid w:val="00E12127"/>
    <w:rsid w:val="00E12327"/>
    <w:rsid w:val="00E125E0"/>
    <w:rsid w:val="00E12842"/>
    <w:rsid w:val="00E12875"/>
    <w:rsid w:val="00E1336C"/>
    <w:rsid w:val="00E14BFF"/>
    <w:rsid w:val="00E156FB"/>
    <w:rsid w:val="00E15AAD"/>
    <w:rsid w:val="00E1600D"/>
    <w:rsid w:val="00E16022"/>
    <w:rsid w:val="00E16570"/>
    <w:rsid w:val="00E1691A"/>
    <w:rsid w:val="00E16C1E"/>
    <w:rsid w:val="00E17DD8"/>
    <w:rsid w:val="00E17EBB"/>
    <w:rsid w:val="00E17FA2"/>
    <w:rsid w:val="00E200DC"/>
    <w:rsid w:val="00E2090F"/>
    <w:rsid w:val="00E20D00"/>
    <w:rsid w:val="00E21099"/>
    <w:rsid w:val="00E21624"/>
    <w:rsid w:val="00E217BF"/>
    <w:rsid w:val="00E21837"/>
    <w:rsid w:val="00E218EE"/>
    <w:rsid w:val="00E21AC7"/>
    <w:rsid w:val="00E22169"/>
    <w:rsid w:val="00E22330"/>
    <w:rsid w:val="00E226D9"/>
    <w:rsid w:val="00E22EDA"/>
    <w:rsid w:val="00E2316D"/>
    <w:rsid w:val="00E236F8"/>
    <w:rsid w:val="00E241EE"/>
    <w:rsid w:val="00E245EE"/>
    <w:rsid w:val="00E247E9"/>
    <w:rsid w:val="00E25CCF"/>
    <w:rsid w:val="00E2600E"/>
    <w:rsid w:val="00E26015"/>
    <w:rsid w:val="00E26167"/>
    <w:rsid w:val="00E262F2"/>
    <w:rsid w:val="00E26943"/>
    <w:rsid w:val="00E26CB7"/>
    <w:rsid w:val="00E271C0"/>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3203"/>
    <w:rsid w:val="00E33244"/>
    <w:rsid w:val="00E332F3"/>
    <w:rsid w:val="00E33B23"/>
    <w:rsid w:val="00E33CF1"/>
    <w:rsid w:val="00E3402F"/>
    <w:rsid w:val="00E340B6"/>
    <w:rsid w:val="00E34188"/>
    <w:rsid w:val="00E34327"/>
    <w:rsid w:val="00E34447"/>
    <w:rsid w:val="00E34614"/>
    <w:rsid w:val="00E34702"/>
    <w:rsid w:val="00E34866"/>
    <w:rsid w:val="00E34AE7"/>
    <w:rsid w:val="00E34B6E"/>
    <w:rsid w:val="00E34CE6"/>
    <w:rsid w:val="00E35559"/>
    <w:rsid w:val="00E355CB"/>
    <w:rsid w:val="00E358B3"/>
    <w:rsid w:val="00E359CD"/>
    <w:rsid w:val="00E35C24"/>
    <w:rsid w:val="00E36B88"/>
    <w:rsid w:val="00E36C2C"/>
    <w:rsid w:val="00E36EF9"/>
    <w:rsid w:val="00E3723A"/>
    <w:rsid w:val="00E374D4"/>
    <w:rsid w:val="00E37860"/>
    <w:rsid w:val="00E40099"/>
    <w:rsid w:val="00E40473"/>
    <w:rsid w:val="00E408B9"/>
    <w:rsid w:val="00E40BA9"/>
    <w:rsid w:val="00E41073"/>
    <w:rsid w:val="00E41712"/>
    <w:rsid w:val="00E41735"/>
    <w:rsid w:val="00E41923"/>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BD8"/>
    <w:rsid w:val="00E51E1A"/>
    <w:rsid w:val="00E51EAC"/>
    <w:rsid w:val="00E52A89"/>
    <w:rsid w:val="00E52DF1"/>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48F"/>
    <w:rsid w:val="00E56793"/>
    <w:rsid w:val="00E567A4"/>
    <w:rsid w:val="00E5680C"/>
    <w:rsid w:val="00E56938"/>
    <w:rsid w:val="00E56B30"/>
    <w:rsid w:val="00E56DFD"/>
    <w:rsid w:val="00E56FFB"/>
    <w:rsid w:val="00E57565"/>
    <w:rsid w:val="00E577A5"/>
    <w:rsid w:val="00E6018F"/>
    <w:rsid w:val="00E6043F"/>
    <w:rsid w:val="00E60851"/>
    <w:rsid w:val="00E60E73"/>
    <w:rsid w:val="00E6115C"/>
    <w:rsid w:val="00E6180E"/>
    <w:rsid w:val="00E62111"/>
    <w:rsid w:val="00E62545"/>
    <w:rsid w:val="00E6280C"/>
    <w:rsid w:val="00E62863"/>
    <w:rsid w:val="00E628A1"/>
    <w:rsid w:val="00E62C11"/>
    <w:rsid w:val="00E635BF"/>
    <w:rsid w:val="00E63838"/>
    <w:rsid w:val="00E63C1B"/>
    <w:rsid w:val="00E64017"/>
    <w:rsid w:val="00E642D8"/>
    <w:rsid w:val="00E64313"/>
    <w:rsid w:val="00E64434"/>
    <w:rsid w:val="00E6470C"/>
    <w:rsid w:val="00E64997"/>
    <w:rsid w:val="00E651E2"/>
    <w:rsid w:val="00E653F5"/>
    <w:rsid w:val="00E65474"/>
    <w:rsid w:val="00E659A6"/>
    <w:rsid w:val="00E65E4F"/>
    <w:rsid w:val="00E66400"/>
    <w:rsid w:val="00E66993"/>
    <w:rsid w:val="00E675B9"/>
    <w:rsid w:val="00E67628"/>
    <w:rsid w:val="00E67AF8"/>
    <w:rsid w:val="00E67B52"/>
    <w:rsid w:val="00E67C51"/>
    <w:rsid w:val="00E67E56"/>
    <w:rsid w:val="00E70033"/>
    <w:rsid w:val="00E709C3"/>
    <w:rsid w:val="00E70C67"/>
    <w:rsid w:val="00E70FC3"/>
    <w:rsid w:val="00E7108E"/>
    <w:rsid w:val="00E714EC"/>
    <w:rsid w:val="00E7155F"/>
    <w:rsid w:val="00E71DD5"/>
    <w:rsid w:val="00E71F5F"/>
    <w:rsid w:val="00E72EF7"/>
    <w:rsid w:val="00E72EFC"/>
    <w:rsid w:val="00E732B3"/>
    <w:rsid w:val="00E73586"/>
    <w:rsid w:val="00E7380B"/>
    <w:rsid w:val="00E73CE0"/>
    <w:rsid w:val="00E74410"/>
    <w:rsid w:val="00E745F1"/>
    <w:rsid w:val="00E74842"/>
    <w:rsid w:val="00E74CB0"/>
    <w:rsid w:val="00E7547F"/>
    <w:rsid w:val="00E758EC"/>
    <w:rsid w:val="00E75D19"/>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6EA1"/>
    <w:rsid w:val="00E873CC"/>
    <w:rsid w:val="00E87822"/>
    <w:rsid w:val="00E87906"/>
    <w:rsid w:val="00E87C9C"/>
    <w:rsid w:val="00E90395"/>
    <w:rsid w:val="00E90E49"/>
    <w:rsid w:val="00E91757"/>
    <w:rsid w:val="00E917F9"/>
    <w:rsid w:val="00E91886"/>
    <w:rsid w:val="00E919A6"/>
    <w:rsid w:val="00E919B4"/>
    <w:rsid w:val="00E91B88"/>
    <w:rsid w:val="00E9291C"/>
    <w:rsid w:val="00E92F62"/>
    <w:rsid w:val="00E93DA5"/>
    <w:rsid w:val="00E93E98"/>
    <w:rsid w:val="00E93EEF"/>
    <w:rsid w:val="00E93FFE"/>
    <w:rsid w:val="00E9412B"/>
    <w:rsid w:val="00E94B57"/>
    <w:rsid w:val="00E94F8A"/>
    <w:rsid w:val="00E951D6"/>
    <w:rsid w:val="00E953E4"/>
    <w:rsid w:val="00E954A3"/>
    <w:rsid w:val="00E95654"/>
    <w:rsid w:val="00E95763"/>
    <w:rsid w:val="00E958F9"/>
    <w:rsid w:val="00E959B0"/>
    <w:rsid w:val="00E9631A"/>
    <w:rsid w:val="00E96ABC"/>
    <w:rsid w:val="00E96C23"/>
    <w:rsid w:val="00E97097"/>
    <w:rsid w:val="00E97127"/>
    <w:rsid w:val="00E97223"/>
    <w:rsid w:val="00E97C14"/>
    <w:rsid w:val="00E97E40"/>
    <w:rsid w:val="00E97FFA"/>
    <w:rsid w:val="00EA0A6E"/>
    <w:rsid w:val="00EA1330"/>
    <w:rsid w:val="00EA15F4"/>
    <w:rsid w:val="00EA17B9"/>
    <w:rsid w:val="00EA1ACC"/>
    <w:rsid w:val="00EA1C44"/>
    <w:rsid w:val="00EA2104"/>
    <w:rsid w:val="00EA2A00"/>
    <w:rsid w:val="00EA3512"/>
    <w:rsid w:val="00EA409A"/>
    <w:rsid w:val="00EA4CF6"/>
    <w:rsid w:val="00EA4D92"/>
    <w:rsid w:val="00EA4E77"/>
    <w:rsid w:val="00EA55F9"/>
    <w:rsid w:val="00EA57C5"/>
    <w:rsid w:val="00EA5C6C"/>
    <w:rsid w:val="00EA5CEB"/>
    <w:rsid w:val="00EA63C3"/>
    <w:rsid w:val="00EA6651"/>
    <w:rsid w:val="00EA6CBC"/>
    <w:rsid w:val="00EA6DC3"/>
    <w:rsid w:val="00EA70DC"/>
    <w:rsid w:val="00EA734C"/>
    <w:rsid w:val="00EA78D4"/>
    <w:rsid w:val="00EA7A19"/>
    <w:rsid w:val="00EA7A41"/>
    <w:rsid w:val="00EA7E1C"/>
    <w:rsid w:val="00EB077B"/>
    <w:rsid w:val="00EB0B01"/>
    <w:rsid w:val="00EB0DA8"/>
    <w:rsid w:val="00EB0EBF"/>
    <w:rsid w:val="00EB170F"/>
    <w:rsid w:val="00EB1A19"/>
    <w:rsid w:val="00EB1E53"/>
    <w:rsid w:val="00EB2544"/>
    <w:rsid w:val="00EB2562"/>
    <w:rsid w:val="00EB26AE"/>
    <w:rsid w:val="00EB2933"/>
    <w:rsid w:val="00EB2960"/>
    <w:rsid w:val="00EB347C"/>
    <w:rsid w:val="00EB37D3"/>
    <w:rsid w:val="00EB3F72"/>
    <w:rsid w:val="00EB46F6"/>
    <w:rsid w:val="00EB4A31"/>
    <w:rsid w:val="00EB4BB5"/>
    <w:rsid w:val="00EB4EA2"/>
    <w:rsid w:val="00EB5DF7"/>
    <w:rsid w:val="00EB64A7"/>
    <w:rsid w:val="00EB64C3"/>
    <w:rsid w:val="00EB66DB"/>
    <w:rsid w:val="00EB6910"/>
    <w:rsid w:val="00EB6AE7"/>
    <w:rsid w:val="00EB6EE5"/>
    <w:rsid w:val="00EB6F9E"/>
    <w:rsid w:val="00EB6FDB"/>
    <w:rsid w:val="00EB76CB"/>
    <w:rsid w:val="00EB776A"/>
    <w:rsid w:val="00EB7AD7"/>
    <w:rsid w:val="00EB7E04"/>
    <w:rsid w:val="00EC052D"/>
    <w:rsid w:val="00EC0765"/>
    <w:rsid w:val="00EC0A9A"/>
    <w:rsid w:val="00EC0DE3"/>
    <w:rsid w:val="00EC1842"/>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4CDF"/>
    <w:rsid w:val="00EC4EC8"/>
    <w:rsid w:val="00EC50A0"/>
    <w:rsid w:val="00EC5653"/>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769"/>
    <w:rsid w:val="00ED29EA"/>
    <w:rsid w:val="00ED314F"/>
    <w:rsid w:val="00ED31F8"/>
    <w:rsid w:val="00ED3253"/>
    <w:rsid w:val="00ED34FD"/>
    <w:rsid w:val="00ED3915"/>
    <w:rsid w:val="00ED4146"/>
    <w:rsid w:val="00ED43F6"/>
    <w:rsid w:val="00ED5329"/>
    <w:rsid w:val="00ED565A"/>
    <w:rsid w:val="00ED5A6E"/>
    <w:rsid w:val="00ED5E00"/>
    <w:rsid w:val="00ED5EC8"/>
    <w:rsid w:val="00ED5ECD"/>
    <w:rsid w:val="00ED5F71"/>
    <w:rsid w:val="00ED5FEE"/>
    <w:rsid w:val="00ED60D7"/>
    <w:rsid w:val="00ED6579"/>
    <w:rsid w:val="00ED6E7E"/>
    <w:rsid w:val="00ED762B"/>
    <w:rsid w:val="00ED7C83"/>
    <w:rsid w:val="00ED7D47"/>
    <w:rsid w:val="00ED7E04"/>
    <w:rsid w:val="00ED7EDC"/>
    <w:rsid w:val="00EE021B"/>
    <w:rsid w:val="00EE0D0A"/>
    <w:rsid w:val="00EE0F72"/>
    <w:rsid w:val="00EE11F0"/>
    <w:rsid w:val="00EE18C2"/>
    <w:rsid w:val="00EE1DE7"/>
    <w:rsid w:val="00EE259D"/>
    <w:rsid w:val="00EE280C"/>
    <w:rsid w:val="00EE2E29"/>
    <w:rsid w:val="00EE3262"/>
    <w:rsid w:val="00EE32FA"/>
    <w:rsid w:val="00EE33FC"/>
    <w:rsid w:val="00EE34D3"/>
    <w:rsid w:val="00EE4038"/>
    <w:rsid w:val="00EE42FE"/>
    <w:rsid w:val="00EE4339"/>
    <w:rsid w:val="00EE44B1"/>
    <w:rsid w:val="00EE457C"/>
    <w:rsid w:val="00EE47FC"/>
    <w:rsid w:val="00EE5502"/>
    <w:rsid w:val="00EE58C6"/>
    <w:rsid w:val="00EE6737"/>
    <w:rsid w:val="00EE6A4F"/>
    <w:rsid w:val="00EE6B07"/>
    <w:rsid w:val="00EE728D"/>
    <w:rsid w:val="00EE731C"/>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FD8"/>
    <w:rsid w:val="00EF2A78"/>
    <w:rsid w:val="00EF2C62"/>
    <w:rsid w:val="00EF3AFC"/>
    <w:rsid w:val="00EF3CE4"/>
    <w:rsid w:val="00EF3E17"/>
    <w:rsid w:val="00EF3EEC"/>
    <w:rsid w:val="00EF433D"/>
    <w:rsid w:val="00EF44F1"/>
    <w:rsid w:val="00EF5787"/>
    <w:rsid w:val="00EF5CBC"/>
    <w:rsid w:val="00EF609B"/>
    <w:rsid w:val="00EF60D0"/>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99D"/>
    <w:rsid w:val="00F04087"/>
    <w:rsid w:val="00F047EB"/>
    <w:rsid w:val="00F04B02"/>
    <w:rsid w:val="00F04D6B"/>
    <w:rsid w:val="00F05108"/>
    <w:rsid w:val="00F0528D"/>
    <w:rsid w:val="00F05431"/>
    <w:rsid w:val="00F05A84"/>
    <w:rsid w:val="00F069F7"/>
    <w:rsid w:val="00F06C67"/>
    <w:rsid w:val="00F06DFD"/>
    <w:rsid w:val="00F071D1"/>
    <w:rsid w:val="00F07533"/>
    <w:rsid w:val="00F076D1"/>
    <w:rsid w:val="00F078B8"/>
    <w:rsid w:val="00F07BE1"/>
    <w:rsid w:val="00F10629"/>
    <w:rsid w:val="00F11176"/>
    <w:rsid w:val="00F1182B"/>
    <w:rsid w:val="00F12431"/>
    <w:rsid w:val="00F12563"/>
    <w:rsid w:val="00F12604"/>
    <w:rsid w:val="00F129DE"/>
    <w:rsid w:val="00F12CAD"/>
    <w:rsid w:val="00F12DA4"/>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41D"/>
    <w:rsid w:val="00F17554"/>
    <w:rsid w:val="00F178D3"/>
    <w:rsid w:val="00F17D34"/>
    <w:rsid w:val="00F17D98"/>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AC"/>
    <w:rsid w:val="00F24C55"/>
    <w:rsid w:val="00F24E69"/>
    <w:rsid w:val="00F25017"/>
    <w:rsid w:val="00F2502B"/>
    <w:rsid w:val="00F25AA0"/>
    <w:rsid w:val="00F260A9"/>
    <w:rsid w:val="00F274D1"/>
    <w:rsid w:val="00F27843"/>
    <w:rsid w:val="00F27F0E"/>
    <w:rsid w:val="00F27FE2"/>
    <w:rsid w:val="00F30828"/>
    <w:rsid w:val="00F3086B"/>
    <w:rsid w:val="00F30A5C"/>
    <w:rsid w:val="00F30C26"/>
    <w:rsid w:val="00F30EB0"/>
    <w:rsid w:val="00F312BC"/>
    <w:rsid w:val="00F313D6"/>
    <w:rsid w:val="00F316F8"/>
    <w:rsid w:val="00F31BAB"/>
    <w:rsid w:val="00F3206F"/>
    <w:rsid w:val="00F3232C"/>
    <w:rsid w:val="00F32EB7"/>
    <w:rsid w:val="00F33336"/>
    <w:rsid w:val="00F333B7"/>
    <w:rsid w:val="00F3396A"/>
    <w:rsid w:val="00F33D16"/>
    <w:rsid w:val="00F33FF8"/>
    <w:rsid w:val="00F340F0"/>
    <w:rsid w:val="00F34CF2"/>
    <w:rsid w:val="00F353CC"/>
    <w:rsid w:val="00F35991"/>
    <w:rsid w:val="00F35DDA"/>
    <w:rsid w:val="00F36616"/>
    <w:rsid w:val="00F36667"/>
    <w:rsid w:val="00F3676D"/>
    <w:rsid w:val="00F36FA6"/>
    <w:rsid w:val="00F36FE6"/>
    <w:rsid w:val="00F4009B"/>
    <w:rsid w:val="00F400E3"/>
    <w:rsid w:val="00F402DE"/>
    <w:rsid w:val="00F40506"/>
    <w:rsid w:val="00F406A8"/>
    <w:rsid w:val="00F40895"/>
    <w:rsid w:val="00F408EB"/>
    <w:rsid w:val="00F40977"/>
    <w:rsid w:val="00F40EDF"/>
    <w:rsid w:val="00F40F0C"/>
    <w:rsid w:val="00F4162B"/>
    <w:rsid w:val="00F418DA"/>
    <w:rsid w:val="00F41C28"/>
    <w:rsid w:val="00F41E1B"/>
    <w:rsid w:val="00F421AE"/>
    <w:rsid w:val="00F4226C"/>
    <w:rsid w:val="00F43C36"/>
    <w:rsid w:val="00F43D4B"/>
    <w:rsid w:val="00F43E32"/>
    <w:rsid w:val="00F4467A"/>
    <w:rsid w:val="00F44CC0"/>
    <w:rsid w:val="00F45173"/>
    <w:rsid w:val="00F454AA"/>
    <w:rsid w:val="00F45557"/>
    <w:rsid w:val="00F4578F"/>
    <w:rsid w:val="00F468E9"/>
    <w:rsid w:val="00F46EF1"/>
    <w:rsid w:val="00F4766C"/>
    <w:rsid w:val="00F4769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2C1C"/>
    <w:rsid w:val="00F5386D"/>
    <w:rsid w:val="00F55297"/>
    <w:rsid w:val="00F5594B"/>
    <w:rsid w:val="00F55B8E"/>
    <w:rsid w:val="00F55BDD"/>
    <w:rsid w:val="00F562D0"/>
    <w:rsid w:val="00F56388"/>
    <w:rsid w:val="00F56E25"/>
    <w:rsid w:val="00F57451"/>
    <w:rsid w:val="00F57B39"/>
    <w:rsid w:val="00F60203"/>
    <w:rsid w:val="00F607C5"/>
    <w:rsid w:val="00F60AF3"/>
    <w:rsid w:val="00F60B62"/>
    <w:rsid w:val="00F60DEA"/>
    <w:rsid w:val="00F619FF"/>
    <w:rsid w:val="00F61BEA"/>
    <w:rsid w:val="00F621A5"/>
    <w:rsid w:val="00F623A4"/>
    <w:rsid w:val="00F6282D"/>
    <w:rsid w:val="00F62954"/>
    <w:rsid w:val="00F6302A"/>
    <w:rsid w:val="00F63335"/>
    <w:rsid w:val="00F63950"/>
    <w:rsid w:val="00F63E38"/>
    <w:rsid w:val="00F6409C"/>
    <w:rsid w:val="00F64133"/>
    <w:rsid w:val="00F6424A"/>
    <w:rsid w:val="00F643F2"/>
    <w:rsid w:val="00F6456F"/>
    <w:rsid w:val="00F646D8"/>
    <w:rsid w:val="00F64707"/>
    <w:rsid w:val="00F64C2B"/>
    <w:rsid w:val="00F6518D"/>
    <w:rsid w:val="00F651BE"/>
    <w:rsid w:val="00F65531"/>
    <w:rsid w:val="00F6574D"/>
    <w:rsid w:val="00F65F6E"/>
    <w:rsid w:val="00F66384"/>
    <w:rsid w:val="00F667A5"/>
    <w:rsid w:val="00F66875"/>
    <w:rsid w:val="00F66B53"/>
    <w:rsid w:val="00F66F3A"/>
    <w:rsid w:val="00F67719"/>
    <w:rsid w:val="00F67A61"/>
    <w:rsid w:val="00F67ACD"/>
    <w:rsid w:val="00F67AFF"/>
    <w:rsid w:val="00F67D74"/>
    <w:rsid w:val="00F67E0B"/>
    <w:rsid w:val="00F67F53"/>
    <w:rsid w:val="00F703BE"/>
    <w:rsid w:val="00F703C6"/>
    <w:rsid w:val="00F70870"/>
    <w:rsid w:val="00F70A85"/>
    <w:rsid w:val="00F71116"/>
    <w:rsid w:val="00F7143F"/>
    <w:rsid w:val="00F71F69"/>
    <w:rsid w:val="00F72128"/>
    <w:rsid w:val="00F72259"/>
    <w:rsid w:val="00F725E2"/>
    <w:rsid w:val="00F72A4C"/>
    <w:rsid w:val="00F72B72"/>
    <w:rsid w:val="00F73300"/>
    <w:rsid w:val="00F73610"/>
    <w:rsid w:val="00F738F6"/>
    <w:rsid w:val="00F73D37"/>
    <w:rsid w:val="00F740B5"/>
    <w:rsid w:val="00F740CD"/>
    <w:rsid w:val="00F74668"/>
    <w:rsid w:val="00F74A0C"/>
    <w:rsid w:val="00F74AD7"/>
    <w:rsid w:val="00F74BB9"/>
    <w:rsid w:val="00F74DBB"/>
    <w:rsid w:val="00F74DEF"/>
    <w:rsid w:val="00F74F29"/>
    <w:rsid w:val="00F74FE0"/>
    <w:rsid w:val="00F75016"/>
    <w:rsid w:val="00F75582"/>
    <w:rsid w:val="00F756AE"/>
    <w:rsid w:val="00F757B9"/>
    <w:rsid w:val="00F75AAC"/>
    <w:rsid w:val="00F75BF9"/>
    <w:rsid w:val="00F76090"/>
    <w:rsid w:val="00F765EE"/>
    <w:rsid w:val="00F76715"/>
    <w:rsid w:val="00F76EFA"/>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3118"/>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BB7"/>
    <w:rsid w:val="00F90F8D"/>
    <w:rsid w:val="00F912FC"/>
    <w:rsid w:val="00F91982"/>
    <w:rsid w:val="00F91C89"/>
    <w:rsid w:val="00F91E2A"/>
    <w:rsid w:val="00F92047"/>
    <w:rsid w:val="00F92782"/>
    <w:rsid w:val="00F93AA9"/>
    <w:rsid w:val="00F93BE2"/>
    <w:rsid w:val="00F93C16"/>
    <w:rsid w:val="00F940BD"/>
    <w:rsid w:val="00F9444B"/>
    <w:rsid w:val="00F949E0"/>
    <w:rsid w:val="00F94E18"/>
    <w:rsid w:val="00F94F64"/>
    <w:rsid w:val="00F9542D"/>
    <w:rsid w:val="00F95613"/>
    <w:rsid w:val="00F958E6"/>
    <w:rsid w:val="00F960B0"/>
    <w:rsid w:val="00F963E1"/>
    <w:rsid w:val="00F9658D"/>
    <w:rsid w:val="00F96985"/>
    <w:rsid w:val="00F96D99"/>
    <w:rsid w:val="00F9726B"/>
    <w:rsid w:val="00F97838"/>
    <w:rsid w:val="00F97EFC"/>
    <w:rsid w:val="00F97F10"/>
    <w:rsid w:val="00F97F75"/>
    <w:rsid w:val="00FA07AE"/>
    <w:rsid w:val="00FA082F"/>
    <w:rsid w:val="00FA1087"/>
    <w:rsid w:val="00FA1BF8"/>
    <w:rsid w:val="00FA1CD8"/>
    <w:rsid w:val="00FA21FA"/>
    <w:rsid w:val="00FA29E6"/>
    <w:rsid w:val="00FA2A0F"/>
    <w:rsid w:val="00FA2B09"/>
    <w:rsid w:val="00FA2BB3"/>
    <w:rsid w:val="00FA317C"/>
    <w:rsid w:val="00FA32BA"/>
    <w:rsid w:val="00FA3342"/>
    <w:rsid w:val="00FA33FF"/>
    <w:rsid w:val="00FA3914"/>
    <w:rsid w:val="00FA39E7"/>
    <w:rsid w:val="00FA3D46"/>
    <w:rsid w:val="00FA4186"/>
    <w:rsid w:val="00FA44C9"/>
    <w:rsid w:val="00FA4CAA"/>
    <w:rsid w:val="00FA52D7"/>
    <w:rsid w:val="00FA5F40"/>
    <w:rsid w:val="00FA61E8"/>
    <w:rsid w:val="00FA62CF"/>
    <w:rsid w:val="00FA66A8"/>
    <w:rsid w:val="00FA67D4"/>
    <w:rsid w:val="00FA6A75"/>
    <w:rsid w:val="00FA6CE1"/>
    <w:rsid w:val="00FA7867"/>
    <w:rsid w:val="00FA7D3B"/>
    <w:rsid w:val="00FB019F"/>
    <w:rsid w:val="00FB0244"/>
    <w:rsid w:val="00FB10AA"/>
    <w:rsid w:val="00FB145F"/>
    <w:rsid w:val="00FB1740"/>
    <w:rsid w:val="00FB1BBD"/>
    <w:rsid w:val="00FB1C02"/>
    <w:rsid w:val="00FB25A4"/>
    <w:rsid w:val="00FB2D17"/>
    <w:rsid w:val="00FB302A"/>
    <w:rsid w:val="00FB3199"/>
    <w:rsid w:val="00FB320F"/>
    <w:rsid w:val="00FB4036"/>
    <w:rsid w:val="00FB406A"/>
    <w:rsid w:val="00FB40EF"/>
    <w:rsid w:val="00FB434D"/>
    <w:rsid w:val="00FB43F9"/>
    <w:rsid w:val="00FB47C1"/>
    <w:rsid w:val="00FB4A6C"/>
    <w:rsid w:val="00FB4C08"/>
    <w:rsid w:val="00FB4C80"/>
    <w:rsid w:val="00FB5320"/>
    <w:rsid w:val="00FB673B"/>
    <w:rsid w:val="00FB6A6A"/>
    <w:rsid w:val="00FB7014"/>
    <w:rsid w:val="00FB702D"/>
    <w:rsid w:val="00FC011C"/>
    <w:rsid w:val="00FC0148"/>
    <w:rsid w:val="00FC0439"/>
    <w:rsid w:val="00FC07D0"/>
    <w:rsid w:val="00FC0981"/>
    <w:rsid w:val="00FC1A49"/>
    <w:rsid w:val="00FC2C40"/>
    <w:rsid w:val="00FC31AE"/>
    <w:rsid w:val="00FC35BF"/>
    <w:rsid w:val="00FC415D"/>
    <w:rsid w:val="00FC43C3"/>
    <w:rsid w:val="00FC4925"/>
    <w:rsid w:val="00FC4C31"/>
    <w:rsid w:val="00FC4CA0"/>
    <w:rsid w:val="00FC5CFE"/>
    <w:rsid w:val="00FC5E34"/>
    <w:rsid w:val="00FC5E99"/>
    <w:rsid w:val="00FC66FF"/>
    <w:rsid w:val="00FC6975"/>
    <w:rsid w:val="00FC6B40"/>
    <w:rsid w:val="00FC6CDE"/>
    <w:rsid w:val="00FC719F"/>
    <w:rsid w:val="00FC71B4"/>
    <w:rsid w:val="00FC7218"/>
    <w:rsid w:val="00FC7429"/>
    <w:rsid w:val="00FC7893"/>
    <w:rsid w:val="00FC7CA2"/>
    <w:rsid w:val="00FD076F"/>
    <w:rsid w:val="00FD07F6"/>
    <w:rsid w:val="00FD150B"/>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79F"/>
    <w:rsid w:val="00FD5805"/>
    <w:rsid w:val="00FD5AB5"/>
    <w:rsid w:val="00FD5B8F"/>
    <w:rsid w:val="00FD5F40"/>
    <w:rsid w:val="00FD6026"/>
    <w:rsid w:val="00FD625F"/>
    <w:rsid w:val="00FD69C4"/>
    <w:rsid w:val="00FD7050"/>
    <w:rsid w:val="00FD732A"/>
    <w:rsid w:val="00FD74DB"/>
    <w:rsid w:val="00FD7556"/>
    <w:rsid w:val="00FD7660"/>
    <w:rsid w:val="00FE054C"/>
    <w:rsid w:val="00FE0655"/>
    <w:rsid w:val="00FE0A8B"/>
    <w:rsid w:val="00FE0A9B"/>
    <w:rsid w:val="00FE0B24"/>
    <w:rsid w:val="00FE0E2B"/>
    <w:rsid w:val="00FE1A8F"/>
    <w:rsid w:val="00FE1B36"/>
    <w:rsid w:val="00FE1C54"/>
    <w:rsid w:val="00FE1DB6"/>
    <w:rsid w:val="00FE1E1B"/>
    <w:rsid w:val="00FE202A"/>
    <w:rsid w:val="00FE2258"/>
    <w:rsid w:val="00FE226D"/>
    <w:rsid w:val="00FE2365"/>
    <w:rsid w:val="00FE26CA"/>
    <w:rsid w:val="00FE2956"/>
    <w:rsid w:val="00FE2999"/>
    <w:rsid w:val="00FE2F16"/>
    <w:rsid w:val="00FE353C"/>
    <w:rsid w:val="00FE37D7"/>
    <w:rsid w:val="00FE3AD5"/>
    <w:rsid w:val="00FE3D49"/>
    <w:rsid w:val="00FE4326"/>
    <w:rsid w:val="00FE49ED"/>
    <w:rsid w:val="00FE4C7B"/>
    <w:rsid w:val="00FE4F8E"/>
    <w:rsid w:val="00FE5635"/>
    <w:rsid w:val="00FE5B08"/>
    <w:rsid w:val="00FE5EE6"/>
    <w:rsid w:val="00FE60AD"/>
    <w:rsid w:val="00FE6780"/>
    <w:rsid w:val="00FE67D8"/>
    <w:rsid w:val="00FE7336"/>
    <w:rsid w:val="00FE7603"/>
    <w:rsid w:val="00FE787C"/>
    <w:rsid w:val="00FE7A36"/>
    <w:rsid w:val="00FE7FD8"/>
    <w:rsid w:val="00FF0D3D"/>
    <w:rsid w:val="00FF0E60"/>
    <w:rsid w:val="00FF1199"/>
    <w:rsid w:val="00FF2207"/>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C91"/>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F52B447A-09F0-4149-A856-706C0E7A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67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tabs>
        <w:tab w:val="clear" w:pos="709"/>
        <w:tab w:val="num" w:pos="567"/>
      </w:tabs>
      <w:ind w:left="567"/>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aliases w:val="CEO_Hyperlink,超级链接"/>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uiPriority w:val="99"/>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uiPriority w:val="99"/>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customStyle="1" w:styleId="Mention1">
    <w:name w:val="Mention1"/>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DefaultParagraphFont"/>
    <w:qFormat/>
    <w:locked/>
    <w:rsid w:val="00955AD7"/>
    <w:rPr>
      <w:rFonts w:ascii="Arial" w:hAnsi="Arial" w:cs="Arial"/>
    </w:rPr>
  </w:style>
  <w:style w:type="character" w:customStyle="1" w:styleId="normaltextrun">
    <w:name w:val="normaltextrun"/>
    <w:basedOn w:val="DefaultParagraphFont"/>
    <w:rsid w:val="00D2635E"/>
  </w:style>
  <w:style w:type="character" w:customStyle="1" w:styleId="eop">
    <w:name w:val="eop"/>
    <w:basedOn w:val="DefaultParagraphFont"/>
    <w:rsid w:val="00D2635E"/>
  </w:style>
  <w:style w:type="paragraph" w:customStyle="1" w:styleId="Tabletext">
    <w:name w:val="Table_text"/>
    <w:basedOn w:val="Normal"/>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DefaultParagraphFont"/>
    <w:link w:val="Tabletext"/>
    <w:locked/>
    <w:rsid w:val="002D2773"/>
    <w:rPr>
      <w:rFonts w:ascii="Times New Roman" w:eastAsia="Times New Roman" w:hAnsi="Times New Roman"/>
      <w:sz w:val="22"/>
      <w:lang w:val="fr-FR" w:eastAsia="en-US"/>
    </w:rPr>
  </w:style>
  <w:style w:type="character" w:customStyle="1" w:styleId="ui-provider">
    <w:name w:val="ui-provider"/>
    <w:basedOn w:val="DefaultParagraphFont"/>
    <w:rsid w:val="00A82B79"/>
  </w:style>
  <w:style w:type="character" w:customStyle="1" w:styleId="TANChar">
    <w:name w:val="TAN Char"/>
    <w:link w:val="TAN"/>
    <w:qFormat/>
    <w:locked/>
    <w:rsid w:val="005437C3"/>
    <w:rPr>
      <w:rFonts w:ascii="Arial"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86990521">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81514548">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53346560">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customXml/itemProps2.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4.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124</TotalTime>
  <Pages>12</Pages>
  <Words>2078</Words>
  <Characters>11851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13902</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Talha Khan</dc:creator>
  <cp:keywords>3GPP; Ericsson; TDoc</cp:keywords>
  <dc:description/>
  <cp:lastModifiedBy>MTK - Ato Yu</cp:lastModifiedBy>
  <cp:revision>36</cp:revision>
  <cp:lastPrinted>2008-01-30T22:09:00Z</cp:lastPrinted>
  <dcterms:created xsi:type="dcterms:W3CDTF">2024-08-01T07:22:00Z</dcterms:created>
  <dcterms:modified xsi:type="dcterms:W3CDTF">2024-08-09T08:14:00Z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